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8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679"/>
        <w:gridCol w:w="8183"/>
        <w:gridCol w:w="936"/>
      </w:tblGrid>
      <w:tr w:rsidR="00DB631C" w:rsidRPr="00DB631C" w:rsidTr="00DB631C">
        <w:trPr>
          <w:trHeight w:val="2167"/>
        </w:trPr>
        <w:tc>
          <w:tcPr>
            <w:tcW w:w="9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635</wp:posOffset>
                  </wp:positionV>
                  <wp:extent cx="5771515" cy="1276350"/>
                  <wp:effectExtent l="19050" t="0" r="635" b="0"/>
                  <wp:wrapNone/>
                  <wp:docPr id="5" name="Obrázek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ázek 3" descr="OPVK_hor_zakladni_logolink_CB_cz.jpg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1515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9452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452"/>
            </w:tblGrid>
            <w:tr w:rsidR="00DB631C" w:rsidRPr="00DB631C" w:rsidTr="00DB631C">
              <w:trPr>
                <w:trHeight w:val="2167"/>
                <w:tblCellSpacing w:w="0" w:type="dxa"/>
              </w:trPr>
              <w:tc>
                <w:tcPr>
                  <w:tcW w:w="94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631C" w:rsidRPr="00DB631C" w:rsidRDefault="00DB631C" w:rsidP="00DB63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DB631C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</w:tr>
          </w:tbl>
          <w:p w:rsidR="00DB631C" w:rsidRPr="00DB631C" w:rsidRDefault="00DB631C" w:rsidP="00DB6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B631C" w:rsidRPr="00DB631C" w:rsidTr="00DB631C">
        <w:trPr>
          <w:trHeight w:val="534"/>
        </w:trPr>
        <w:tc>
          <w:tcPr>
            <w:tcW w:w="9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31C" w:rsidRPr="00DB631C" w:rsidRDefault="00434A1F" w:rsidP="00434A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cs-CZ"/>
              </w:rPr>
              <w:t>Technická s</w:t>
            </w:r>
            <w:r w:rsidR="00DB631C" w:rsidRPr="00DB631C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cs-CZ"/>
              </w:rPr>
              <w:t>pecifikace požadovaného HW a SW</w:t>
            </w:r>
          </w:p>
        </w:tc>
      </w:tr>
      <w:tr w:rsidR="00DB631C" w:rsidRPr="00DB631C" w:rsidTr="00DB631C">
        <w:trPr>
          <w:trHeight w:val="305"/>
        </w:trPr>
        <w:tc>
          <w:tcPr>
            <w:tcW w:w="9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31C" w:rsidRPr="00DB631C" w:rsidRDefault="00DB631C" w:rsidP="00DB6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Název zakázky: Dodávka HW a SW pro vzdělávací projekty společnosti CCA </w:t>
            </w:r>
            <w:proofErr w:type="spellStart"/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Group</w:t>
            </w:r>
            <w:proofErr w:type="spellEnd"/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a.s.</w:t>
            </w:r>
          </w:p>
        </w:tc>
      </w:tr>
      <w:tr w:rsidR="00DB631C" w:rsidRPr="00DB631C" w:rsidTr="00DB631C">
        <w:trPr>
          <w:trHeight w:val="931"/>
        </w:trPr>
        <w:tc>
          <w:tcPr>
            <w:tcW w:w="9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31C" w:rsidRPr="00DB631C" w:rsidRDefault="00DB631C" w:rsidP="00DB6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Číslo a název projektu: </w:t>
            </w: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CZ.1.07/1.1.00/14.0147 Podpora využití ICT ve výuce průřezových témat na základních školách</w:t>
            </w: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 xml:space="preserve">CZ.1.07/3.2.02/01.0008 Rozvoj vzdělávacích programů CCA Akademie </w:t>
            </w:r>
          </w:p>
        </w:tc>
      </w:tr>
      <w:tr w:rsidR="00DB631C" w:rsidRPr="00DB631C" w:rsidTr="00DB631C">
        <w:trPr>
          <w:trHeight w:val="320"/>
        </w:trPr>
        <w:tc>
          <w:tcPr>
            <w:tcW w:w="97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3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20"/>
        </w:trPr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DB631C" w:rsidRPr="00DB631C" w:rsidRDefault="00DB631C" w:rsidP="00DB6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B63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Pol</w:t>
            </w:r>
            <w:proofErr w:type="spellEnd"/>
            <w:r w:rsidRPr="00DB63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81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DB631C" w:rsidRPr="00DB631C" w:rsidRDefault="00DB631C" w:rsidP="00DB6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Technická specifikace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B631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kusů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1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Aplikační servery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rackový</w:t>
            </w:r>
            <w:proofErr w:type="spellEnd"/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server, 1U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max. 2 CPU, 18 DIMM slotů, 2 PCI sloty, max. 8 </w:t>
            </w:r>
            <w:proofErr w:type="spellStart"/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hot</w:t>
            </w:r>
            <w:proofErr w:type="spellEnd"/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-swap interních disků, HW RAID 0,1,5,10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2 integrované </w:t>
            </w:r>
            <w:proofErr w:type="spellStart"/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Ethernet</w:t>
            </w:r>
            <w:proofErr w:type="spellEnd"/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porty 10/100/1000 </w:t>
            </w:r>
            <w:proofErr w:type="spellStart"/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bps</w:t>
            </w:r>
            <w:proofErr w:type="spellEnd"/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další 2 porty volitelně bez obsazení PCI slotu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max. 2 napájecí zdroje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management musí poskytnout: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zabezpečenou (SSL) komunikaci prostřednictvím samostatného </w:t>
            </w:r>
            <w:proofErr w:type="spellStart"/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ethernet</w:t>
            </w:r>
            <w:proofErr w:type="spellEnd"/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portu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správu a diagnostiku serveru bez spuštěného operačního systému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instalaci ze vzdálených médií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diagnostický panel dostupný zvnějšku serveru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LED diagnostiku vadných komponent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automatický restart serveru při "zatuhnutí" oper. </w:t>
            </w:r>
            <w:proofErr w:type="gramStart"/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systému</w:t>
            </w:r>
            <w:proofErr w:type="gramEnd"/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napojení na SW systémy pro komplexní správu IT infrastruktury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povinné komponenty serveru: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2x CPU, 4 </w:t>
            </w:r>
            <w:proofErr w:type="spellStart"/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Cores</w:t>
            </w:r>
            <w:proofErr w:type="spellEnd"/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80W, 2.40 </w:t>
            </w:r>
            <w:proofErr w:type="spellStart"/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GHz</w:t>
            </w:r>
            <w:proofErr w:type="spellEnd"/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/1066MHz/12MB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paměť 8 GB DDR3 1333MHz ECC </w:t>
            </w:r>
            <w:proofErr w:type="spellStart"/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LowPower</w:t>
            </w:r>
            <w:proofErr w:type="spellEnd"/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2x HDD 146 GB, 2,5in SFF, 10Krpm, 6 </w:t>
            </w:r>
            <w:proofErr w:type="spellStart"/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Gbps</w:t>
            </w:r>
            <w:proofErr w:type="spellEnd"/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SAS </w:t>
            </w:r>
            <w:proofErr w:type="spellStart"/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hot</w:t>
            </w:r>
            <w:proofErr w:type="spellEnd"/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-swap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</w:t>
            </w:r>
            <w:proofErr w:type="spellStart"/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redundandní</w:t>
            </w:r>
            <w:proofErr w:type="spellEnd"/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napájecí zdroj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záruka: 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3 roky na místě instalace, dostupnost podpory 24x7, se zaručenou opravou do 24 hodin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20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Databázový server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rackový</w:t>
            </w:r>
            <w:proofErr w:type="spellEnd"/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server, 1U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max. 2 CPU, 18 DIMM slotů, 2 PCI sloty, max. 8 </w:t>
            </w:r>
            <w:proofErr w:type="spellStart"/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hot</w:t>
            </w:r>
            <w:proofErr w:type="spellEnd"/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-swap interních disků, HW RAID 0,1,5,10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2 integrované </w:t>
            </w:r>
            <w:proofErr w:type="spellStart"/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Ethernet</w:t>
            </w:r>
            <w:proofErr w:type="spellEnd"/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porty 10/100/1000 </w:t>
            </w:r>
            <w:proofErr w:type="spellStart"/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bps</w:t>
            </w:r>
            <w:proofErr w:type="spellEnd"/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další 2 porty volitelně bez obsazení PCI slotu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max. 2 napájecí zdroje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management musí poskytnout: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zabezpečenou (SSL) komunikaci prostřednictvím samostatného </w:t>
            </w:r>
            <w:proofErr w:type="spellStart"/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ethernet</w:t>
            </w:r>
            <w:proofErr w:type="spellEnd"/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portu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správu a diagnostiku serveru bez spuštěného operačního systému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instalaci ze vzdálených médií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diagnostický panel dostupný zvnějšku serveru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LED diagnostiku vadných komponent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automatický restart serveru při "zatuhnutí" oper. </w:t>
            </w:r>
            <w:proofErr w:type="gramStart"/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systému</w:t>
            </w:r>
            <w:proofErr w:type="gramEnd"/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napojení na SW systémy pro komplexní správu IT infrastruktury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povinné komponenty serveru: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2x CPU, 4 </w:t>
            </w:r>
            <w:proofErr w:type="spellStart"/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Cores</w:t>
            </w:r>
            <w:proofErr w:type="spellEnd"/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80W, 2.40 </w:t>
            </w:r>
            <w:proofErr w:type="spellStart"/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GHz</w:t>
            </w:r>
            <w:proofErr w:type="spellEnd"/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/1066MHz/12MB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paměť 16 GB DDR3 1333MHz ECC </w:t>
            </w:r>
            <w:proofErr w:type="spellStart"/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LowPower</w:t>
            </w:r>
            <w:proofErr w:type="spellEnd"/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4x HDD 146 GB, 2,5in SFF, 10Krpm, 6 </w:t>
            </w:r>
            <w:proofErr w:type="spellStart"/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Gbps</w:t>
            </w:r>
            <w:proofErr w:type="spellEnd"/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SAS </w:t>
            </w:r>
            <w:proofErr w:type="spellStart"/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hot</w:t>
            </w:r>
            <w:proofErr w:type="spellEnd"/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-swap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</w:t>
            </w:r>
            <w:proofErr w:type="spellStart"/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redundandní</w:t>
            </w:r>
            <w:proofErr w:type="spellEnd"/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napájecí zdroj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záruka: 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3 roky na místě instalace, dostupnost podpory 24x7, se zaručenou opravou do 24 hodin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20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Aplikační server pro vývoj a testování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blade</w:t>
            </w:r>
            <w:proofErr w:type="spellEnd"/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server pro stávající IBM </w:t>
            </w:r>
            <w:proofErr w:type="spellStart"/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Blade</w:t>
            </w:r>
            <w:proofErr w:type="spellEnd"/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šasi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max. 2 CPU, 18 DIMM slotů, max. velikost paměti </w:t>
            </w:r>
            <w:proofErr w:type="gramStart"/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144GB,  1 CFF</w:t>
            </w:r>
            <w:proofErr w:type="gramEnd"/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slot pro PCI karty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274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max. 2 </w:t>
            </w:r>
            <w:proofErr w:type="spellStart"/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hot</w:t>
            </w:r>
            <w:proofErr w:type="spellEnd"/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-swap interní disky, HW RAID řadič, RAID 0,1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povinné komponenty serveru: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2x CPU, 6 </w:t>
            </w:r>
            <w:proofErr w:type="spellStart"/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Cores</w:t>
            </w:r>
            <w:proofErr w:type="spellEnd"/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60W, 2.26 </w:t>
            </w:r>
            <w:proofErr w:type="spellStart"/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GHz</w:t>
            </w:r>
            <w:proofErr w:type="spellEnd"/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/1333MHz/12MB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paměť 60 GB DDR3 1333MHz ECC </w:t>
            </w:r>
            <w:proofErr w:type="spellStart"/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LowPower</w:t>
            </w:r>
            <w:proofErr w:type="spellEnd"/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karta pro připojení SAS zařízení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USB paměť s </w:t>
            </w:r>
            <w:proofErr w:type="spellStart"/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VMWare</w:t>
            </w:r>
            <w:proofErr w:type="spellEnd"/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ESXi</w:t>
            </w:r>
            <w:proofErr w:type="spellEnd"/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4.1 integrovaná v serveru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záruka: 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3 roky na místě instalace, dostupnost podpory 24x7, se zaručenou opravou do 24 hodin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20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Kancelářský SW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Adobe </w:t>
            </w:r>
            <w:proofErr w:type="spellStart"/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Acrobat</w:t>
            </w:r>
            <w:proofErr w:type="spellEnd"/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Std</w:t>
            </w:r>
            <w:proofErr w:type="spellEnd"/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9.0 </w:t>
            </w:r>
            <w:proofErr w:type="spellStart"/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Win</w:t>
            </w:r>
            <w:proofErr w:type="spellEnd"/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20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3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3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SW pro zálohování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Licence pro zálohování databází pro stávající zálohovací systém </w:t>
            </w:r>
            <w:proofErr w:type="spellStart"/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Tivoli</w:t>
            </w:r>
            <w:proofErr w:type="spellEnd"/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Storage</w:t>
            </w:r>
            <w:proofErr w:type="spellEnd"/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Manager</w:t>
            </w:r>
            <w:proofErr w:type="spellEnd"/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200 </w:t>
            </w:r>
            <w:proofErr w:type="spellStart"/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PVUs</w:t>
            </w:r>
            <w:proofErr w:type="spellEnd"/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3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včetně podpory na 1 rok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3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20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3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Notebook typ1 s příslušenstvím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31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CPU  2.40GHz, 3MB L3 </w:t>
            </w:r>
            <w:proofErr w:type="spellStart"/>
            <w:r w:rsidRPr="00DB631C">
              <w:rPr>
                <w:rFonts w:ascii="Calibri" w:eastAsia="Times New Roman" w:hAnsi="Calibri" w:cs="Calibri"/>
                <w:color w:val="000000"/>
                <w:lang w:eastAsia="cs-CZ"/>
              </w:rPr>
              <w:t>Cache</w:t>
            </w:r>
            <w:proofErr w:type="spellEnd"/>
            <w:r w:rsidRPr="00DB631C">
              <w:rPr>
                <w:rFonts w:ascii="Calibri" w:eastAsia="Times New Roman" w:hAnsi="Calibri" w:cs="Calibri"/>
                <w:color w:val="000000"/>
                <w:lang w:eastAsia="cs-CZ"/>
              </w:rPr>
              <w:t>, 1066 MHz FSB, 35W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31C">
              <w:rPr>
                <w:rFonts w:ascii="Calibri" w:eastAsia="Times New Roman" w:hAnsi="Calibri" w:cs="Calibri"/>
                <w:color w:val="000000"/>
                <w:lang w:eastAsia="cs-CZ"/>
              </w:rPr>
              <w:t>paměť 4 GB v konfiguraci 2x2GB nebo 1x4GB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31C">
              <w:rPr>
                <w:rFonts w:ascii="Calibri" w:eastAsia="Times New Roman" w:hAnsi="Calibri" w:cs="Calibri"/>
                <w:color w:val="000000"/>
                <w:lang w:eastAsia="cs-CZ"/>
              </w:rPr>
              <w:t>grafická karta s 512 MB vyhrazené grafické paměti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displej 15,6", 16:9 HDD (1366x768) LED, matný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HDD 500 GB 7200 </w:t>
            </w:r>
            <w:proofErr w:type="spellStart"/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rpm</w:t>
            </w:r>
            <w:proofErr w:type="spellEnd"/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optická mechanika DVD +/- RW </w:t>
            </w:r>
            <w:proofErr w:type="spellStart"/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DoubleLayer</w:t>
            </w:r>
            <w:proofErr w:type="spellEnd"/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reproduktory 2x2W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webová kamera 2Mbpx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Gigabit </w:t>
            </w:r>
            <w:proofErr w:type="spellStart"/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Ethernet</w:t>
            </w:r>
            <w:proofErr w:type="spellEnd"/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WiFi</w:t>
            </w:r>
            <w:proofErr w:type="spellEnd"/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802.11 a/g/n, </w:t>
            </w:r>
            <w:proofErr w:type="spellStart"/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Bluetooth</w:t>
            </w:r>
            <w:proofErr w:type="spellEnd"/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4x USB 2.0, 1x </w:t>
            </w:r>
            <w:proofErr w:type="spellStart"/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eSATA</w:t>
            </w:r>
            <w:proofErr w:type="spellEnd"/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čtečka karet 7v1, Express </w:t>
            </w:r>
            <w:proofErr w:type="spellStart"/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Card</w:t>
            </w:r>
            <w:proofErr w:type="spellEnd"/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dokovací</w:t>
            </w:r>
            <w:proofErr w:type="spellEnd"/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konektor, čtečka otisku prstu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touchpad, trackpoint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výdrž min. 4 hodiny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hmotnost max. 2,6 kg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Microsoft Windows 7 Professional 64 licence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záruka:  3 roky, v servisu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dokovací</w:t>
            </w:r>
            <w:proofErr w:type="spellEnd"/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stanice s možností </w:t>
            </w:r>
            <w:proofErr w:type="gramStart"/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připojení :</w:t>
            </w:r>
            <w:proofErr w:type="gramEnd"/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mikrofon, sluchátka, </w:t>
            </w:r>
            <w:proofErr w:type="spellStart"/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Ethernet</w:t>
            </w:r>
            <w:proofErr w:type="spellEnd"/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RJ45, 6xUSB 2.0, VGA, DVI, Display port, napájecí zdroj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3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set klávesnice s myší, </w:t>
            </w:r>
            <w:proofErr w:type="spellStart"/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Wireless</w:t>
            </w:r>
            <w:proofErr w:type="spellEnd"/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USB, česká QWERTZ, rolovací kolečko, černá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3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Brašna na notebook 15"/16"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polyester, ochranné polstrování hustou pěnou, upevňovací pásek notebooku, 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kapsy, oddělená kapsa na zdroj a kabely, ramenní popruh, hmotnost max. 0,85 kg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20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Notebook typ2 s příslušenstvím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31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CPU  2.40GHz, 3MB L3 </w:t>
            </w:r>
            <w:proofErr w:type="spellStart"/>
            <w:r w:rsidRPr="00DB631C">
              <w:rPr>
                <w:rFonts w:ascii="Calibri" w:eastAsia="Times New Roman" w:hAnsi="Calibri" w:cs="Calibri"/>
                <w:color w:val="000000"/>
                <w:lang w:eastAsia="cs-CZ"/>
              </w:rPr>
              <w:t>Cache</w:t>
            </w:r>
            <w:proofErr w:type="spellEnd"/>
            <w:r w:rsidRPr="00DB631C">
              <w:rPr>
                <w:rFonts w:ascii="Calibri" w:eastAsia="Times New Roman" w:hAnsi="Calibri" w:cs="Calibri"/>
                <w:color w:val="000000"/>
                <w:lang w:eastAsia="cs-CZ"/>
              </w:rPr>
              <w:t>, 1333 MHz FSB, 35W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31C">
              <w:rPr>
                <w:rFonts w:ascii="Calibri" w:eastAsia="Times New Roman" w:hAnsi="Calibri" w:cs="Calibri"/>
                <w:color w:val="000000"/>
                <w:lang w:eastAsia="cs-CZ"/>
              </w:rPr>
              <w:t>paměť 2 GB, 1 volný slot pro rozšíření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31C">
              <w:rPr>
                <w:rFonts w:ascii="Calibri" w:eastAsia="Times New Roman" w:hAnsi="Calibri" w:cs="Calibri"/>
                <w:color w:val="000000"/>
                <w:lang w:eastAsia="cs-CZ"/>
              </w:rPr>
              <w:t>grafická karta HD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displej 14", 16:9 HDD (1366x768) LED, matný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HDD 320 GB 7200 </w:t>
            </w:r>
            <w:proofErr w:type="spellStart"/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rpm</w:t>
            </w:r>
            <w:proofErr w:type="spellEnd"/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optická mechanika DVD +/- RW </w:t>
            </w:r>
            <w:proofErr w:type="spellStart"/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DoubleLayer</w:t>
            </w:r>
            <w:proofErr w:type="spellEnd"/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reproduktory 2x2W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webová kamera 2Mbpx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Gigabit </w:t>
            </w:r>
            <w:proofErr w:type="spellStart"/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Ethernet</w:t>
            </w:r>
            <w:proofErr w:type="spellEnd"/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WiFi</w:t>
            </w:r>
            <w:proofErr w:type="spellEnd"/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802.11 a/g/n, </w:t>
            </w:r>
            <w:proofErr w:type="spellStart"/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Bluetooth</w:t>
            </w:r>
            <w:proofErr w:type="spellEnd"/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4x USB 2.0 (1x </w:t>
            </w:r>
            <w:proofErr w:type="spellStart"/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eSATA</w:t>
            </w:r>
            <w:proofErr w:type="spellEnd"/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), čtečka karet 7v1, Express </w:t>
            </w:r>
            <w:proofErr w:type="spellStart"/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Card</w:t>
            </w:r>
            <w:proofErr w:type="spellEnd"/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dokovací</w:t>
            </w:r>
            <w:proofErr w:type="spellEnd"/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konektor, čtečka otisku prstu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touchpad, trackpoint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výdrž min. 4,5 hodiny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hmotnost max. 2,3 kg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Microsoft Windows 7 Professional 64 licence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záruka:  3 roky, v servisu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dokovací</w:t>
            </w:r>
            <w:proofErr w:type="spellEnd"/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stanice s možností </w:t>
            </w:r>
            <w:proofErr w:type="gramStart"/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připojení :</w:t>
            </w:r>
            <w:proofErr w:type="gramEnd"/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mikrofon, sluchátka, </w:t>
            </w:r>
            <w:proofErr w:type="spellStart"/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Ethernet</w:t>
            </w:r>
            <w:proofErr w:type="spellEnd"/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RJ45, 6xUSB 2.0, VGA, DVI, Display port, napájecí zdroj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3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set klávesnice s myší, </w:t>
            </w:r>
            <w:proofErr w:type="spellStart"/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Wireless</w:t>
            </w:r>
            <w:proofErr w:type="spellEnd"/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USB, česká QWERTZ, rolovací kolečko, černá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3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Brašna na notebook 15"/16"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polyester, ochranné polstrování hustou pěnou, upevňovací pásek notebooku, 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kapsy, oddělená kapsa na zdroj a kabely, ramenní popruh, hmotnost max. 0,85 kg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20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HW pro zálohování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NAS zařízení pro 2 SATA disky včetně 2 disků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 </w:t>
            </w:r>
            <w:proofErr w:type="spellStart"/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Ethernet</w:t>
            </w:r>
            <w:proofErr w:type="spellEnd"/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10/100/1000 </w:t>
            </w:r>
            <w:proofErr w:type="spellStart"/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bps</w:t>
            </w:r>
            <w:proofErr w:type="spellEnd"/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2x USB port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podporované protokoly: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CIFS/SMB, NFS, FTP(S), </w:t>
            </w:r>
            <w:proofErr w:type="gramStart"/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HTTP(S)</w:t>
            </w:r>
            <w:proofErr w:type="gramEnd"/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síťové nastavení: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DHCP, NTP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management přes webový prohlížeč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20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disky: 3.5", 2 TB, 64 MB </w:t>
            </w:r>
            <w:proofErr w:type="spellStart"/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Cache</w:t>
            </w:r>
            <w:proofErr w:type="spellEnd"/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SATA 3 </w:t>
            </w:r>
            <w:proofErr w:type="spellStart"/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Gbps</w:t>
            </w:r>
            <w:proofErr w:type="spellEnd"/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20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Lektorský notebook s příslušenstvím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31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CPU  2.40GHz, 3MB L3 </w:t>
            </w:r>
            <w:proofErr w:type="spellStart"/>
            <w:r w:rsidRPr="00DB631C">
              <w:rPr>
                <w:rFonts w:ascii="Calibri" w:eastAsia="Times New Roman" w:hAnsi="Calibri" w:cs="Calibri"/>
                <w:color w:val="000000"/>
                <w:lang w:eastAsia="cs-CZ"/>
              </w:rPr>
              <w:t>Cache</w:t>
            </w:r>
            <w:proofErr w:type="spellEnd"/>
            <w:r w:rsidRPr="00DB631C">
              <w:rPr>
                <w:rFonts w:ascii="Calibri" w:eastAsia="Times New Roman" w:hAnsi="Calibri" w:cs="Calibri"/>
                <w:color w:val="000000"/>
                <w:lang w:eastAsia="cs-CZ"/>
              </w:rPr>
              <w:t>, 1333 MHz FSB, 35W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31C">
              <w:rPr>
                <w:rFonts w:ascii="Calibri" w:eastAsia="Times New Roman" w:hAnsi="Calibri" w:cs="Calibri"/>
                <w:color w:val="000000"/>
                <w:lang w:eastAsia="cs-CZ"/>
              </w:rPr>
              <w:t>paměť 2 GB, 1 volný slot pro rozšíření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31C">
              <w:rPr>
                <w:rFonts w:ascii="Calibri" w:eastAsia="Times New Roman" w:hAnsi="Calibri" w:cs="Calibri"/>
                <w:color w:val="000000"/>
                <w:lang w:eastAsia="cs-CZ"/>
              </w:rPr>
              <w:t>grafická karta HD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displej 14", 16:9 HDD (1366x768) LED, matný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HDD 320 GB 7200 </w:t>
            </w:r>
            <w:proofErr w:type="spellStart"/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rpm</w:t>
            </w:r>
            <w:proofErr w:type="spellEnd"/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optická mechanika DVD +/- RW </w:t>
            </w:r>
            <w:proofErr w:type="spellStart"/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DoubleLayer</w:t>
            </w:r>
            <w:proofErr w:type="spellEnd"/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reproduktory 2x2W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webová kamera 2Mbpx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Gigabit </w:t>
            </w:r>
            <w:proofErr w:type="spellStart"/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Ethernet</w:t>
            </w:r>
            <w:proofErr w:type="spellEnd"/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WiFi</w:t>
            </w:r>
            <w:proofErr w:type="spellEnd"/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802.11 a/g/n, </w:t>
            </w:r>
            <w:proofErr w:type="spellStart"/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Bluetooth</w:t>
            </w:r>
            <w:proofErr w:type="spellEnd"/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4x USB 2.0 (1x </w:t>
            </w:r>
            <w:proofErr w:type="spellStart"/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eSATA</w:t>
            </w:r>
            <w:proofErr w:type="spellEnd"/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), čtečka karet 7v1, Express </w:t>
            </w:r>
            <w:proofErr w:type="spellStart"/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Card</w:t>
            </w:r>
            <w:proofErr w:type="spellEnd"/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dokovací</w:t>
            </w:r>
            <w:proofErr w:type="spellEnd"/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konektor, čtečka otisku prstu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touchpad, trackpoint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výdrž min. 4,5 hodiny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hmotnost max. 2,3 kg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Microsoft Windows 7 Professional 64 licence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záruka:  3 roky, v servisu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Brašna na notebook 15"/16"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polyester, ochranné polstrování hustou pěnou, upevňovací pásek notebooku, 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kapsy, oddělená kapsa na zdroj a kabely, ramenní popruh, hmotnost max. 0,85 kg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3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3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3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set klávesnice s myší, </w:t>
            </w:r>
            <w:proofErr w:type="spellStart"/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Wireless</w:t>
            </w:r>
            <w:proofErr w:type="spellEnd"/>
            <w:r w:rsidRPr="00DB6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USB, česká QWERTZ, rolovací kolečko, černá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20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3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3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3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31C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Barevná multifunkční laserová tiskárna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3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včetně základní sady spotřebního materiálu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3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31C">
              <w:rPr>
                <w:rFonts w:ascii="Calibri" w:eastAsia="Times New Roman" w:hAnsi="Calibri" w:cs="Calibri"/>
                <w:color w:val="000000"/>
                <w:lang w:eastAsia="cs-CZ"/>
              </w:rPr>
              <w:t>funkce: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3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3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31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barevné kopírování, černobílé kopírování, barevné skenování, skenování do mailu po síti, 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3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3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31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skenování do souboru ve formátu PDF po síti, barevný tisk po síti, barevné faxování, 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3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3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31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napojení na LDAP adresáře, lokální seznamy adres a </w:t>
            </w:r>
            <w:proofErr w:type="spellStart"/>
            <w:r w:rsidRPr="00DB631C">
              <w:rPr>
                <w:rFonts w:ascii="Calibri" w:eastAsia="Times New Roman" w:hAnsi="Calibri" w:cs="Calibri"/>
                <w:color w:val="000000"/>
                <w:lang w:eastAsia="cs-CZ"/>
              </w:rPr>
              <w:t>tlf</w:t>
            </w:r>
            <w:proofErr w:type="spellEnd"/>
            <w:r w:rsidRPr="00DB631C">
              <w:rPr>
                <w:rFonts w:ascii="Calibri" w:eastAsia="Times New Roman" w:hAnsi="Calibri" w:cs="Calibri"/>
                <w:color w:val="000000"/>
                <w:lang w:eastAsia="cs-CZ"/>
              </w:rPr>
              <w:t>. čísel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3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3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3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3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31C">
              <w:rPr>
                <w:rFonts w:ascii="Calibri" w:eastAsia="Times New Roman" w:hAnsi="Calibri" w:cs="Calibri"/>
                <w:color w:val="000000"/>
                <w:lang w:eastAsia="cs-CZ"/>
              </w:rPr>
              <w:t>oboustranný tisk, oboustranný podavač dokumentů s kapacitou 50 listů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3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3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31C">
              <w:rPr>
                <w:rFonts w:ascii="Calibri" w:eastAsia="Times New Roman" w:hAnsi="Calibri" w:cs="Calibri"/>
                <w:color w:val="000000"/>
                <w:lang w:eastAsia="cs-CZ"/>
              </w:rPr>
              <w:t>vstupní zásobník na 250 listů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3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3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31C">
              <w:rPr>
                <w:rFonts w:ascii="Calibri" w:eastAsia="Times New Roman" w:hAnsi="Calibri" w:cs="Calibri"/>
                <w:color w:val="000000"/>
                <w:lang w:eastAsia="cs-CZ"/>
              </w:rPr>
              <w:t>výstupní přihrádka na 150 listů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3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3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31C">
              <w:rPr>
                <w:rFonts w:ascii="Calibri" w:eastAsia="Times New Roman" w:hAnsi="Calibri" w:cs="Calibri"/>
                <w:color w:val="000000"/>
                <w:lang w:eastAsia="cs-CZ"/>
              </w:rPr>
              <w:t>podavač pro manuální zakládání jednotlivých listů, obálek, fólií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3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3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31C">
              <w:rPr>
                <w:rFonts w:ascii="Calibri" w:eastAsia="Times New Roman" w:hAnsi="Calibri" w:cs="Calibri"/>
                <w:color w:val="000000"/>
                <w:lang w:eastAsia="cs-CZ"/>
              </w:rPr>
              <w:t>displej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3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3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3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31C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31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rychlost tisku A4 černobíle 23 </w:t>
            </w:r>
            <w:proofErr w:type="spellStart"/>
            <w:r w:rsidRPr="00DB631C">
              <w:rPr>
                <w:rFonts w:ascii="Calibri" w:eastAsia="Times New Roman" w:hAnsi="Calibri" w:cs="Calibri"/>
                <w:color w:val="000000"/>
                <w:lang w:eastAsia="cs-CZ"/>
              </w:rPr>
              <w:t>str</w:t>
            </w:r>
            <w:proofErr w:type="spellEnd"/>
            <w:r w:rsidRPr="00DB631C">
              <w:rPr>
                <w:rFonts w:ascii="Calibri" w:eastAsia="Times New Roman" w:hAnsi="Calibri" w:cs="Calibri"/>
                <w:color w:val="000000"/>
                <w:lang w:eastAsia="cs-CZ"/>
              </w:rPr>
              <w:t>/min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3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3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31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rychlost tisku A4 </w:t>
            </w:r>
            <w:proofErr w:type="spellStart"/>
            <w:r w:rsidRPr="00DB631C">
              <w:rPr>
                <w:rFonts w:ascii="Calibri" w:eastAsia="Times New Roman" w:hAnsi="Calibri" w:cs="Calibri"/>
                <w:color w:val="000000"/>
                <w:lang w:eastAsia="cs-CZ"/>
              </w:rPr>
              <w:t>brevně</w:t>
            </w:r>
            <w:proofErr w:type="spellEnd"/>
            <w:r w:rsidRPr="00DB631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23 </w:t>
            </w:r>
            <w:proofErr w:type="spellStart"/>
            <w:r w:rsidRPr="00DB631C">
              <w:rPr>
                <w:rFonts w:ascii="Calibri" w:eastAsia="Times New Roman" w:hAnsi="Calibri" w:cs="Calibri"/>
                <w:color w:val="000000"/>
                <w:lang w:eastAsia="cs-CZ"/>
              </w:rPr>
              <w:t>str</w:t>
            </w:r>
            <w:proofErr w:type="spellEnd"/>
            <w:r w:rsidRPr="00DB631C">
              <w:rPr>
                <w:rFonts w:ascii="Calibri" w:eastAsia="Times New Roman" w:hAnsi="Calibri" w:cs="Calibri"/>
                <w:color w:val="000000"/>
                <w:lang w:eastAsia="cs-CZ"/>
              </w:rPr>
              <w:t>/min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3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3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31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čas první stránky </w:t>
            </w:r>
            <w:proofErr w:type="gramStart"/>
            <w:r w:rsidRPr="00DB631C">
              <w:rPr>
                <w:rFonts w:ascii="Calibri" w:eastAsia="Times New Roman" w:hAnsi="Calibri" w:cs="Calibri"/>
                <w:color w:val="000000"/>
                <w:lang w:eastAsia="cs-CZ"/>
              </w:rPr>
              <w:t>černobíle  13</w:t>
            </w:r>
            <w:proofErr w:type="gramEnd"/>
            <w:r w:rsidRPr="00DB631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3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3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31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čas první stránky </w:t>
            </w:r>
            <w:proofErr w:type="gramStart"/>
            <w:r w:rsidRPr="00DB631C">
              <w:rPr>
                <w:rFonts w:ascii="Calibri" w:eastAsia="Times New Roman" w:hAnsi="Calibri" w:cs="Calibri"/>
                <w:color w:val="000000"/>
                <w:lang w:eastAsia="cs-CZ"/>
              </w:rPr>
              <w:t>barevně  13</w:t>
            </w:r>
            <w:proofErr w:type="gramEnd"/>
            <w:r w:rsidRPr="00DB631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3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3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31C">
              <w:rPr>
                <w:rFonts w:ascii="Calibri" w:eastAsia="Times New Roman" w:hAnsi="Calibri" w:cs="Calibri"/>
                <w:color w:val="000000"/>
                <w:lang w:eastAsia="cs-CZ"/>
              </w:rPr>
              <w:t>rozlišení tisku 1200x1200 dpi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3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3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3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3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31C">
              <w:rPr>
                <w:rFonts w:ascii="Calibri" w:eastAsia="Times New Roman" w:hAnsi="Calibri" w:cs="Calibri"/>
                <w:color w:val="000000"/>
                <w:lang w:eastAsia="cs-CZ"/>
              </w:rPr>
              <w:t>připojení: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3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3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B631C">
              <w:rPr>
                <w:rFonts w:ascii="Calibri" w:eastAsia="Times New Roman" w:hAnsi="Calibri" w:cs="Calibri"/>
                <w:color w:val="000000"/>
                <w:lang w:eastAsia="cs-CZ"/>
              </w:rPr>
              <w:t>Ethernet</w:t>
            </w:r>
            <w:proofErr w:type="spellEnd"/>
            <w:r w:rsidRPr="00DB631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10/100 </w:t>
            </w:r>
            <w:proofErr w:type="spellStart"/>
            <w:r w:rsidRPr="00DB631C">
              <w:rPr>
                <w:rFonts w:ascii="Calibri" w:eastAsia="Times New Roman" w:hAnsi="Calibri" w:cs="Calibri"/>
                <w:color w:val="000000"/>
                <w:lang w:eastAsia="cs-CZ"/>
              </w:rPr>
              <w:t>Mbps</w:t>
            </w:r>
            <w:proofErr w:type="spellEnd"/>
            <w:r w:rsidRPr="00DB631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USB2.0, USB2.0 na předním panelu pro přímý tisk z </w:t>
            </w:r>
            <w:proofErr w:type="spellStart"/>
            <w:r w:rsidRPr="00DB631C">
              <w:rPr>
                <w:rFonts w:ascii="Calibri" w:eastAsia="Times New Roman" w:hAnsi="Calibri" w:cs="Calibri"/>
                <w:color w:val="000000"/>
                <w:lang w:eastAsia="cs-CZ"/>
              </w:rPr>
              <w:t>Flash</w:t>
            </w:r>
            <w:proofErr w:type="spellEnd"/>
            <w:r w:rsidRPr="00DB631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pamětí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3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610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3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31C">
              <w:rPr>
                <w:rFonts w:ascii="Calibri" w:eastAsia="Times New Roman" w:hAnsi="Calibri" w:cs="Calibri"/>
                <w:color w:val="000000"/>
                <w:lang w:eastAsia="cs-CZ"/>
              </w:rPr>
              <w:t>zabudovaný síťový tiskový server - LPR/LPD, port 9100, port 9400, FTP, TFTP, webový interface, SNMP,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3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3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31C">
              <w:rPr>
                <w:rFonts w:ascii="Calibri" w:eastAsia="Times New Roman" w:hAnsi="Calibri" w:cs="Calibri"/>
                <w:color w:val="000000"/>
                <w:lang w:eastAsia="cs-CZ"/>
              </w:rPr>
              <w:t>SMTP, LDAP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3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3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3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3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31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oddělené kazety na toner a </w:t>
            </w:r>
            <w:proofErr w:type="spellStart"/>
            <w:r w:rsidRPr="00DB631C">
              <w:rPr>
                <w:rFonts w:ascii="Calibri" w:eastAsia="Times New Roman" w:hAnsi="Calibri" w:cs="Calibri"/>
                <w:color w:val="000000"/>
                <w:lang w:eastAsia="cs-CZ"/>
              </w:rPr>
              <w:t>fotoválce</w:t>
            </w:r>
            <w:proofErr w:type="spellEnd"/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3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3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3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3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31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podpora pro </w:t>
            </w:r>
            <w:proofErr w:type="gramStart"/>
            <w:r w:rsidRPr="00DB631C">
              <w:rPr>
                <w:rFonts w:ascii="Calibri" w:eastAsia="Times New Roman" w:hAnsi="Calibri" w:cs="Calibri"/>
                <w:color w:val="000000"/>
                <w:lang w:eastAsia="cs-CZ"/>
              </w:rPr>
              <w:t>OS</w:t>
            </w:r>
            <w:proofErr w:type="gramEnd"/>
            <w:r w:rsidRPr="00DB631C">
              <w:rPr>
                <w:rFonts w:ascii="Calibri" w:eastAsia="Times New Roman" w:hAnsi="Calibri" w:cs="Calibri"/>
                <w:color w:val="000000"/>
                <w:lang w:eastAsia="cs-CZ"/>
              </w:rPr>
              <w:t>:  MS Windows Workstation 2000 a vyšší, MS Windows Server 2003 a vyšší, Linux,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3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3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31C">
              <w:rPr>
                <w:rFonts w:ascii="Calibri" w:eastAsia="Times New Roman" w:hAnsi="Calibri" w:cs="Calibri"/>
                <w:color w:val="000000"/>
                <w:lang w:eastAsia="cs-CZ"/>
              </w:rPr>
              <w:t>podpora znakového tisku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3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3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31C">
              <w:rPr>
                <w:rFonts w:ascii="Calibri" w:eastAsia="Times New Roman" w:hAnsi="Calibri" w:cs="Calibri"/>
                <w:color w:val="000000"/>
                <w:lang w:eastAsia="cs-CZ"/>
              </w:rPr>
              <w:t>SW pro OCR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3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3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3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3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B631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spotřební materiál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3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3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31C">
              <w:rPr>
                <w:rFonts w:ascii="Calibri" w:eastAsia="Times New Roman" w:hAnsi="Calibri" w:cs="Calibri"/>
                <w:color w:val="000000"/>
                <w:lang w:eastAsia="cs-CZ"/>
              </w:rPr>
              <w:t>tonerová kazeta vratná černá, na 2 500 stran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3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31C">
              <w:rPr>
                <w:rFonts w:ascii="Calibri" w:eastAsia="Times New Roman" w:hAnsi="Calibri" w:cs="Calibri"/>
                <w:color w:val="000000"/>
                <w:lang w:eastAsia="cs-CZ"/>
              </w:rPr>
              <w:t>tonerová kazeta vratná červená, na 2 000 stran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3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31C">
              <w:rPr>
                <w:rFonts w:ascii="Calibri" w:eastAsia="Times New Roman" w:hAnsi="Calibri" w:cs="Calibri"/>
                <w:color w:val="000000"/>
                <w:lang w:eastAsia="cs-CZ"/>
              </w:rPr>
              <w:t>tonerová kazeta vratná žlutá, na 2 000 stran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B631C" w:rsidRPr="00DB631C" w:rsidTr="00DB631C">
        <w:trPr>
          <w:trHeight w:val="320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3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31C">
              <w:rPr>
                <w:rFonts w:ascii="Calibri" w:eastAsia="Times New Roman" w:hAnsi="Calibri" w:cs="Calibri"/>
                <w:color w:val="000000"/>
                <w:lang w:eastAsia="cs-CZ"/>
              </w:rPr>
              <w:t>tonerová kazeta vratná modrá, na 2 000 stran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31C" w:rsidRPr="00DB631C" w:rsidRDefault="00DB631C" w:rsidP="00DB6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B63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</w:tbl>
    <w:p w:rsidR="00AC77B5" w:rsidRDefault="00434A1F"/>
    <w:sectPr w:rsidR="00AC77B5" w:rsidSect="00DB6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B631C"/>
    <w:rsid w:val="00434A1F"/>
    <w:rsid w:val="004D728B"/>
    <w:rsid w:val="009043FA"/>
    <w:rsid w:val="009525B9"/>
    <w:rsid w:val="00A96357"/>
    <w:rsid w:val="00C3778E"/>
    <w:rsid w:val="00DB6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72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B6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3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9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1215</Words>
  <Characters>7175</Characters>
  <Application>Microsoft Office Word</Application>
  <DocSecurity>0</DocSecurity>
  <Lines>59</Lines>
  <Paragraphs>16</Paragraphs>
  <ScaleCrop>false</ScaleCrop>
  <Company/>
  <LinksUpToDate>false</LinksUpToDate>
  <CharactersWithSpaces>8374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</dc:creator>
  <cp:lastModifiedBy>SKA</cp:lastModifiedBy>
  <cp:revision>3</cp:revision>
  <dcterms:created xsi:type="dcterms:W3CDTF">2010-11-09T07:31:00Z</dcterms:created>
  <dcterms:modified xsi:type="dcterms:W3CDTF">2010-11-09T08:01:00Z</dcterms:modified>
</cp:coreProperties>
</file>