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C75D65" w:rsidTr="00C75D65">
        <w:trPr>
          <w:jc w:val="center"/>
        </w:trPr>
        <w:tc>
          <w:tcPr>
            <w:tcW w:w="0" w:type="auto"/>
            <w:tcBorders>
              <w:top w:val="nil"/>
              <w:left w:val="single" w:sz="8" w:space="0" w:color="BBBBBB"/>
              <w:bottom w:val="nil"/>
              <w:right w:val="single" w:sz="8" w:space="0" w:color="BBBBBB"/>
            </w:tcBorders>
            <w:hideMark/>
          </w:tcPr>
          <w:p w:rsidR="00C75D65" w:rsidRDefault="00C75D6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21531" w:rsidRDefault="00021531" w:rsidP="00C75D65">
      <w:pPr>
        <w:pStyle w:val="Normlnweb"/>
        <w:spacing w:line="360" w:lineRule="auto"/>
        <w:rPr>
          <w:rStyle w:val="Siln"/>
          <w:rFonts w:asciiTheme="minorHAnsi" w:hAnsiTheme="minorHAnsi" w:cstheme="minorHAnsi"/>
          <w:sz w:val="22"/>
          <w:szCs w:val="22"/>
          <w:lang w:val="en-GB"/>
        </w:rPr>
      </w:pP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 xml:space="preserve">ARTEMIS Industry Association is delighted to invite you to join the ARTEMIS Brokerage Event 2015 to prepare proposals for the Embedded &amp; Cyber-Physical Systems calls for projects 2015 - including the ECSEL Calls 2015. The Brokerage will take place on Wednesday 21 January &amp; Thursday 22 January 2015 at the </w:t>
      </w:r>
      <w:proofErr w:type="spellStart"/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Steigenberger</w:t>
      </w:r>
      <w:proofErr w:type="spellEnd"/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 xml:space="preserve"> Airport hotel in Amsterdam, the Netherlands.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ECSEL Joint Undertaking expects to launch its second Call in Q1 of 2015. Besides the ECSEL Call, we also look into other funding possibilities in the field of Embedded &amp; Cyber-Physical Systems. ARTEMIS Industry Association organises this two-day event to support the preparation of drafting proposals and meeting the right consortium partners. About 250 participants from all over Europe are expected to attend this event. 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The ARTEMIS Brokerage Event for Call 2015 follows the same format as last year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</w:r>
      <w:proofErr w:type="gramStart"/>
      <w:r w:rsidRPr="006F7E06">
        <w:rPr>
          <w:rFonts w:asciiTheme="minorHAnsi" w:hAnsiTheme="minorHAnsi" w:cstheme="minorHAnsi"/>
          <w:sz w:val="22"/>
          <w:szCs w:val="22"/>
          <w:lang w:val="en-GB"/>
        </w:rPr>
        <w:t>On</w:t>
      </w:r>
      <w:proofErr w:type="gramEnd"/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the </w:t>
      </w:r>
      <w:hyperlink r:id="rId8" w:tgtFrame="_blank" w:tooltip="event websit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website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of the ARTEMIS Brokerage Event 2015 is explained how to get the best out of this event. We invite you to generate project ideas, </w:t>
      </w:r>
      <w:hyperlink r:id="rId9" w:tooltip="poster exampl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prepare posters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for the </w:t>
      </w:r>
      <w:hyperlink r:id="rId10" w:tooltip="poster session pag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poster session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and prepare </w:t>
      </w:r>
      <w:hyperlink r:id="rId11" w:tooltip="presentation templat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a short presentation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to attract potential project partners. 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We highly recommend the use of the </w:t>
      </w:r>
      <w:hyperlink r:id="rId12" w:tooltip="PIT page" w:history="1"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ARTEMIS Project Idea tool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>. This web tool provides easy access to and a clear overview of all the available information on cooking project ideas and maximises the opportunities for consortia building.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In short, the Brokerage will enable you to: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Propose your project idea to potential project partners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Check project ideas from others to join their consortium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Work out project ideas to indicative proposals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Build a strong project consortium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&gt; Build and enlarge your network</w:t>
      </w:r>
    </w:p>
    <w:p w:rsidR="00021531" w:rsidRDefault="00021531" w:rsidP="00C75D65">
      <w:pPr>
        <w:pStyle w:val="Normlnweb"/>
        <w:spacing w:line="360" w:lineRule="auto"/>
        <w:rPr>
          <w:rStyle w:val="Siln"/>
          <w:rFonts w:asciiTheme="minorHAnsi" w:hAnsiTheme="minorHAnsi" w:cstheme="minorHAnsi"/>
          <w:sz w:val="22"/>
          <w:szCs w:val="22"/>
          <w:lang w:val="en-GB"/>
        </w:rPr>
      </w:pPr>
    </w:p>
    <w:p w:rsidR="00021531" w:rsidRDefault="00021531" w:rsidP="00C75D65">
      <w:pPr>
        <w:pStyle w:val="Normlnweb"/>
        <w:spacing w:line="360" w:lineRule="auto"/>
        <w:rPr>
          <w:rStyle w:val="Siln"/>
          <w:rFonts w:asciiTheme="minorHAnsi" w:hAnsiTheme="minorHAnsi" w:cstheme="minorHAnsi"/>
          <w:sz w:val="22"/>
          <w:szCs w:val="22"/>
          <w:lang w:val="en-GB"/>
        </w:rPr>
      </w:pPr>
    </w:p>
    <w:p w:rsidR="00021531" w:rsidRDefault="00021531" w:rsidP="00C75D65">
      <w:pPr>
        <w:pStyle w:val="Normlnweb"/>
        <w:spacing w:line="360" w:lineRule="auto"/>
        <w:rPr>
          <w:rStyle w:val="Siln"/>
          <w:rFonts w:asciiTheme="minorHAnsi" w:hAnsiTheme="minorHAnsi" w:cstheme="minorHAnsi"/>
          <w:sz w:val="22"/>
          <w:szCs w:val="22"/>
          <w:lang w:val="en-GB"/>
        </w:rPr>
      </w:pP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Style w:val="Siln"/>
          <w:rFonts w:asciiTheme="minorHAnsi" w:hAnsiTheme="minorHAnsi" w:cstheme="minorHAnsi"/>
          <w:sz w:val="22"/>
          <w:szCs w:val="22"/>
          <w:lang w:val="en-GB"/>
        </w:rPr>
        <w:t>Week of Embedded &amp; Cyber-Physical Systems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The ARTEMIS Brokerage Event 2015 is not the only good reason to travel to Amsterdam. That whole week – Monday 19 January until Friday 23 January – there are interesting events to visit in Amsterdam.</w:t>
      </w:r>
      <w:bookmarkStart w:id="0" w:name="_GoBack"/>
      <w:bookmarkEnd w:id="0"/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From 19-21 January, the </w:t>
      </w:r>
      <w:hyperlink r:id="rId13" w:tooltip="HiPEAC conference page" w:history="1">
        <w:proofErr w:type="spellStart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HiPEAC</w:t>
        </w:r>
        <w:proofErr w:type="spellEnd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 xml:space="preserve"> conference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will take place, which is the European forum for experts in computer architecture, programming models, compilers and operating systems for Embedded and general-purpose systems. A summary of this event will be presented on the second day of the ARTEMIS Brokerage.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On 23 January you can stick around for the </w:t>
      </w:r>
      <w:hyperlink r:id="rId14" w:tooltip="EPoSS website" w:history="1">
        <w:proofErr w:type="spellStart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>EPoSS</w:t>
        </w:r>
        <w:proofErr w:type="spellEnd"/>
        <w:r w:rsidRPr="006F7E06">
          <w:rPr>
            <w:rStyle w:val="Hypertextovodkaz"/>
            <w:rFonts w:asciiTheme="minorHAnsi" w:hAnsiTheme="minorHAnsi" w:cstheme="minorHAnsi"/>
            <w:color w:val="auto"/>
            <w:sz w:val="22"/>
            <w:szCs w:val="22"/>
            <w:lang w:val="en-GB"/>
          </w:rPr>
          <w:t xml:space="preserve"> Brokerage Event</w:t>
        </w:r>
      </w:hyperlink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, which will take place at the </w:t>
      </w:r>
      <w:proofErr w:type="spellStart"/>
      <w:r w:rsidRPr="006F7E06">
        <w:rPr>
          <w:rFonts w:asciiTheme="minorHAnsi" w:hAnsiTheme="minorHAnsi" w:cstheme="minorHAnsi"/>
          <w:sz w:val="22"/>
          <w:szCs w:val="22"/>
          <w:lang w:val="en-GB"/>
        </w:rPr>
        <w:t>Steigenberger</w:t>
      </w:r>
      <w:proofErr w:type="spellEnd"/>
      <w:r w:rsidRPr="006F7E06">
        <w:rPr>
          <w:rFonts w:asciiTheme="minorHAnsi" w:hAnsiTheme="minorHAnsi" w:cstheme="minorHAnsi"/>
          <w:sz w:val="22"/>
          <w:szCs w:val="22"/>
          <w:lang w:val="en-GB"/>
        </w:rPr>
        <w:t xml:space="preserve"> Airport hotel, subsequent to the ARTEMIS Brokerage.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Do not miss the opportunity to benefit from these events; book your flight today and visit the Week of Embedded &amp; Cyber-Physical Systems in Amsterdam!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We are looking forward to welcome you in Amsterdam.</w:t>
      </w:r>
    </w:p>
    <w:p w:rsidR="00C75D65" w:rsidRPr="006F7E06" w:rsidRDefault="00C75D65" w:rsidP="00C75D65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Kind regards,</w:t>
      </w:r>
    </w:p>
    <w:p w:rsidR="00343048" w:rsidRPr="006F7E06" w:rsidRDefault="00C75D65" w:rsidP="00C75D6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Ad ten Berg</w:t>
      </w:r>
      <w:r w:rsidRPr="006F7E06">
        <w:rPr>
          <w:rFonts w:asciiTheme="minorHAnsi" w:hAnsiTheme="minorHAnsi" w:cstheme="minorHAnsi"/>
          <w:sz w:val="22"/>
          <w:szCs w:val="22"/>
          <w:lang w:val="en-GB"/>
        </w:rPr>
        <w:br/>
        <w:t>Office Director of ARTEMIS Industry Association</w:t>
      </w:r>
    </w:p>
    <w:p w:rsidR="00C75D65" w:rsidRPr="006F7E06" w:rsidRDefault="00C75D65" w:rsidP="00C75D65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C75D65" w:rsidRPr="006F7E06" w:rsidRDefault="00C75D65" w:rsidP="00C75D6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F7E06">
        <w:rPr>
          <w:rFonts w:asciiTheme="minorHAnsi" w:hAnsiTheme="minorHAnsi" w:cstheme="minorHAnsi"/>
          <w:sz w:val="22"/>
          <w:szCs w:val="22"/>
          <w:lang w:val="en-GB"/>
        </w:rPr>
        <w:t>Email: info@artemis-ia.eu | www.artemis-ia.eu | Phone: +31 880 036 188</w:t>
      </w:r>
    </w:p>
    <w:sectPr w:rsidR="00C75D65" w:rsidRPr="006F7E0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155" w:rsidRDefault="00293155" w:rsidP="00021531">
      <w:r>
        <w:separator/>
      </w:r>
    </w:p>
  </w:endnote>
  <w:endnote w:type="continuationSeparator" w:id="0">
    <w:p w:rsidR="00293155" w:rsidRDefault="00293155" w:rsidP="0002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155" w:rsidRDefault="00293155" w:rsidP="00021531">
      <w:r>
        <w:separator/>
      </w:r>
    </w:p>
  </w:footnote>
  <w:footnote w:type="continuationSeparator" w:id="0">
    <w:p w:rsidR="00293155" w:rsidRDefault="00293155" w:rsidP="0002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31" w:rsidRDefault="00021531">
    <w:pPr>
      <w:pStyle w:val="Zhlav"/>
    </w:pPr>
    <w:r>
      <w:rPr>
        <w:noProof/>
      </w:rPr>
      <w:drawing>
        <wp:inline distT="0" distB="0" distL="0" distR="0">
          <wp:extent cx="5715000" cy="14763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EMIS_Brokerage Event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65"/>
    <w:rsid w:val="00021531"/>
    <w:rsid w:val="00293155"/>
    <w:rsid w:val="00343048"/>
    <w:rsid w:val="006F7E06"/>
    <w:rsid w:val="00972F60"/>
    <w:rsid w:val="00C75D65"/>
    <w:rsid w:val="00E9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5D6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5D6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75D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1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53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53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31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D6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75D6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75D65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75D6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21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1531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1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1531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5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53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direct.debranova.org/link/swp3/trz1pqw/1/2SDnfgFttHgU55_U5IAMEA/aHR0cDovL3d3dy5hcnRlbWlzLWlhLmV1L2Jyb2tlcmFnZTIwMTUvaG9tZS0xLmh0bWw" TargetMode="External"/><Relationship Id="rId13" Type="http://schemas.openxmlformats.org/officeDocument/2006/relationships/hyperlink" Target="http://redirect.debranova.org/link/swp3/trz1pqw/6/0Rr0Fs8iMd1cevtpNK_GuQ/aHR0cHM6Ly93d3cuaGlwZWFjLm9yZy8yMDE1L2Ftc3RlcmRhbS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direct.debranova.org/link/swp3/trz1pqw/5/ZHeAk5IF5wNiGR61e8hehw/aHR0cDovL3d3dy5hcnRlbWlzLWlhLmV1L2Jyb2tlcmFnZTIwMTUvcHJvamVjdC1pZGVhLXRvb2wuaHRtb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direct.debranova.org/link/swp3/trz1pqw/4/OljLxLFU-kTAz0uS0Dntxg/aHR0cDovL3d3dy5hcnRlbWlzLWlhLmV1L3B1YmxpY2F0aW9uL2Rvd25sb2FkL3B1YmxpY2F0aW9uLzkxM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edirect.debranova.org/link/swp3/trz1pqw/3/vCtALIwBj3lmMal6HorWPA/aHR0cDovL3d3dy5hcnRlbWlzLWlhLmV1L2Jyb2tlcmFnZTIwMTUvcG9zdGVyLXNlc3Npb24tMi5odG1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direct.debranova.org/link/swp3/trz1pqw/2/6hHqdXe_n0_EWcIoL_tq_w/aHR0cDovL3d3dy5hcnRlbWlzLWlhLmV1L3B1YmxpY2F0aW9uL2Rvd25sb2FkL3B1YmxpY2F0aW9uLzkxMg" TargetMode="External"/><Relationship Id="rId14" Type="http://schemas.openxmlformats.org/officeDocument/2006/relationships/hyperlink" Target="http://redirect.debranova.org/link/swp3/trz1pqw/7/R49DgwSg8HpZY-qitTjIKA/aHR0cDovL3d3dy5zbWFydC1zeXN0ZW1zLWludGVncmF0aW9uLm9yZy9wdWJsaW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C4D1C-8A9B-4EA5-9B01-1FC812096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579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Staňková Olga</cp:lastModifiedBy>
  <cp:revision>3</cp:revision>
  <dcterms:created xsi:type="dcterms:W3CDTF">2014-12-03T12:06:00Z</dcterms:created>
  <dcterms:modified xsi:type="dcterms:W3CDTF">2014-12-11T08:53:00Z</dcterms:modified>
</cp:coreProperties>
</file>