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2BC" w:rsidRPr="00734611" w:rsidRDefault="007712BC" w:rsidP="007712BC">
      <w:pPr>
        <w:autoSpaceDE w:val="0"/>
        <w:autoSpaceDN w:val="0"/>
        <w:adjustRightInd w:val="0"/>
        <w:spacing w:after="120" w:line="240" w:lineRule="auto"/>
        <w:jc w:val="both"/>
        <w:rPr>
          <w:rFonts w:ascii="Times New Roman" w:hAnsi="Times New Roman"/>
          <w:b/>
          <w:sz w:val="24"/>
          <w:szCs w:val="24"/>
        </w:rPr>
      </w:pPr>
      <w:r w:rsidRPr="00734611">
        <w:rPr>
          <w:rFonts w:ascii="Times New Roman" w:hAnsi="Times New Roman"/>
          <w:b/>
          <w:sz w:val="24"/>
          <w:szCs w:val="24"/>
        </w:rPr>
        <w:t>Platné znění části první zákona č. 563/2004 Sb., o pedagogických pracovnících a o změně některých zákonů</w:t>
      </w:r>
    </w:p>
    <w:p w:rsidR="007712BC" w:rsidRPr="00734611" w:rsidRDefault="007712BC" w:rsidP="007712BC">
      <w:pPr>
        <w:autoSpaceDE w:val="0"/>
        <w:autoSpaceDN w:val="0"/>
        <w:adjustRightInd w:val="0"/>
        <w:spacing w:after="120" w:line="240" w:lineRule="auto"/>
        <w:jc w:val="both"/>
        <w:rPr>
          <w:rFonts w:ascii="Times New Roman" w:hAnsi="Times New Roman"/>
          <w:bCs/>
          <w:sz w:val="24"/>
          <w:szCs w:val="24"/>
        </w:rPr>
      </w:pPr>
      <w:r w:rsidRPr="00734611">
        <w:rPr>
          <w:rFonts w:ascii="Times New Roman" w:hAnsi="Times New Roman"/>
          <w:b/>
          <w:bCs/>
          <w:sz w:val="24"/>
          <w:szCs w:val="24"/>
        </w:rPr>
        <w:t xml:space="preserve">Zákon č. 563/2004 Sb., o pedagogických pracovnících a o změně některých zákonů </w:t>
      </w:r>
      <w:r w:rsidRPr="00734611">
        <w:rPr>
          <w:rFonts w:ascii="Times New Roman" w:hAnsi="Times New Roman"/>
          <w:bCs/>
          <w:sz w:val="24"/>
          <w:szCs w:val="24"/>
        </w:rPr>
        <w:t xml:space="preserve">(ve znění zákona č. 383/2005 Sb., zákona č. 179/2006 Sb., zákona č. 264/2006 Sb., zákona č. 189/2008 Sb., zákona č. 384/2008 Sb., zákona č. 223/2009 Sb., zákona č. 227/2009 Sb., zákona č. 422/2009 Sb., zákona č. 159/2010 Sb., zákona č. 420/2011 Sb., zákona č. 198/2012 Sb., zákona č. 333/2012 Sb., zákona č. 197/2014 Sb., zákona č. 332/2014 Sb., zákona č. 82/2015 Sb. a </w:t>
      </w:r>
      <w:r w:rsidRPr="00AE4AD4">
        <w:rPr>
          <w:rFonts w:ascii="Times New Roman" w:hAnsi="Times New Roman"/>
          <w:bCs/>
          <w:sz w:val="24"/>
          <w:szCs w:val="24"/>
          <w:shd w:val="clear" w:color="auto" w:fill="FFFF00"/>
        </w:rPr>
        <w:t>zákona č. 379/2015 Sb</w:t>
      </w:r>
      <w:r w:rsidRPr="00AE4AD4">
        <w:rPr>
          <w:rFonts w:ascii="Times New Roman" w:hAnsi="Times New Roman"/>
          <w:bCs/>
          <w:sz w:val="24"/>
          <w:szCs w:val="24"/>
          <w:highlight w:val="yellow"/>
          <w:shd w:val="clear" w:color="auto" w:fill="FFFF00"/>
        </w:rPr>
        <w:t>.</w:t>
      </w:r>
      <w:r w:rsidR="00AE4AD4" w:rsidRPr="00AE4AD4">
        <w:rPr>
          <w:rFonts w:ascii="Times New Roman" w:hAnsi="Times New Roman"/>
          <w:bCs/>
          <w:sz w:val="24"/>
          <w:szCs w:val="24"/>
          <w:shd w:val="clear" w:color="auto" w:fill="FFFF00"/>
        </w:rPr>
        <w:t xml:space="preserve"> – nabytí účinnosti 12. ledna 2016</w:t>
      </w:r>
      <w:r w:rsidRPr="00734611">
        <w:rPr>
          <w:rFonts w:ascii="Times New Roman" w:hAnsi="Times New Roman"/>
          <w:bCs/>
          <w:sz w:val="24"/>
          <w:szCs w:val="24"/>
        </w:rPr>
        <w:t>)</w:t>
      </w:r>
    </w:p>
    <w:p w:rsidR="007712BC"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Parlament se usnesl na tomto zákoně České republiky: </w:t>
      </w:r>
    </w:p>
    <w:p w:rsidR="008D6061" w:rsidRPr="00734611" w:rsidRDefault="008D6061" w:rsidP="007712BC">
      <w:pPr>
        <w:widowControl w:val="0"/>
        <w:autoSpaceDE w:val="0"/>
        <w:autoSpaceDN w:val="0"/>
        <w:adjustRightInd w:val="0"/>
        <w:spacing w:after="120" w:line="240" w:lineRule="auto"/>
        <w:jc w:val="both"/>
        <w:rPr>
          <w:rFonts w:ascii="Times New Roman" w:hAnsi="Times New Roman" w:cs="Times New Roman"/>
          <w:sz w:val="24"/>
          <w:szCs w:val="24"/>
        </w:rPr>
      </w:pP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 xml:space="preserve">ČÁST PRVNÍ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 xml:space="preserve">PEDAGOGIČTÍ PRACOVNÍCI ŠKOL A ŠKOLSKÝCH ZAŘÍZENÍ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HLAVA I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OBECNÁ USTANOVENÍ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 1 </w:t>
      </w:r>
      <w:hyperlink r:id="rId4" w:history="1"/>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 xml:space="preserve">Předmět a rozsah úpravy </w:t>
      </w:r>
    </w:p>
    <w:p w:rsidR="007712BC" w:rsidRPr="00734611" w:rsidRDefault="007712BC" w:rsidP="00AE4AD4">
      <w:pPr>
        <w:widowControl w:val="0"/>
        <w:shd w:val="clear" w:color="auto" w:fill="FFFF0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(1) Tento zákon upravuje </w:t>
      </w:r>
    </w:p>
    <w:p w:rsidR="007712BC" w:rsidRPr="00734611" w:rsidRDefault="007712BC" w:rsidP="00AE4AD4">
      <w:pPr>
        <w:widowControl w:val="0"/>
        <w:shd w:val="clear" w:color="auto" w:fill="FFFF0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a) odchylky při sjednávání doby trvání pracovního poměru na dobu určitou pedagogických pracovníků, </w:t>
      </w:r>
    </w:p>
    <w:p w:rsidR="007712BC" w:rsidRPr="00734611" w:rsidRDefault="007712BC" w:rsidP="00AE4AD4">
      <w:pPr>
        <w:widowControl w:val="0"/>
        <w:shd w:val="clear" w:color="auto" w:fill="FFFF0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b) předpoklady pro výkon činnosti pedagogických pracovníků, </w:t>
      </w:r>
    </w:p>
    <w:p w:rsidR="007712BC" w:rsidRPr="00734611" w:rsidRDefault="007712BC" w:rsidP="00AE4AD4">
      <w:pPr>
        <w:widowControl w:val="0"/>
        <w:shd w:val="clear" w:color="auto" w:fill="FFFF0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c) pracovní dobu pedagogických pracovníků, </w:t>
      </w:r>
    </w:p>
    <w:p w:rsidR="007712BC" w:rsidRPr="00734611" w:rsidRDefault="007712BC" w:rsidP="00AE4AD4">
      <w:pPr>
        <w:widowControl w:val="0"/>
        <w:shd w:val="clear" w:color="auto" w:fill="FFFF0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d) další vzdělávání a kariérní systém pedagogických pracovníků.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(2) Tento zákon se vztahuje na pedagogické pracovníky škol a školských zařízení, které jsou zapsány do rejstříku škol a školských </w:t>
      </w:r>
      <w:proofErr w:type="gramStart"/>
      <w:r w:rsidRPr="00734611">
        <w:rPr>
          <w:rFonts w:ascii="Times New Roman" w:hAnsi="Times New Roman" w:cs="Times New Roman"/>
          <w:sz w:val="24"/>
          <w:szCs w:val="24"/>
        </w:rPr>
        <w:t>zařízení</w:t>
      </w:r>
      <w:r w:rsidRPr="00734611">
        <w:rPr>
          <w:rFonts w:ascii="Times New Roman" w:hAnsi="Times New Roman" w:cs="Times New Roman"/>
          <w:sz w:val="24"/>
          <w:szCs w:val="24"/>
          <w:vertAlign w:val="superscript"/>
        </w:rPr>
        <w:t>1)</w:t>
      </w:r>
      <w:r w:rsidRPr="00734611">
        <w:rPr>
          <w:rFonts w:ascii="Times New Roman" w:hAnsi="Times New Roman" w:cs="Times New Roman"/>
          <w:sz w:val="24"/>
          <w:szCs w:val="24"/>
        </w:rPr>
        <w:t xml:space="preserve"> (dále</w:t>
      </w:r>
      <w:proofErr w:type="gramEnd"/>
      <w:r w:rsidRPr="00734611">
        <w:rPr>
          <w:rFonts w:ascii="Times New Roman" w:hAnsi="Times New Roman" w:cs="Times New Roman"/>
          <w:sz w:val="24"/>
          <w:szCs w:val="24"/>
        </w:rPr>
        <w:t xml:space="preserve"> jen</w:t>
      </w:r>
      <w:r w:rsidR="00734611">
        <w:rPr>
          <w:rFonts w:ascii="Times New Roman" w:hAnsi="Times New Roman" w:cs="Times New Roman"/>
          <w:sz w:val="24"/>
          <w:szCs w:val="24"/>
        </w:rPr>
        <w:t xml:space="preserve"> „</w:t>
      </w:r>
      <w:r w:rsidRPr="00734611">
        <w:rPr>
          <w:rFonts w:ascii="Times New Roman" w:hAnsi="Times New Roman" w:cs="Times New Roman"/>
          <w:sz w:val="24"/>
          <w:szCs w:val="24"/>
        </w:rPr>
        <w:t>škola</w:t>
      </w:r>
      <w:r w:rsidR="00734611">
        <w:rPr>
          <w:rFonts w:ascii="Times New Roman" w:hAnsi="Times New Roman" w:cs="Times New Roman"/>
          <w:sz w:val="24"/>
          <w:szCs w:val="24"/>
        </w:rPr>
        <w:t>“)</w:t>
      </w:r>
      <w:r w:rsidRPr="00734611">
        <w:rPr>
          <w:rFonts w:ascii="Times New Roman" w:hAnsi="Times New Roman" w:cs="Times New Roman"/>
          <w:sz w:val="24"/>
          <w:szCs w:val="24"/>
        </w:rPr>
        <w:t>, a na pedagogické pracovníky</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zařízeních sociálních služeb.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 2 </w:t>
      </w:r>
      <w:hyperlink r:id="rId5" w:history="1"/>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 xml:space="preserve">Pedagogický pracovník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(1) Pedagogickým pracovníkem je ten, kdo koná přímou vyučovací, přímou výchovnou, přímou </w:t>
      </w:r>
      <w:proofErr w:type="spellStart"/>
      <w:r w:rsidRPr="00734611">
        <w:rPr>
          <w:rFonts w:ascii="Times New Roman" w:hAnsi="Times New Roman" w:cs="Times New Roman"/>
          <w:sz w:val="24"/>
          <w:szCs w:val="24"/>
        </w:rPr>
        <w:t>speciálněpedagogickou</w:t>
      </w:r>
      <w:proofErr w:type="spellEnd"/>
      <w:r w:rsidRPr="00734611">
        <w:rPr>
          <w:rFonts w:ascii="Times New Roman" w:hAnsi="Times New Roman" w:cs="Times New Roman"/>
          <w:sz w:val="24"/>
          <w:szCs w:val="24"/>
        </w:rPr>
        <w:t xml:space="preserve"> nebo přímou pedagogicko-psychologickou činnost přímým působením na vzdělávaného, kterým uskutečňuje výchovu a vzdělávání na základě zvláštního právního </w:t>
      </w:r>
      <w:proofErr w:type="gramStart"/>
      <w:r w:rsidRPr="00734611">
        <w:rPr>
          <w:rFonts w:ascii="Times New Roman" w:hAnsi="Times New Roman" w:cs="Times New Roman"/>
          <w:sz w:val="24"/>
          <w:szCs w:val="24"/>
        </w:rPr>
        <w:t>předpisu</w:t>
      </w:r>
      <w:r w:rsidRPr="00734611">
        <w:rPr>
          <w:rFonts w:ascii="Times New Roman" w:hAnsi="Times New Roman" w:cs="Times New Roman"/>
          <w:sz w:val="24"/>
          <w:szCs w:val="24"/>
          <w:vertAlign w:val="superscript"/>
        </w:rPr>
        <w:t>1)</w:t>
      </w:r>
      <w:r w:rsidRPr="00734611">
        <w:rPr>
          <w:rFonts w:ascii="Times New Roman" w:hAnsi="Times New Roman" w:cs="Times New Roman"/>
          <w:sz w:val="24"/>
          <w:szCs w:val="24"/>
        </w:rPr>
        <w:t xml:space="preserve"> (dále</w:t>
      </w:r>
      <w:proofErr w:type="gramEnd"/>
      <w:r w:rsidRPr="00734611">
        <w:rPr>
          <w:rFonts w:ascii="Times New Roman" w:hAnsi="Times New Roman" w:cs="Times New Roman"/>
          <w:sz w:val="24"/>
          <w:szCs w:val="24"/>
        </w:rPr>
        <w:t xml:space="preserve"> jen</w:t>
      </w:r>
      <w:r w:rsidR="00734611">
        <w:rPr>
          <w:rFonts w:ascii="Times New Roman" w:hAnsi="Times New Roman" w:cs="Times New Roman"/>
          <w:sz w:val="24"/>
          <w:szCs w:val="24"/>
        </w:rPr>
        <w:t xml:space="preserve"> „</w:t>
      </w:r>
      <w:r w:rsidRPr="00734611">
        <w:rPr>
          <w:rFonts w:ascii="Times New Roman" w:hAnsi="Times New Roman" w:cs="Times New Roman"/>
          <w:sz w:val="24"/>
          <w:szCs w:val="24"/>
        </w:rPr>
        <w:t>přímá pedagogická činnost</w:t>
      </w:r>
      <w:r w:rsidR="00734611">
        <w:rPr>
          <w:rFonts w:ascii="Times New Roman" w:hAnsi="Times New Roman" w:cs="Times New Roman"/>
          <w:sz w:val="24"/>
          <w:szCs w:val="24"/>
        </w:rPr>
        <w:t>“)</w:t>
      </w:r>
      <w:r w:rsidRPr="00734611">
        <w:rPr>
          <w:rFonts w:ascii="Times New Roman" w:hAnsi="Times New Roman" w:cs="Times New Roman"/>
          <w:sz w:val="24"/>
          <w:szCs w:val="24"/>
        </w:rPr>
        <w:t>; je zaměstnancem právnické osoby, která vykonává činnost školy, nebo zaměstnancem státu, nebo ředitelem školy, není-li k právnické osobě vykonávající činnost školy</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pracovněprávním vztahu nebo není-li zaměstnancem státu. Pedagogickým pracovníkem je též zaměstnanec, který vykonává přímou pedagogickou činnost</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zařízeních sociálních služeb.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(2) Přímou pedagogickou činnost vykonává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a) učitel,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b) pedagog</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zařízení pro další vzdělávání pedagogických pracovníků,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c) vychovatel,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d) speciální pedagog,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lastRenderedPageBreak/>
        <w:t xml:space="preserve">e) psycholog,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f) pedagog volného času,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g) asistent pedagoga,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h) trenér,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i) metodik prevence</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pedagogicko-psychologické poradně</w:t>
      </w:r>
      <w:r w:rsidRPr="00734611">
        <w:rPr>
          <w:rFonts w:ascii="Times New Roman" w:hAnsi="Times New Roman" w:cs="Times New Roman"/>
          <w:sz w:val="24"/>
          <w:szCs w:val="24"/>
          <w:vertAlign w:val="superscript"/>
        </w:rPr>
        <w:t>20)</w:t>
      </w:r>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j) vedoucí pedagogický pracovník.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HLAVA II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PŘEDPOKLADY PRO VÝKON ČINNOSTI PEDAGOGICKÝCH PRACOVNÍKŮ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 xml:space="preserve">Díl 1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 xml:space="preserve">Předpoklady pro výkon činnosti pedagogického pracovníka a předpoklady pro výkon činnosti ředitele školy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 3 </w:t>
      </w:r>
      <w:hyperlink r:id="rId6" w:history="1"/>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 xml:space="preserve">Předpoklady pro výkon činnosti pedagogického pracovníka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(1) Pedagogickým pracovníkem může být ten, kdo splňuje tyto předpoklady: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a) je plně způsobilý k právním úkonům,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b) má odbornou kvalifikaci pro přímou pedagogickou činnost, kterou vykonává,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c) je bezúhonný,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d) je zdravotně způsobilý 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e) prokázal znalost českého jazyka, není-li dále stanoveno jinak.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(2) Posuzování předpokladu podle odstavce 1 písm. d) se řídí zvláštním právním </w:t>
      </w:r>
      <w:proofErr w:type="gramStart"/>
      <w:r w:rsidRPr="00734611">
        <w:rPr>
          <w:rFonts w:ascii="Times New Roman" w:hAnsi="Times New Roman" w:cs="Times New Roman"/>
          <w:sz w:val="24"/>
          <w:szCs w:val="24"/>
        </w:rPr>
        <w:t>předpisem.</w:t>
      </w:r>
      <w:r w:rsidRPr="008D6061">
        <w:rPr>
          <w:rFonts w:ascii="Times New Roman" w:hAnsi="Times New Roman" w:cs="Times New Roman"/>
          <w:sz w:val="24"/>
          <w:szCs w:val="24"/>
          <w:vertAlign w:val="superscript"/>
        </w:rPr>
        <w:t>3)</w:t>
      </w:r>
      <w:proofErr w:type="gramEnd"/>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(3) Uznávání odborné kvalifikace a splnění předpokladu bezúhonnosti a zdravotní způsobilosti u státních příslušníků členských států Evropské unie, případně jejich rodinných příslušníků, a státních příslušníků ostatních států, kteří jsou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členském nebo jiném státě oprávněni konat přímou pedagogickou činnost, se řídí zvláštními právními předpisy</w:t>
      </w:r>
      <w:r w:rsidRPr="00734611">
        <w:rPr>
          <w:rFonts w:ascii="Times New Roman" w:hAnsi="Times New Roman" w:cs="Times New Roman"/>
          <w:sz w:val="24"/>
          <w:szCs w:val="24"/>
          <w:vertAlign w:val="superscript"/>
        </w:rPr>
        <w:t>4)</w:t>
      </w:r>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4</w:t>
      </w:r>
      <w:hyperlink r:id="rId7" w:history="1"/>
      <w:r w:rsidRPr="00734611">
        <w:rPr>
          <w:rFonts w:ascii="Times New Roman" w:hAnsi="Times New Roman" w:cs="Times New Roman"/>
          <w:sz w:val="24"/>
          <w:szCs w:val="24"/>
        </w:rPr>
        <w:t xml:space="preserve"> </w:t>
      </w:r>
    </w:p>
    <w:p w:rsidR="007712BC" w:rsidRPr="00734611" w:rsidRDefault="002B6757" w:rsidP="007712BC">
      <w:pPr>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Znalost českého jazyka</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(1) Fyzická osoba, která získala příslušnou odbornou kvalifikaci stanovenou tímto zákonem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jiném vyučovacím jazyce než českém, je povinna prokázat znalost českého jazyka zkouškou, pokud není dále stanoveno jinak.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(2) Zkoušku z českého jazyka lze vykonat na vysoké škole</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rámci programu celoživotního vzdělávání</w:t>
      </w:r>
      <w:r w:rsidRPr="00734611">
        <w:rPr>
          <w:rFonts w:ascii="Times New Roman" w:hAnsi="Times New Roman" w:cs="Times New Roman"/>
          <w:sz w:val="24"/>
          <w:szCs w:val="24"/>
          <w:vertAlign w:val="superscript"/>
        </w:rPr>
        <w:t>5)</w:t>
      </w:r>
      <w:r w:rsidRPr="00734611">
        <w:rPr>
          <w:rFonts w:ascii="Times New Roman" w:hAnsi="Times New Roman" w:cs="Times New Roman"/>
          <w:sz w:val="24"/>
          <w:szCs w:val="24"/>
        </w:rPr>
        <w:t xml:space="preserve"> nebo</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zařízení pro další vzdělávání pedagogických pracovníků</w:t>
      </w:r>
      <w:r w:rsidRPr="00734611">
        <w:rPr>
          <w:rFonts w:ascii="Times New Roman" w:hAnsi="Times New Roman" w:cs="Times New Roman"/>
          <w:sz w:val="24"/>
          <w:szCs w:val="24"/>
          <w:vertAlign w:val="superscript"/>
        </w:rPr>
        <w:t>1)</w:t>
      </w:r>
      <w:r w:rsidRPr="00734611">
        <w:rPr>
          <w:rFonts w:ascii="Times New Roman" w:hAnsi="Times New Roman" w:cs="Times New Roman"/>
          <w:sz w:val="24"/>
          <w:szCs w:val="24"/>
        </w:rPr>
        <w:t xml:space="preserve"> nebo</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jazykové škole s právem státní jazykové </w:t>
      </w:r>
      <w:proofErr w:type="gramStart"/>
      <w:r w:rsidRPr="00734611">
        <w:rPr>
          <w:rFonts w:ascii="Times New Roman" w:hAnsi="Times New Roman" w:cs="Times New Roman"/>
          <w:sz w:val="24"/>
          <w:szCs w:val="24"/>
        </w:rPr>
        <w:t>zkoušky.</w:t>
      </w:r>
      <w:r w:rsidRPr="008D6061">
        <w:rPr>
          <w:rFonts w:ascii="Times New Roman" w:hAnsi="Times New Roman" w:cs="Times New Roman"/>
          <w:sz w:val="24"/>
          <w:szCs w:val="24"/>
          <w:vertAlign w:val="superscript"/>
        </w:rPr>
        <w:t>1)</w:t>
      </w:r>
      <w:proofErr w:type="gramEnd"/>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(3) Zkouška nenahrazuje odbornou kvalifikaci k výuce českého jazyka na základních, středních a vyšších odborných školách.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(4) Prokázání znalosti českého jazyka se nevyžaduje u fyzické osoby,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a) která bude působit ve škole s jiným vyučovacím jazykem než českým,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b) která úspěšně vykonala maturitní zkoušku z českého jazyka a literatury,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lastRenderedPageBreak/>
        <w:t>c) která vyučuje cizí jazyk nebo konverzaci</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cizím jazyce.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(5) Pedagogičtí pracovníci, kromě pedagogických pracovníků uvedených</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6 a 7, mohou prokázat znalost českého jazyka předložením dokladu o složení jazykové zkoušky</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zahraničí.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5</w:t>
      </w:r>
      <w:hyperlink r:id="rId8" w:history="1"/>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 xml:space="preserve">Předpoklady pro výkon činnosti ředitele školy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(1) Ředitelem školy může být fyzická osoba, která splňuje předpoklady podle § 3 a získala praxi spočívající ve výkonu přímé pedagogické činnosti nebo</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činnosti, pro kterou jsou potřebné znalosti stejného nebo obdobného zaměření, nebo</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řídící činnosti nebo</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činnosti ve výzkumu a vývoji</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délce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a) 3 roky pro ředitele mateřské školy,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b) 4 roky pro ředitele základní školy, základní umělecké školy a školských zařízení s</w:t>
      </w:r>
      <w:r w:rsidR="00734611">
        <w:rPr>
          <w:rFonts w:ascii="Times New Roman" w:hAnsi="Times New Roman" w:cs="Times New Roman"/>
          <w:sz w:val="24"/>
          <w:szCs w:val="24"/>
        </w:rPr>
        <w:t> </w:t>
      </w:r>
      <w:r w:rsidRPr="00734611">
        <w:rPr>
          <w:rFonts w:ascii="Times New Roman" w:hAnsi="Times New Roman" w:cs="Times New Roman"/>
          <w:sz w:val="24"/>
          <w:szCs w:val="24"/>
        </w:rPr>
        <w:t xml:space="preserve">výjimkou školských zařízení pro výkon ústavní výchovy, ochranné výchovy a středisek výchovné péče,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c) 5 let pro ředitele střední školy, jazykové školy, konzervatoře, vyšší odborné školy a školských zařízení pro výkon ústavní výchovy, ochranné výchovy a středisek výchovné péče.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(2) Ředitelem školy zřizované Ministerstvem školství, mládeže a tělovýchovy (dále jen</w:t>
      </w:r>
      <w:r w:rsidR="00734611">
        <w:rPr>
          <w:rFonts w:ascii="Times New Roman" w:hAnsi="Times New Roman" w:cs="Times New Roman"/>
          <w:sz w:val="24"/>
          <w:szCs w:val="24"/>
        </w:rPr>
        <w:t xml:space="preserve"> „</w:t>
      </w:r>
      <w:r w:rsidRPr="00734611">
        <w:rPr>
          <w:rFonts w:ascii="Times New Roman" w:hAnsi="Times New Roman" w:cs="Times New Roman"/>
          <w:sz w:val="24"/>
          <w:szCs w:val="24"/>
        </w:rPr>
        <w:t>ministerstvo</w:t>
      </w:r>
      <w:r w:rsidR="00734611">
        <w:rPr>
          <w:rFonts w:ascii="Times New Roman" w:hAnsi="Times New Roman" w:cs="Times New Roman"/>
          <w:sz w:val="24"/>
          <w:szCs w:val="24"/>
        </w:rPr>
        <w:t>“)</w:t>
      </w:r>
      <w:r w:rsidRPr="00734611">
        <w:rPr>
          <w:rFonts w:ascii="Times New Roman" w:hAnsi="Times New Roman" w:cs="Times New Roman"/>
          <w:sz w:val="24"/>
          <w:szCs w:val="24"/>
        </w:rPr>
        <w:t>, krajem, obcí nebo dobrovolným svazkem obcí, jehož předmětem činnosti jsou úkoly</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oblasti školství (dále jen</w:t>
      </w:r>
      <w:r w:rsidR="00734611">
        <w:rPr>
          <w:rFonts w:ascii="Times New Roman" w:hAnsi="Times New Roman" w:cs="Times New Roman"/>
          <w:sz w:val="24"/>
          <w:szCs w:val="24"/>
        </w:rPr>
        <w:t xml:space="preserve"> „</w:t>
      </w:r>
      <w:r w:rsidRPr="00734611">
        <w:rPr>
          <w:rFonts w:ascii="Times New Roman" w:hAnsi="Times New Roman" w:cs="Times New Roman"/>
          <w:sz w:val="24"/>
          <w:szCs w:val="24"/>
        </w:rPr>
        <w:t>svazek obcí</w:t>
      </w:r>
      <w:r w:rsidR="00734611">
        <w:rPr>
          <w:rFonts w:ascii="Times New Roman" w:hAnsi="Times New Roman" w:cs="Times New Roman"/>
          <w:sz w:val="24"/>
          <w:szCs w:val="24"/>
        </w:rPr>
        <w:t>“)</w:t>
      </w:r>
      <w:r w:rsidRPr="00734611">
        <w:rPr>
          <w:rFonts w:ascii="Times New Roman" w:hAnsi="Times New Roman" w:cs="Times New Roman"/>
          <w:sz w:val="24"/>
          <w:szCs w:val="24"/>
        </w:rPr>
        <w:t>, může být jen ten, kdo vedle předpokladů uvedených</w:t>
      </w:r>
      <w:r w:rsidR="00734611">
        <w:rPr>
          <w:rFonts w:ascii="Times New Roman" w:hAnsi="Times New Roman" w:cs="Times New Roman"/>
          <w:sz w:val="24"/>
          <w:szCs w:val="24"/>
        </w:rPr>
        <w:t xml:space="preserve"> v </w:t>
      </w:r>
      <w:hyperlink r:id="rId9" w:history="1">
        <w:r w:rsidRPr="00734611">
          <w:rPr>
            <w:rFonts w:ascii="Times New Roman" w:hAnsi="Times New Roman" w:cs="Times New Roman"/>
            <w:sz w:val="24"/>
            <w:szCs w:val="24"/>
          </w:rPr>
          <w:t>odstavci 1</w:t>
        </w:r>
      </w:hyperlink>
      <w:r w:rsidRPr="00734611">
        <w:rPr>
          <w:rFonts w:ascii="Times New Roman" w:hAnsi="Times New Roman" w:cs="Times New Roman"/>
          <w:sz w:val="24"/>
          <w:szCs w:val="24"/>
        </w:rPr>
        <w:t xml:space="preserve"> získal nejpozději do 2 let ode dne, kdy začal vykonávat činnost ředitele školy, znalosti</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oblasti řízení školství absolvováním studia pro ředitele škol</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rámci dalšího vzdělávání pedagogických pracovníků podle </w:t>
      </w:r>
      <w:hyperlink r:id="rId10" w:history="1">
        <w:r w:rsidRPr="00734611">
          <w:rPr>
            <w:rFonts w:ascii="Times New Roman" w:hAnsi="Times New Roman" w:cs="Times New Roman"/>
            <w:sz w:val="24"/>
            <w:szCs w:val="24"/>
          </w:rPr>
          <w:t>§ 24 odst. 4 písm. a)</w:t>
        </w:r>
      </w:hyperlink>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(3) Povinnost absolvovat studium pro ředitele školy zřizované ministerstvem, krajem, obcí a svazkem obcí se nevztahuje na ředitele, který znalosti</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oblasti řízení školství získal vysokoškolským vzděláním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studijním programu</w:t>
      </w:r>
      <w:r w:rsidRPr="00734611">
        <w:rPr>
          <w:rFonts w:ascii="Times New Roman" w:hAnsi="Times New Roman" w:cs="Times New Roman"/>
          <w:sz w:val="24"/>
          <w:szCs w:val="24"/>
          <w:vertAlign w:val="superscript"/>
        </w:rPr>
        <w:t>5)</w:t>
      </w:r>
      <w:r w:rsidRPr="00734611">
        <w:rPr>
          <w:rFonts w:ascii="Times New Roman" w:hAnsi="Times New Roman" w:cs="Times New Roman"/>
          <w:sz w:val="24"/>
          <w:szCs w:val="24"/>
        </w:rPr>
        <w:t xml:space="preserve"> školský management, nebo vzděláním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programu celoživotního vzdělávání uskutečňovaném vysokou školou zaměřeném na organizaci a řízení školství.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 xml:space="preserve">Díl 2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 xml:space="preserve">Získávání odborné kvalifikace pedagogických pracovníků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6</w:t>
      </w:r>
      <w:hyperlink r:id="rId11" w:history="1"/>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 xml:space="preserve">Učitel mateřské školy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(1) Učitel mateřské školy získává odbornou kvalifikaci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zaměřené na přípravu učitelů mateřské školy,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b)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studijním programu studijního oboru pedagogika, případně</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oblasti pedagogických věd zaměřené na přípravu učitelů prvního stupně základní školy, vychovatelství nebo pedagogiku volného času, a vzděláním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programu celoživotního vzdělávání uskutečňovaném vysokou školou a zaměřeném na přípravu učitelů mateřské školy,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c) vyšším odborným vzděláním získaným ukončením akreditovaného vzdělávacího programu vyšší odborné školy</w:t>
      </w:r>
      <w:r w:rsidRPr="00734611">
        <w:rPr>
          <w:rFonts w:ascii="Times New Roman" w:hAnsi="Times New Roman" w:cs="Times New Roman"/>
          <w:sz w:val="24"/>
          <w:szCs w:val="24"/>
          <w:vertAlign w:val="superscript"/>
        </w:rPr>
        <w:t>1)</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oboru vzdělání zaměřeném na přípravu učitelů mateřské školy,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d) vyšším odborným vzděláním získaným ukončením akreditovaného vzdělávacího programu vyšší odborné školy</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oboru vzdělání zaměřeném na přípravu vychovatelů a vzděláním</w:t>
      </w:r>
      <w:r w:rsidR="00734611">
        <w:rPr>
          <w:rFonts w:ascii="Times New Roman" w:hAnsi="Times New Roman" w:cs="Times New Roman"/>
          <w:sz w:val="24"/>
          <w:szCs w:val="24"/>
        </w:rPr>
        <w:t xml:space="preserve"> </w:t>
      </w:r>
      <w:r w:rsidR="00734611">
        <w:rPr>
          <w:rFonts w:ascii="Times New Roman" w:hAnsi="Times New Roman" w:cs="Times New Roman"/>
          <w:sz w:val="24"/>
          <w:szCs w:val="24"/>
        </w:rPr>
        <w:lastRenderedPageBreak/>
        <w:t>v </w:t>
      </w:r>
      <w:r w:rsidRPr="00734611">
        <w:rPr>
          <w:rFonts w:ascii="Times New Roman" w:hAnsi="Times New Roman" w:cs="Times New Roman"/>
          <w:sz w:val="24"/>
          <w:szCs w:val="24"/>
        </w:rPr>
        <w:t xml:space="preserve">programu celoživotního vzdělávání uskutečňovaném vysokou školou a zaměřeném na přípravu učitelů mateřské školy,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e) středním vzděláním s maturitní zkouškou získaným ukončením vzdělávacího programu středního vzdělávání</w:t>
      </w:r>
      <w:r w:rsidRPr="00734611">
        <w:rPr>
          <w:rFonts w:ascii="Times New Roman" w:hAnsi="Times New Roman" w:cs="Times New Roman"/>
          <w:sz w:val="24"/>
          <w:szCs w:val="24"/>
          <w:vertAlign w:val="superscript"/>
        </w:rPr>
        <w:t>1)</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oboru vzdělání zaměřeném na přípravu učitelů mateřské školy,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f) středním vzděláním s maturitní zkouškou získaným ukončením vzdělávacího programu středního vzdělávání</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oboru vzdělání zaměřeném na přípravu vychovatelů a vykonáním jednotlivé zkoušky</w:t>
      </w:r>
      <w:r w:rsidRPr="00734611">
        <w:rPr>
          <w:rFonts w:ascii="Times New Roman" w:hAnsi="Times New Roman" w:cs="Times New Roman"/>
          <w:sz w:val="24"/>
          <w:szCs w:val="24"/>
          <w:vertAlign w:val="superscript"/>
        </w:rPr>
        <w:t>8)</w:t>
      </w:r>
      <w:r w:rsidRPr="00734611">
        <w:rPr>
          <w:rFonts w:ascii="Times New Roman" w:hAnsi="Times New Roman" w:cs="Times New Roman"/>
          <w:sz w:val="24"/>
          <w:szCs w:val="24"/>
        </w:rPr>
        <w:t xml:space="preserve">, která svým obsahem a formou odpovídá zkoušce profilové části maturitní zkoušky z předmětu zaměřeného na pedagogiku předškolního věku,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g) vzděláním podle </w:t>
      </w:r>
      <w:hyperlink r:id="rId12" w:history="1">
        <w:r w:rsidRPr="00734611">
          <w:rPr>
            <w:rFonts w:ascii="Times New Roman" w:hAnsi="Times New Roman" w:cs="Times New Roman"/>
            <w:sz w:val="24"/>
            <w:szCs w:val="24"/>
          </w:rPr>
          <w:t>odstavce 2 písm. a)</w:t>
        </w:r>
      </w:hyperlink>
      <w:r w:rsidRPr="00734611">
        <w:rPr>
          <w:rFonts w:ascii="Times New Roman" w:hAnsi="Times New Roman" w:cs="Times New Roman"/>
          <w:sz w:val="24"/>
          <w:szCs w:val="24"/>
        </w:rPr>
        <w:t xml:space="preserve"> nebo </w:t>
      </w:r>
      <w:hyperlink r:id="rId13" w:history="1">
        <w:r w:rsidRPr="00734611">
          <w:rPr>
            <w:rFonts w:ascii="Times New Roman" w:hAnsi="Times New Roman" w:cs="Times New Roman"/>
            <w:sz w:val="24"/>
            <w:szCs w:val="24"/>
          </w:rPr>
          <w:t>b)</w:t>
        </w:r>
      </w:hyperlink>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(2) Učitel mateřské školy, který vykonává přímou pedagogickou činnost ve třídě nebo škole zřízené pro děti se speciálními vzdělávacími potřebami, získává odbornou kvalifikaci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zaměřené na speciální pedagogiku,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b) vyšším odborným vzděláním získaným ukončením akreditovaného vzdělávacího programu vyšší odborné školy</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oboru vzdělání zaměřeném na speciální pedagogiku,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c) vzděláním stanoveným pro učitele mateřské školy podle </w:t>
      </w:r>
      <w:hyperlink r:id="rId14" w:history="1">
        <w:r w:rsidRPr="00734611">
          <w:rPr>
            <w:rFonts w:ascii="Times New Roman" w:hAnsi="Times New Roman" w:cs="Times New Roman"/>
            <w:sz w:val="24"/>
            <w:szCs w:val="24"/>
          </w:rPr>
          <w:t>odstavce 1</w:t>
        </w:r>
      </w:hyperlink>
      <w:r w:rsidRPr="00734611">
        <w:rPr>
          <w:rFonts w:ascii="Times New Roman" w:hAnsi="Times New Roman" w:cs="Times New Roman"/>
          <w:sz w:val="24"/>
          <w:szCs w:val="24"/>
        </w:rPr>
        <w:t xml:space="preserve"> a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bakalářském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oblasti pedagogických věd zaměřené na speciální pedagogiku, nebo vzděláním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programu celoživotního vzdělávání uskutečňovaném vysokou školou a zaměřeném na speciální pedagogiku.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7</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 xml:space="preserve">Učitel prvního stupně základní školy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(1) Učitel prvního stupně základní školy získává odbornou kvalifikaci vysokoškolským vzděláním získaným studiem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magisterském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zaměřené na přípravu učitelů prvního stupně základní školy,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b)</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magisterském studijním programu studijního oboru pedagogika, případně</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oblasti pedagogických věd zaměřené na přípravu učitelů mateřské školy, vychovatelství nebo pedagogiku volného času, a vzděláním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programu celoživotního vzdělávání uskutečňovaném vysokou školou a zaměřeném na přípravu učitelů prvního stupně základní školy,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c)</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magisterském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zaměřené na přípravu učitelů všeobecně-vzdělávacích předmětů druhého stupně základní školy nebo na přípravu učitelů všeobecně-vzdělávacích předmětů druhého stupně základní školy a všeobecně-vzdělávacích předmětů střední školy 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1. vzděláním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programu celoživotního vzdělávání uskutečňovaném vysokou školou a zaměřeném na přípravu učitelů prvního stupně základní školy,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2. doplňujícím studiem k rozšíření odborné kvalifikace podle </w:t>
      </w:r>
      <w:hyperlink r:id="rId15" w:history="1">
        <w:r w:rsidRPr="00734611">
          <w:rPr>
            <w:rFonts w:ascii="Times New Roman" w:hAnsi="Times New Roman" w:cs="Times New Roman"/>
            <w:sz w:val="24"/>
            <w:szCs w:val="24"/>
          </w:rPr>
          <w:t>§ 22 odst. 2</w:t>
        </w:r>
      </w:hyperlink>
      <w:r w:rsidRPr="00734611">
        <w:rPr>
          <w:rFonts w:ascii="Times New Roman" w:hAnsi="Times New Roman" w:cs="Times New Roman"/>
          <w:sz w:val="24"/>
          <w:szCs w:val="24"/>
        </w:rPr>
        <w:t xml:space="preserve"> (dále jen</w:t>
      </w:r>
      <w:r w:rsidR="00734611">
        <w:rPr>
          <w:rFonts w:ascii="Times New Roman" w:hAnsi="Times New Roman" w:cs="Times New Roman"/>
          <w:sz w:val="24"/>
          <w:szCs w:val="24"/>
        </w:rPr>
        <w:t xml:space="preserve"> „</w:t>
      </w:r>
      <w:r w:rsidRPr="00734611">
        <w:rPr>
          <w:rFonts w:ascii="Times New Roman" w:hAnsi="Times New Roman" w:cs="Times New Roman"/>
          <w:sz w:val="24"/>
          <w:szCs w:val="24"/>
        </w:rPr>
        <w:t>doplňující studium k rozšíření odborné kvalifikace</w:t>
      </w:r>
      <w:r w:rsidR="00734611">
        <w:rPr>
          <w:rFonts w:ascii="Times New Roman" w:hAnsi="Times New Roman" w:cs="Times New Roman"/>
          <w:sz w:val="24"/>
          <w:szCs w:val="24"/>
        </w:rPr>
        <w:t>“)</w:t>
      </w:r>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d)</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magisterském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oblasti pedagogických věd zaměřené na přípravu učitelů všeobecně-vzdělávacích předmětů střední školy a vzděláním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programu celoživotního vzdělávání uskutečňovaném vysokou školou a zaměřeném na přípravu učitelů prvního stupně základní školy,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lastRenderedPageBreak/>
        <w:t>e)</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magisterském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zaměřené na přípravu učitelů základní umělecké školy studijního oboru, který odpovídá charakteru vyučovaného předmětu, </w:t>
      </w:r>
    </w:p>
    <w:p w:rsidR="007712BC" w:rsidRPr="00734611" w:rsidRDefault="007712BC" w:rsidP="00AE4AD4">
      <w:pPr>
        <w:widowControl w:val="0"/>
        <w:shd w:val="clear" w:color="auto" w:fill="FFFF0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f)</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magisterském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umění studijního oboru umělecko-pedagogického zaměření, který odpovídá charakteru vyučovaného uměleckého předmětu,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g) podle </w:t>
      </w:r>
      <w:hyperlink r:id="rId16" w:history="1">
        <w:r w:rsidRPr="00734611">
          <w:rPr>
            <w:rFonts w:ascii="Times New Roman" w:hAnsi="Times New Roman" w:cs="Times New Roman"/>
            <w:sz w:val="24"/>
            <w:szCs w:val="24"/>
          </w:rPr>
          <w:t>§ 12</w:t>
        </w:r>
      </w:hyperlink>
      <w:r w:rsidRPr="00734611">
        <w:rPr>
          <w:rFonts w:ascii="Times New Roman" w:hAnsi="Times New Roman" w:cs="Times New Roman"/>
          <w:sz w:val="24"/>
          <w:szCs w:val="24"/>
        </w:rPr>
        <w:t xml:space="preserve"> jen pro výuku cizího jazyka,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h) podle </w:t>
      </w:r>
      <w:hyperlink r:id="rId17" w:history="1">
        <w:r w:rsidRPr="00734611">
          <w:rPr>
            <w:rFonts w:ascii="Times New Roman" w:hAnsi="Times New Roman" w:cs="Times New Roman"/>
            <w:sz w:val="24"/>
            <w:szCs w:val="24"/>
          </w:rPr>
          <w:t>odstavce 2 písm. a)</w:t>
        </w:r>
      </w:hyperlink>
      <w:r w:rsidRPr="00734611">
        <w:rPr>
          <w:rFonts w:ascii="Times New Roman" w:hAnsi="Times New Roman" w:cs="Times New Roman"/>
          <w:sz w:val="24"/>
          <w:szCs w:val="24"/>
        </w:rPr>
        <w:t xml:space="preserve"> nebo </w:t>
      </w:r>
      <w:hyperlink r:id="rId18" w:history="1">
        <w:r w:rsidRPr="00734611">
          <w:rPr>
            <w:rFonts w:ascii="Times New Roman" w:hAnsi="Times New Roman" w:cs="Times New Roman"/>
            <w:sz w:val="24"/>
            <w:szCs w:val="24"/>
          </w:rPr>
          <w:t>b)</w:t>
        </w:r>
      </w:hyperlink>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(2) Učitel prvního stupně základní školy, který vykonává přímou pedagogickou činnost ve třídě nebo škole zřízené pro žáky se speciálními vzdělávacími potřebami, získává odbornou kvalifikaci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magisterském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zaměřené na speciální pedagogiku pro učitele,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b)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magisterském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oblasti pedagogických věd zaměřené na speciální pedagogiku, studijního oboru speciální pedagogika, a vzděláním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programu celoživotního vzdělávání uskutečňovaném vysokou školou a zaměřeném na přípravu učitelů prvního stupně základní školy,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c) vzděláním stanoveným pro učitele prvního stupně základní školy podle </w:t>
      </w:r>
      <w:hyperlink r:id="rId19" w:history="1">
        <w:r w:rsidRPr="00734611">
          <w:rPr>
            <w:rFonts w:ascii="Times New Roman" w:hAnsi="Times New Roman" w:cs="Times New Roman"/>
            <w:sz w:val="24"/>
            <w:szCs w:val="24"/>
          </w:rPr>
          <w:t>odstavce 1</w:t>
        </w:r>
      </w:hyperlink>
      <w:r w:rsidRPr="00734611">
        <w:rPr>
          <w:rFonts w:ascii="Times New Roman" w:hAnsi="Times New Roman" w:cs="Times New Roman"/>
          <w:sz w:val="24"/>
          <w:szCs w:val="24"/>
        </w:rPr>
        <w:t xml:space="preserve"> a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oblasti pedagogických věd zaměřené na speciální pedagogiku, nebo vzděláním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programu celoživotního vzdělávání uskutečňovaném vysokou školou a zaměřeném na speciální pedagogiku.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 8 </w:t>
      </w:r>
      <w:hyperlink r:id="rId20" w:history="1"/>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 xml:space="preserve">Učitel druhého stupně základní školy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(1) Učitel druhého stupně základní školy získává odbornou kvalifikaci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akreditovaném magisterském studijním programu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zaměřené na přípravu učitelů všeobecně-vzdělávacích předmětů druhého stupně základní školy,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b)</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zaměřené na přípravu učitelů všeobecně-vzdělávacích předmětů druhého stupně základní školy a všeobecně-vzdělávacích předmětů střední školy,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c)</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zaměřené na přípravu učitelů všeobecně-vzdělávacích předmětů střední školy,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d) studijního oboru, který odpovídá charakteru vyučovaného předmětu, 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1.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bakalářském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zaměřené na přípravu učitelů všeobecně-vzdělávacích předmětů druhého stupně základní školy nebo střední školy,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2. vzděláním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programu celoživotního vzdělávání uskutečňovaném vysokou školou a zaměřeném na přípravu učitelů druhého stupně základní školy nebo střední školy,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e)</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oblasti pedagogických věd zaměřené na speciální pedagogiku pro učitele a vzděláním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programu celoživotního vzdělávání uskutečňovaném vysokou školou a zaměřeném na přípravu učitelů druhého stupně základní školy nebo střední školy,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f)</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zaměřené na přípravu učitelů prvního stupně základní školy 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lastRenderedPageBreak/>
        <w:t>1.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bakalářském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zaměřené na přípravu učitelů všeobecně-vzdělávacích předmětů druhého stupně základní školy,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2. vzděláním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programu celoživotního vzdělávání uskutečňovaném vysokou školou a zaměřeném na přípravu učitelů druhého stupně základní školy,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3. doplňujícím studiem k rozšíření odborné kvalifikace,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g)</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zaměřené na přípravu učitelů základní umělecké školy studijního oboru, který odpovídá charakteru vyučovaného předmětu,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h) zaměřeném na tělesnou výchovu a sport jen pro výuku tělesné výchovy,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i) podle </w:t>
      </w:r>
      <w:hyperlink r:id="rId21" w:history="1">
        <w:r w:rsidRPr="00734611">
          <w:rPr>
            <w:rFonts w:ascii="Times New Roman" w:hAnsi="Times New Roman" w:cs="Times New Roman"/>
            <w:sz w:val="24"/>
            <w:szCs w:val="24"/>
          </w:rPr>
          <w:t>§ 12</w:t>
        </w:r>
      </w:hyperlink>
      <w:r w:rsidRPr="00734611">
        <w:rPr>
          <w:rFonts w:ascii="Times New Roman" w:hAnsi="Times New Roman" w:cs="Times New Roman"/>
          <w:sz w:val="24"/>
          <w:szCs w:val="24"/>
        </w:rPr>
        <w:t xml:space="preserve"> jen pro výuku cizího jazyka.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(2) Učitel druhého stupně základní školy, který vzdělává ve třídě nebo škole zřízené pro žáky se speciálními vzdělávacími potřebami, získává odbornou kvalifikaci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magisterském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zaměřené na speciální pedagogiku pro učitele,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b)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magisterském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zaměřené na speciální pedagogiku, studijního oboru speciální pedagogika, 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1.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bakalářském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zaměřené na přípravu učitelů základní školy nebo střední školy,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2. vzděláním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programu celoživotního vzdělávání uskutečňovaném vysokou školou a zaměřeném na přípravu učitelů základní školy nebo střední školy,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c)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magisterském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oblasti pedagogických věd zaměřené na přípravu učitelů prvního stupně základní školy a vzděláním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programu celoživotního vzdělávání uskutečňovaném vysokou školou a zaměřeném na speciální pedagogiku,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d) vzděláním stanoveným pro učitele druhého stupně základní školy podle </w:t>
      </w:r>
      <w:hyperlink r:id="rId22" w:history="1">
        <w:r w:rsidRPr="00734611">
          <w:rPr>
            <w:rFonts w:ascii="Times New Roman" w:hAnsi="Times New Roman" w:cs="Times New Roman"/>
            <w:sz w:val="24"/>
            <w:szCs w:val="24"/>
          </w:rPr>
          <w:t>odstavce 1</w:t>
        </w:r>
      </w:hyperlink>
      <w:r w:rsidRPr="00734611">
        <w:rPr>
          <w:rFonts w:ascii="Times New Roman" w:hAnsi="Times New Roman" w:cs="Times New Roman"/>
          <w:sz w:val="24"/>
          <w:szCs w:val="24"/>
        </w:rPr>
        <w:t xml:space="preserve"> a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bakalářském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oblasti pedagogických věd zaměřené na speciální pedagogiku, nebo vzděláním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programu celoživotního vzdělávání uskutečňovaném vysokou školou a zaměřeném na speciální pedagogiku. </w:t>
      </w:r>
    </w:p>
    <w:p w:rsidR="007712BC" w:rsidRPr="00734611" w:rsidRDefault="007712BC" w:rsidP="00AE4AD4">
      <w:pPr>
        <w:widowControl w:val="0"/>
        <w:shd w:val="clear" w:color="auto" w:fill="FFFF0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(3) Učitel předmětů uměleckého zaměření získává odbornou kvalifikaci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magisterském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umění studijního oboru umělecko-pedagogického zaměření.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(4) Zaměstnanci, který je výkonným umělcem</w:t>
      </w:r>
      <w:r w:rsidRPr="00734611">
        <w:rPr>
          <w:rFonts w:ascii="Times New Roman" w:hAnsi="Times New Roman" w:cs="Times New Roman"/>
          <w:sz w:val="24"/>
          <w:szCs w:val="24"/>
          <w:vertAlign w:val="superscript"/>
        </w:rPr>
        <w:t>7)</w:t>
      </w:r>
      <w:r w:rsidRPr="00734611">
        <w:rPr>
          <w:rFonts w:ascii="Times New Roman" w:hAnsi="Times New Roman" w:cs="Times New Roman"/>
          <w:sz w:val="24"/>
          <w:szCs w:val="24"/>
        </w:rPr>
        <w:t xml:space="preserve">, výtvarným umělcem nebo který má odbornou kvalifikaci podle </w:t>
      </w:r>
      <w:hyperlink r:id="rId23" w:history="1">
        <w:r w:rsidRPr="00734611">
          <w:rPr>
            <w:rFonts w:ascii="Times New Roman" w:hAnsi="Times New Roman" w:cs="Times New Roman"/>
            <w:sz w:val="24"/>
            <w:szCs w:val="24"/>
          </w:rPr>
          <w:t>§ 10 odst. 1</w:t>
        </w:r>
      </w:hyperlink>
      <w:r w:rsidRPr="00734611">
        <w:rPr>
          <w:rFonts w:ascii="Times New Roman" w:hAnsi="Times New Roman" w:cs="Times New Roman"/>
          <w:sz w:val="24"/>
          <w:szCs w:val="24"/>
        </w:rPr>
        <w:t xml:space="preserve"> nebo </w:t>
      </w:r>
      <w:hyperlink r:id="rId24" w:history="1">
        <w:r w:rsidRPr="00734611">
          <w:rPr>
            <w:rFonts w:ascii="Times New Roman" w:hAnsi="Times New Roman" w:cs="Times New Roman"/>
            <w:sz w:val="24"/>
            <w:szCs w:val="24"/>
          </w:rPr>
          <w:t>§ 21</w:t>
        </w:r>
      </w:hyperlink>
      <w:r w:rsidRPr="00734611">
        <w:rPr>
          <w:rFonts w:ascii="Times New Roman" w:hAnsi="Times New Roman" w:cs="Times New Roman"/>
          <w:sz w:val="24"/>
          <w:szCs w:val="24"/>
        </w:rPr>
        <w:t xml:space="preserve">, může ředitel školy písemně uznat předpoklad odborné kvalifikace učitele předmětu druhého stupně základní školy odpovídajícího uměleckému zaměření nebo odborné kvalifikaci zaměstnance za splněný, pokud týdenní pracovní doba tohoto zaměstnance u právnické osoby vykonávající činnost školy nepřesahuje polovinu stanovené týdenní pracovní doby a pokud tento zaměstnanec mimo pracovněprávní vztah k právnické osobě vykonávající činnost školy provádí umělecké výkony, vytváří umělecká díla nebo vykonává činnost, pro niž splňuje odbornou kvalifikaci podle </w:t>
      </w:r>
      <w:hyperlink r:id="rId25" w:history="1">
        <w:r w:rsidRPr="00734611">
          <w:rPr>
            <w:rFonts w:ascii="Times New Roman" w:hAnsi="Times New Roman" w:cs="Times New Roman"/>
            <w:sz w:val="24"/>
            <w:szCs w:val="24"/>
          </w:rPr>
          <w:t>§ 10 odst. 1</w:t>
        </w:r>
      </w:hyperlink>
      <w:r w:rsidRPr="00734611">
        <w:rPr>
          <w:rFonts w:ascii="Times New Roman" w:hAnsi="Times New Roman" w:cs="Times New Roman"/>
          <w:sz w:val="24"/>
          <w:szCs w:val="24"/>
        </w:rPr>
        <w:t xml:space="preserve"> nebo </w:t>
      </w:r>
      <w:hyperlink r:id="rId26" w:history="1">
        <w:r w:rsidRPr="00734611">
          <w:rPr>
            <w:rFonts w:ascii="Times New Roman" w:hAnsi="Times New Roman" w:cs="Times New Roman"/>
            <w:sz w:val="24"/>
            <w:szCs w:val="24"/>
          </w:rPr>
          <w:t>§ 21</w:t>
        </w:r>
      </w:hyperlink>
      <w:r w:rsidRPr="00734611">
        <w:rPr>
          <w:rFonts w:ascii="Times New Roman" w:hAnsi="Times New Roman" w:cs="Times New Roman"/>
          <w:sz w:val="24"/>
          <w:szCs w:val="24"/>
        </w:rPr>
        <w:t xml:space="preserve">. Uznání splnění předpokladu odborné kvalifikace platí pro účely tohoto zákona po dobu, po kterou zaměstnanec splňuje podmínky podle věty první.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lastRenderedPageBreak/>
        <w:t xml:space="preserve">§ 8a </w:t>
      </w:r>
      <w:hyperlink r:id="rId27" w:history="1"/>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 xml:space="preserve">Učitel přípravné třídy základní školy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Učitel přípravné třídy základní školy</w:t>
      </w:r>
      <w:r w:rsidRPr="00734611">
        <w:rPr>
          <w:rFonts w:ascii="Times New Roman" w:hAnsi="Times New Roman" w:cs="Times New Roman"/>
          <w:sz w:val="24"/>
          <w:szCs w:val="24"/>
          <w:vertAlign w:val="superscript"/>
        </w:rPr>
        <w:t>16)</w:t>
      </w:r>
      <w:r w:rsidRPr="00734611">
        <w:rPr>
          <w:rFonts w:ascii="Times New Roman" w:hAnsi="Times New Roman" w:cs="Times New Roman"/>
          <w:sz w:val="24"/>
          <w:szCs w:val="24"/>
        </w:rPr>
        <w:t xml:space="preserve"> získává odbornou kvalifikaci vzděláním podle </w:t>
      </w:r>
      <w:hyperlink r:id="rId28" w:history="1">
        <w:r w:rsidRPr="00734611">
          <w:rPr>
            <w:rFonts w:ascii="Times New Roman" w:hAnsi="Times New Roman" w:cs="Times New Roman"/>
            <w:sz w:val="24"/>
            <w:szCs w:val="24"/>
          </w:rPr>
          <w:t>§ 6</w:t>
        </w:r>
      </w:hyperlink>
      <w:r w:rsidRPr="00734611">
        <w:rPr>
          <w:rFonts w:ascii="Times New Roman" w:hAnsi="Times New Roman" w:cs="Times New Roman"/>
          <w:sz w:val="24"/>
          <w:szCs w:val="24"/>
        </w:rPr>
        <w:t xml:space="preserve"> nebo </w:t>
      </w:r>
      <w:hyperlink r:id="rId29" w:history="1">
        <w:r w:rsidRPr="00734611">
          <w:rPr>
            <w:rFonts w:ascii="Times New Roman" w:hAnsi="Times New Roman" w:cs="Times New Roman"/>
            <w:sz w:val="24"/>
            <w:szCs w:val="24"/>
          </w:rPr>
          <w:t>§ 7</w:t>
        </w:r>
      </w:hyperlink>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 8b </w:t>
      </w:r>
      <w:hyperlink r:id="rId30" w:history="1"/>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 xml:space="preserve">Učitel přípravného stupně základní školy speciální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Učitel přípravného stupně základní školy speciální</w:t>
      </w:r>
      <w:r w:rsidRPr="00734611">
        <w:rPr>
          <w:rFonts w:ascii="Times New Roman" w:hAnsi="Times New Roman" w:cs="Times New Roman"/>
          <w:sz w:val="24"/>
          <w:szCs w:val="24"/>
          <w:vertAlign w:val="superscript"/>
        </w:rPr>
        <w:t>17)</w:t>
      </w:r>
      <w:r w:rsidRPr="00734611">
        <w:rPr>
          <w:rFonts w:ascii="Times New Roman" w:hAnsi="Times New Roman" w:cs="Times New Roman"/>
          <w:sz w:val="24"/>
          <w:szCs w:val="24"/>
        </w:rPr>
        <w:t xml:space="preserve"> získává odbornou kvalifikaci vzděláním podle </w:t>
      </w:r>
      <w:hyperlink r:id="rId31" w:history="1">
        <w:r w:rsidRPr="00734611">
          <w:rPr>
            <w:rFonts w:ascii="Times New Roman" w:hAnsi="Times New Roman" w:cs="Times New Roman"/>
            <w:sz w:val="24"/>
            <w:szCs w:val="24"/>
          </w:rPr>
          <w:t>§ 7 odst. 2</w:t>
        </w:r>
      </w:hyperlink>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 9 </w:t>
      </w:r>
      <w:hyperlink r:id="rId32" w:history="1"/>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 xml:space="preserve">Učitel střední školy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(1) Učitel všeobecně-vzdělávacích předmětů střední školy získává odbornou kvalifikaci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akreditovaném magisterském studijním programu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zaměřené na přípravu učitelů všeobecně-vzdělávacích předmětů střední školy,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b)</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zaměřené na přípravu učitelů všeobecně-vzdělávacích předmětů druhého stupně základní školy a všeobecně-vzdělávacích předmětů střední školy,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c) ve studijním oboru, který odpovídá charakteru vyučovaného všeobecně-vzdělávacího předmětu, 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1.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bakalářském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zaměřené na přípravu učitelů střední školy nebo druhého stupně základní školy,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2. vzděláním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programu celoživotního vzdělávání uskutečňovaném vysokou školou a zaměřeném na přípravu učitelů střední školy nebo druhého stupně základní školy,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d)</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zaměřené na přípravu učitelů všeobecně-vzdělávacích předmětů druhého stupně základní školy 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1.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bakalářském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zaměřené na přípravu učitelů všeobecně-vzdělávacích předmětů střední školy,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2. vzděláním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programu celoživotního vzdělávání uskutečňovaném vysokou školou a zaměřeném na přípravu učitelů střední školy,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3. doplňujícím studiem k rozšíření odborné kvalifikace,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e) podle </w:t>
      </w:r>
      <w:hyperlink r:id="rId33" w:history="1">
        <w:r w:rsidRPr="00734611">
          <w:rPr>
            <w:rFonts w:ascii="Times New Roman" w:hAnsi="Times New Roman" w:cs="Times New Roman"/>
            <w:sz w:val="24"/>
            <w:szCs w:val="24"/>
          </w:rPr>
          <w:t>§ 8 odst. 1 písm. a)</w:t>
        </w:r>
      </w:hyperlink>
      <w:r w:rsidRPr="00734611">
        <w:rPr>
          <w:rFonts w:ascii="Times New Roman" w:hAnsi="Times New Roman" w:cs="Times New Roman"/>
          <w:sz w:val="24"/>
          <w:szCs w:val="24"/>
        </w:rPr>
        <w:t xml:space="preserve"> jen pro výuku na nižším stupni víceletého gymnázia,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f) zaměřeném na tělesnou výchovu a sport jen pro výuku tělesné výchovy,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g) podle </w:t>
      </w:r>
      <w:hyperlink r:id="rId34" w:history="1">
        <w:r w:rsidRPr="00734611">
          <w:rPr>
            <w:rFonts w:ascii="Times New Roman" w:hAnsi="Times New Roman" w:cs="Times New Roman"/>
            <w:sz w:val="24"/>
            <w:szCs w:val="24"/>
          </w:rPr>
          <w:t>§ 12</w:t>
        </w:r>
      </w:hyperlink>
      <w:r w:rsidRPr="00734611">
        <w:rPr>
          <w:rFonts w:ascii="Times New Roman" w:hAnsi="Times New Roman" w:cs="Times New Roman"/>
          <w:sz w:val="24"/>
          <w:szCs w:val="24"/>
        </w:rPr>
        <w:t xml:space="preserve"> jen pro výuku cizího jazyka.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(2) Učitel odborných předmětů střední školy získává odbornou kvalifikaci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akreditovaném magisterském studijním programu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zaměřené na přípravu učitelů odborných předmětů střední školy,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lastRenderedPageBreak/>
        <w:t>b)</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zaměřené na přípravu učitelů všeobecně-vzdělávacích předmětů druhého stupně základní školy a všeobecně-vzdělávacích předmětů střední školy studijního oboru, který odpovídá charakteru vyučovaného odborného předmětu,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c)</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zaměřené na přípravu učitelů všeobecně-vzdělávacích předmětů střední školy studijního oboru, který odpovídá charakteru vyučovaného odborného předmětu,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d) studijního oboru, který odpovídá charakteru vyučovaného odborného předmětu, 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1.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zaměřené na přípravu učitelů střední školy nebo druhého stupně základní školy,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2. vzděláním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programu celoživotního vzdělávání uskutečňovaném vysokou školou a zaměřeném na přípravu učitelů střední školy nebo druhého stupně základní školy,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3. studiem pedagogiky podle </w:t>
      </w:r>
      <w:hyperlink r:id="rId35" w:history="1">
        <w:r w:rsidRPr="00734611">
          <w:rPr>
            <w:rFonts w:ascii="Times New Roman" w:hAnsi="Times New Roman" w:cs="Times New Roman"/>
            <w:sz w:val="24"/>
            <w:szCs w:val="24"/>
          </w:rPr>
          <w:t>§ 22</w:t>
        </w:r>
      </w:hyperlink>
      <w:r w:rsidRPr="00734611">
        <w:rPr>
          <w:rFonts w:ascii="Times New Roman" w:hAnsi="Times New Roman" w:cs="Times New Roman"/>
          <w:sz w:val="24"/>
          <w:szCs w:val="24"/>
        </w:rPr>
        <w:t xml:space="preserve"> (dále jen</w:t>
      </w:r>
      <w:r w:rsidR="00734611">
        <w:rPr>
          <w:rFonts w:ascii="Times New Roman" w:hAnsi="Times New Roman" w:cs="Times New Roman"/>
          <w:sz w:val="24"/>
          <w:szCs w:val="24"/>
        </w:rPr>
        <w:t xml:space="preserve"> „</w:t>
      </w:r>
      <w:r w:rsidRPr="00734611">
        <w:rPr>
          <w:rFonts w:ascii="Times New Roman" w:hAnsi="Times New Roman" w:cs="Times New Roman"/>
          <w:sz w:val="24"/>
          <w:szCs w:val="24"/>
        </w:rPr>
        <w:t>studium pedagogiky</w:t>
      </w:r>
      <w:r w:rsidR="00734611">
        <w:rPr>
          <w:rFonts w:ascii="Times New Roman" w:hAnsi="Times New Roman" w:cs="Times New Roman"/>
          <w:sz w:val="24"/>
          <w:szCs w:val="24"/>
        </w:rPr>
        <w:t>“)</w:t>
      </w:r>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(3) Učitel praktického vyučování získává odbornou kvalifikaci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akreditovaném studijním programu studijního oboru, který odpovídá charakteru praktického vyučování, 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1.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bakalářském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zaměřené na přípravu učitelů střední školy nebo druhého stupně základní školy,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2. vzděláním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programu celoživotního vzdělávání uskutečňovaném vysokou školou a zaměřeném na přípravu učitelů střední školy nebo druhého stupně základní školy,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3. studiem pedagogiky,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b) vyšším odborným vzděláním získaným ukončením akreditovaného vzdělávacího programu vyšší odborné školy</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oboru vzdělání, který odpovídá charakteru praktického vyučování, 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1.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bakalářském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zaměřené na přípravu učitelů střední školy nebo druhého stupně základní školy,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2. vzděláním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programu celoživotního vzdělávání uskutečňovaném vysokou školou a zaměřeném na přípravu učitelů střední školy nebo druhého stupně základní školy,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3. studiem pedagogiky,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c) středním vzděláním s maturitní zkouškou získaným ukončením vzdělávacího programu středního vzdělávání</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oboru vzdělání, který odpovídá charakteru vyučovaného předmětu, 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1.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bakalářském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zaměřené na přípravu učitelů střední školy nebo druhého stupně základní školy,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2. vzděláním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programu celoživotního vzdělávání uskutečňovaném vysokou školou a zaměřeném na přípravu učitelů střední školy nebo druhého stupně základní školy,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3. studiem pedagogiky.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(4) Učitel praktického vyučování zdravotnických oborů vzdělání musí mít také způsobilost k výkonu zdravotnického povolání podle zvláštního právního předpisu</w:t>
      </w:r>
      <w:r w:rsidRPr="00734611">
        <w:rPr>
          <w:rFonts w:ascii="Times New Roman" w:hAnsi="Times New Roman" w:cs="Times New Roman"/>
          <w:sz w:val="24"/>
          <w:szCs w:val="24"/>
          <w:vertAlign w:val="superscript"/>
        </w:rPr>
        <w:t>6)</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oboru, který vyučuje.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(5) Učitel odborného výcviku získává odbornou kvalifikaci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lastRenderedPageBreak/>
        <w:t xml:space="preserve">a) podle </w:t>
      </w:r>
      <w:hyperlink r:id="rId36" w:history="1">
        <w:r w:rsidRPr="00734611">
          <w:rPr>
            <w:rFonts w:ascii="Times New Roman" w:hAnsi="Times New Roman" w:cs="Times New Roman"/>
            <w:sz w:val="24"/>
            <w:szCs w:val="24"/>
          </w:rPr>
          <w:t>odstavce 3</w:t>
        </w:r>
      </w:hyperlink>
      <w:r w:rsidRPr="00734611">
        <w:rPr>
          <w:rFonts w:ascii="Times New Roman" w:hAnsi="Times New Roman" w:cs="Times New Roman"/>
          <w:sz w:val="24"/>
          <w:szCs w:val="24"/>
        </w:rPr>
        <w:t xml:space="preserve">,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b) středním vzděláním s výučním listem získaným ukončením vzdělávacího programu středního vzdělávání</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oboru vzdělání, který odpovídá charakteru vyučovaného předmětu, 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1.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bakalářském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zaměřené na přípravu učitelů střední školy nebo druhého stupně základní školy,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2. vzděláním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programu celoživotního vzdělávání uskutečňovaném vysokou školou a zaměřeném na přípravu učitelů střední školy nebo druhého stupně základní školy,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3. studiem pedagogiky.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(6) Učitel odborného výcviku zdravotnických oborů vzdělání získává odbornou kvalifikaci vzděláním podle </w:t>
      </w:r>
      <w:hyperlink r:id="rId37" w:history="1">
        <w:r w:rsidRPr="00734611">
          <w:rPr>
            <w:rFonts w:ascii="Times New Roman" w:hAnsi="Times New Roman" w:cs="Times New Roman"/>
            <w:sz w:val="24"/>
            <w:szCs w:val="24"/>
          </w:rPr>
          <w:t>odstavců 3</w:t>
        </w:r>
      </w:hyperlink>
      <w:r w:rsidRPr="00734611">
        <w:rPr>
          <w:rFonts w:ascii="Times New Roman" w:hAnsi="Times New Roman" w:cs="Times New Roman"/>
          <w:sz w:val="24"/>
          <w:szCs w:val="24"/>
        </w:rPr>
        <w:t xml:space="preserve"> a </w:t>
      </w:r>
      <w:hyperlink r:id="rId38" w:history="1">
        <w:r w:rsidRPr="00734611">
          <w:rPr>
            <w:rFonts w:ascii="Times New Roman" w:hAnsi="Times New Roman" w:cs="Times New Roman"/>
            <w:sz w:val="24"/>
            <w:szCs w:val="24"/>
          </w:rPr>
          <w:t>4</w:t>
        </w:r>
      </w:hyperlink>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(7) Učitel střední školy, který vzdělává ve třídě nebo škole zřízené pro žáky se speciálními vzdělávacími potřebami, získává odbornou kvalifikaci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a) vzděláním stanoveným pro učitele střední školy podle </w:t>
      </w:r>
      <w:hyperlink r:id="rId39" w:history="1">
        <w:r w:rsidRPr="00734611">
          <w:rPr>
            <w:rFonts w:ascii="Times New Roman" w:hAnsi="Times New Roman" w:cs="Times New Roman"/>
            <w:sz w:val="24"/>
            <w:szCs w:val="24"/>
          </w:rPr>
          <w:t>odstavců 1 až 6</w:t>
        </w:r>
      </w:hyperlink>
      <w:r w:rsidRPr="00734611">
        <w:rPr>
          <w:rFonts w:ascii="Times New Roman" w:hAnsi="Times New Roman" w:cs="Times New Roman"/>
          <w:sz w:val="24"/>
          <w:szCs w:val="24"/>
        </w:rPr>
        <w:t xml:space="preserve"> 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1.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zaměřené na speciální pedagogiku,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2. vzděláním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programu celoživotního vzdělávání uskutečňovaném vysokou školou a zaměřeném na speciální pedagogiku,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b)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magisterském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oblasti pedagogických věd zaměřené na speciální pedagogiku pro učitele a vzděláním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programu celoživotního vzdělávání uskutečňovaném vysokou školou zaměřeném na přípravu učitelů druhého stupně základní školy nebo střední školy,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c) pro výuku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praktické škole jednoleté a praktické škole dvouleté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magisterském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zaměřené na speciální pedagogiku pro učitele. </w:t>
      </w:r>
    </w:p>
    <w:p w:rsidR="007712BC" w:rsidRPr="00734611" w:rsidRDefault="007712BC" w:rsidP="00AE4AD4">
      <w:pPr>
        <w:widowControl w:val="0"/>
        <w:shd w:val="clear" w:color="auto" w:fill="FFFF0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(8) Učitel předmětů uměleckého zaměření získává odbornou kvalifikaci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magisterském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umění studijního oboru umělecko-pedagogického zaměření.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(9) Zaměstnanci, který je výkonným umělcem</w:t>
      </w:r>
      <w:r w:rsidRPr="00734611">
        <w:rPr>
          <w:rFonts w:ascii="Times New Roman" w:hAnsi="Times New Roman" w:cs="Times New Roman"/>
          <w:sz w:val="24"/>
          <w:szCs w:val="24"/>
          <w:vertAlign w:val="superscript"/>
        </w:rPr>
        <w:t>7)</w:t>
      </w:r>
      <w:r w:rsidRPr="00734611">
        <w:rPr>
          <w:rFonts w:ascii="Times New Roman" w:hAnsi="Times New Roman" w:cs="Times New Roman"/>
          <w:sz w:val="24"/>
          <w:szCs w:val="24"/>
        </w:rPr>
        <w:t>, výtvarným umělcem, uznávaným odborníkem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oboru nebo který má odbornou kvalifikaci podle </w:t>
      </w:r>
      <w:hyperlink r:id="rId40" w:history="1">
        <w:r w:rsidRPr="00734611">
          <w:rPr>
            <w:rFonts w:ascii="Times New Roman" w:hAnsi="Times New Roman" w:cs="Times New Roman"/>
            <w:sz w:val="24"/>
            <w:szCs w:val="24"/>
          </w:rPr>
          <w:t>§ 21</w:t>
        </w:r>
      </w:hyperlink>
      <w:r w:rsidRPr="00734611">
        <w:rPr>
          <w:rFonts w:ascii="Times New Roman" w:hAnsi="Times New Roman" w:cs="Times New Roman"/>
          <w:sz w:val="24"/>
          <w:szCs w:val="24"/>
        </w:rPr>
        <w:t>, může ředitel školy písemně uznat předpoklad odborné kvalifikace učitele předmětu střední školy odpovídajícího uměleckému nebo odbornému zaměření nebo odborné kvalifikaci zaměstnance za splněný, pokud týdenní pracovní doba tohoto zaměstnance u právnické osoby vykonávající činnost školy nepřesahuje polovinu stanovené týdenní pracovní doby a pokud tento zaměstnanec mimo pracovněprávní vztah k právnické osobě vykonávající činnost školy provádí umělecké výkony, vytváří umělecká díla, vykonává činnost</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oboru,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němž je uznávaným odborníkem, nebo činnost, pro niž splňuje odbornou kvalifikaci podle </w:t>
      </w:r>
      <w:hyperlink r:id="rId41" w:history="1">
        <w:r w:rsidRPr="00734611">
          <w:rPr>
            <w:rFonts w:ascii="Times New Roman" w:hAnsi="Times New Roman" w:cs="Times New Roman"/>
            <w:sz w:val="24"/>
            <w:szCs w:val="24"/>
          </w:rPr>
          <w:t>§ 21</w:t>
        </w:r>
      </w:hyperlink>
      <w:r w:rsidRPr="00734611">
        <w:rPr>
          <w:rFonts w:ascii="Times New Roman" w:hAnsi="Times New Roman" w:cs="Times New Roman"/>
          <w:sz w:val="24"/>
          <w:szCs w:val="24"/>
        </w:rPr>
        <w:t xml:space="preserve">. Uznání splnění předpokladu odborné kvalifikace platí pro účely tohoto zákona po dobu, po kterou zaměstnanec splňuje podmínky podle věty první. </w:t>
      </w:r>
    </w:p>
    <w:p w:rsidR="007712BC" w:rsidRPr="00734611" w:rsidRDefault="007712BC" w:rsidP="00E44B6F">
      <w:pPr>
        <w:keepNext/>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 10 </w:t>
      </w:r>
      <w:hyperlink r:id="rId42" w:history="1"/>
    </w:p>
    <w:p w:rsidR="007712BC" w:rsidRPr="00734611" w:rsidRDefault="007712BC" w:rsidP="00E44B6F">
      <w:pPr>
        <w:keepNext/>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Učitel uměleckých odborných předmětů</w:t>
      </w:r>
      <w:r w:rsidR="00734611">
        <w:rPr>
          <w:rFonts w:ascii="Times New Roman" w:hAnsi="Times New Roman" w:cs="Times New Roman"/>
          <w:b/>
          <w:bCs/>
          <w:sz w:val="24"/>
          <w:szCs w:val="24"/>
        </w:rPr>
        <w:t xml:space="preserve"> v </w:t>
      </w:r>
      <w:r w:rsidRPr="00734611">
        <w:rPr>
          <w:rFonts w:ascii="Times New Roman" w:hAnsi="Times New Roman" w:cs="Times New Roman"/>
          <w:b/>
          <w:bCs/>
          <w:sz w:val="24"/>
          <w:szCs w:val="24"/>
        </w:rPr>
        <w:t xml:space="preserve">základní umělecké škole, střední škole a konzervatoři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(1) Učitel uměleckých odborných předmětů</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základní umělecké škole, střední škole a </w:t>
      </w:r>
      <w:r w:rsidRPr="00734611">
        <w:rPr>
          <w:rFonts w:ascii="Times New Roman" w:hAnsi="Times New Roman" w:cs="Times New Roman"/>
          <w:sz w:val="24"/>
          <w:szCs w:val="24"/>
        </w:rPr>
        <w:lastRenderedPageBreak/>
        <w:t xml:space="preserve">konzervatoři získává odbornou kvalifikaci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akreditovaném studijním programu studijního oboru, který odpovídá charakteru vyučovaného uměleckého předmětu, 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1.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bakalářském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2. vzděláním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programu celoživotního vzdělávání uskutečňovaném vysokou školou a zaměřeném na pedagogiku,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3. studiem pedagogiky,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b)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magisterském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oblasti pedagogických věd zaměřené na přípravu učitelů základní umělecké školy jen pro výuku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základní umělecké škole,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c)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magisterském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oblasti pedagogických věd zaměřené na přípravu učitelů všeobecně-vzdělávacích předmětů studijního oboru zaměřeného na hru na hudební nástroj nebo na sólový zpěv jen pro výuku těchto předmětů</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základní umělecké škole,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d)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magisterském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oblasti pedagogických věd zaměřené na přípravu učitelů všeobecně-vzdělávacích předmětů studijního oboru zaměřeného na výtvarnou výchovu jen pro výuku výtvarného oboru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základní umělecké škole, </w:t>
      </w:r>
    </w:p>
    <w:p w:rsidR="007712BC" w:rsidRPr="00734611" w:rsidRDefault="007712BC" w:rsidP="00AE4AD4">
      <w:pPr>
        <w:widowControl w:val="0"/>
        <w:shd w:val="clear" w:color="auto" w:fill="FFFF0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e)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magisterském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umění studijního oboru umělecko-pedagogického zaměření,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f) vyšším odborným vzděláním získaným ukončením osmiletého nebo šestiletého vzdělávacího programu oboru vzdělání konzervatoře</w:t>
      </w:r>
      <w:r w:rsidRPr="00734611">
        <w:rPr>
          <w:rFonts w:ascii="Times New Roman" w:hAnsi="Times New Roman" w:cs="Times New Roman"/>
          <w:sz w:val="24"/>
          <w:szCs w:val="24"/>
          <w:vertAlign w:val="superscript"/>
        </w:rPr>
        <w:t>1)</w:t>
      </w:r>
      <w:r w:rsidRPr="00734611">
        <w:rPr>
          <w:rFonts w:ascii="Times New Roman" w:hAnsi="Times New Roman" w:cs="Times New Roman"/>
          <w:sz w:val="24"/>
          <w:szCs w:val="24"/>
        </w:rPr>
        <w:t xml:space="preserve">, který odpovídá charakteru vyučovaného uměleckého předmětu,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g) vyšším odborným vzděláním získaným ukončením akreditovaného vzdělávacího programu vyšší odborné školy</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oboru vzdělání, který odpovídá charakteru vyučovaného uměleckého předmětu, 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1.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bakalářském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2. vzděláním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programu celoživotního vzdělávání uskutečňovaném vysokou školou a zaměřeném na pedagogiku,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3. studiem pedagogiky,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h) středním vzděláním s maturitní zkouškou získaným ukončením odpovídající části vzdělávacího programu konzervatoře 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1.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bakalářském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2. vzděláním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programu celoživotního vzdělávání uskutečňovaném vysokou školou a zaměřeném na pedagogiku,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3. studiem pedagogiky,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i) středním vzděláním s maturitní zkouškou získaným ukončením vzdělávacího programu středního vzdělávání</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oboru vzdělání, který odpovídá charakteru vyučovaného uměleckého předmětu, 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lastRenderedPageBreak/>
        <w:t>1.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bakalářském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2. vzděláním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programu celoživotního vzdělávání uskutečňovaném vysokou školou a zaměřeném na pedagogiku,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3. studiem pedagogiky.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(2) U toho, kdo je nebo byl výkonným umělcem</w:t>
      </w:r>
      <w:r w:rsidRPr="00734611">
        <w:rPr>
          <w:rFonts w:ascii="Times New Roman" w:hAnsi="Times New Roman" w:cs="Times New Roman"/>
          <w:sz w:val="24"/>
          <w:szCs w:val="24"/>
          <w:vertAlign w:val="superscript"/>
        </w:rPr>
        <w:t>7)</w:t>
      </w:r>
      <w:r w:rsidRPr="00734611">
        <w:rPr>
          <w:rFonts w:ascii="Times New Roman" w:hAnsi="Times New Roman" w:cs="Times New Roman"/>
          <w:sz w:val="24"/>
          <w:szCs w:val="24"/>
        </w:rPr>
        <w:t xml:space="preserve"> nebo výtvarným umělcem, může ředitel základní umělecké školy, střední školy nebo konzervatoře</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odůvodněných případech písemně uznat předpoklad odborné kvalifikace učitele předmětu odpovídajícího uměleckému zaměření zaměstnance pro účely tohoto zákona na dané škole za splněný.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 11 </w:t>
      </w:r>
      <w:hyperlink r:id="rId43" w:history="1"/>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 xml:space="preserve">Učitel vyšší odborné školy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(1) Učitel všeobecně-vzdělávacích předmětů nebo odborných předmětů vyšší odborné školy získává odbornou kvalifikaci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akreditovaném magisterském studijním programu studijního oboru, který odpovídá charakteru vyučovaného všeobecně-vzdělávacího nebo odborného předmětu.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(2) Učitel praktického vyučování a odborné praxe získává odbornou kvalifikaci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akreditovaném studijním programu studijního oboru, který odpovídá charakteru praktického vyučování,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b) vyšším odborným vzděláním získaným ukončením akreditovaného vzdělávacího programu vyšší odborné školy</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oboru vzdělání, který odpovídá charakteru praktického vyučování,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c) středním vzděláním s maturitní zkouškou získaným ukončením vzdělávacího programu středního vzdělávání</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oboru vzdělání, který odpovídá charakteru vyučovaného předmětu.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(3) Učitel praktického vyučování a odborné praxe zdravotnických oborů vzdělání musí mít také způsobilost k výkonu zdravotnického povolání podle zvláštního právního předpisu</w:t>
      </w:r>
      <w:r w:rsidRPr="00734611">
        <w:rPr>
          <w:rFonts w:ascii="Times New Roman" w:hAnsi="Times New Roman" w:cs="Times New Roman"/>
          <w:sz w:val="24"/>
          <w:szCs w:val="24"/>
          <w:vertAlign w:val="superscript"/>
        </w:rPr>
        <w:t>6)</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oboru, který vyučuje. </w:t>
      </w:r>
    </w:p>
    <w:p w:rsidR="007712BC" w:rsidRPr="00734611" w:rsidRDefault="007712BC" w:rsidP="00AE4AD4">
      <w:pPr>
        <w:widowControl w:val="0"/>
        <w:shd w:val="clear" w:color="auto" w:fill="FFFF0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(4) Učitel předmětů uměleckého zaměření získává odbornou kvalifikaci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magisterském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umění studijního oboru umělecko-pedagogického zaměření.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(5) U toho, kdo je nebo byl výkonným umělcem</w:t>
      </w:r>
      <w:r w:rsidRPr="00734611">
        <w:rPr>
          <w:rFonts w:ascii="Times New Roman" w:hAnsi="Times New Roman" w:cs="Times New Roman"/>
          <w:sz w:val="24"/>
          <w:szCs w:val="24"/>
          <w:vertAlign w:val="superscript"/>
        </w:rPr>
        <w:t>7)</w:t>
      </w:r>
      <w:r w:rsidRPr="00734611">
        <w:rPr>
          <w:rFonts w:ascii="Times New Roman" w:hAnsi="Times New Roman" w:cs="Times New Roman"/>
          <w:sz w:val="24"/>
          <w:szCs w:val="24"/>
        </w:rPr>
        <w:t xml:space="preserve"> nebo výtvarným umělcem, může ředitel vyšší odborné školy</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odůvodněných případech písemně uznat předpoklad odborné kvalifikace učitele předmětu odpovídajícího uměleckému zaměření zaměstnance pro účely tohoto zákona na dané škole za splněný.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(6) Zaměstnanci, který je uznávaným odborníkem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oboru nebo který má odbornou kvalifikaci podle </w:t>
      </w:r>
      <w:hyperlink r:id="rId44" w:history="1">
        <w:r w:rsidRPr="00734611">
          <w:rPr>
            <w:rFonts w:ascii="Times New Roman" w:hAnsi="Times New Roman" w:cs="Times New Roman"/>
            <w:sz w:val="24"/>
            <w:szCs w:val="24"/>
          </w:rPr>
          <w:t>§ 21</w:t>
        </w:r>
      </w:hyperlink>
      <w:r w:rsidRPr="00734611">
        <w:rPr>
          <w:rFonts w:ascii="Times New Roman" w:hAnsi="Times New Roman" w:cs="Times New Roman"/>
          <w:sz w:val="24"/>
          <w:szCs w:val="24"/>
        </w:rPr>
        <w:t>, může ředitel školy písemně uznat předpoklad odborné kvalifikace učitele předmětu vyšší odborné školy odpovídajícího odbornému zaměření nebo odborné kvalifikaci zaměstnance za splněný, pokud týdenní pracovní doba tohoto zaměstnance u právnické osoby vykonávající činnost školy nepřesahuje polovinu stanovené týdenní pracovní doby a pokud tento zaměstnanec mimo pracovněprávní vztah k právnické osobě vykonávající činnost školy vykonává činnost</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oboru,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němž je uznávaným odborníkem, nebo činnost, pro niž splňuje odbornou kvalifikaci podle </w:t>
      </w:r>
      <w:hyperlink r:id="rId45" w:history="1">
        <w:r w:rsidRPr="00734611">
          <w:rPr>
            <w:rFonts w:ascii="Times New Roman" w:hAnsi="Times New Roman" w:cs="Times New Roman"/>
            <w:sz w:val="24"/>
            <w:szCs w:val="24"/>
          </w:rPr>
          <w:t>§ 21</w:t>
        </w:r>
      </w:hyperlink>
      <w:r w:rsidRPr="00734611">
        <w:rPr>
          <w:rFonts w:ascii="Times New Roman" w:hAnsi="Times New Roman" w:cs="Times New Roman"/>
          <w:sz w:val="24"/>
          <w:szCs w:val="24"/>
        </w:rPr>
        <w:t xml:space="preserve">. Uznání splnění předpokladu odborné kvalifikace platí pro účely tohoto zákona po dobu, po kterou zaměstnanec splňuje podmínky podle věty první. </w:t>
      </w:r>
    </w:p>
    <w:p w:rsidR="007712BC" w:rsidRPr="00734611" w:rsidRDefault="007712BC" w:rsidP="00E44B6F">
      <w:pPr>
        <w:keepNext/>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lastRenderedPageBreak/>
        <w:t xml:space="preserve">§ 12 </w:t>
      </w:r>
      <w:hyperlink r:id="rId46" w:history="1"/>
      <w:r w:rsidRPr="00734611">
        <w:rPr>
          <w:rFonts w:ascii="Times New Roman" w:hAnsi="Times New Roman" w:cs="Times New Roman"/>
          <w:sz w:val="24"/>
          <w:szCs w:val="24"/>
        </w:rPr>
        <w:t xml:space="preserve"> </w:t>
      </w:r>
    </w:p>
    <w:p w:rsidR="007712BC" w:rsidRPr="00734611" w:rsidRDefault="007712BC" w:rsidP="00E44B6F">
      <w:pPr>
        <w:keepNext/>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 xml:space="preserve">Učitel jazykové školy s právem státní jazykové zkoušky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Učitel jazykové školy s právem státní jazykové zkoušky získává odbornou kvalifikaci vysokoškolským vzděláním získaným studiem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magisterském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zaměřené na přípravu učitelů příslušných cizích jazyků,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b) jiného akreditovaného studijního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než podle písmene a), vykonáním jazykové zkoušky z příslušného cizího jazyka odpovídající minimálně úrovni C1 Společného evropského referenčního rámce pro jazyky a doplňujícím didaktickým studiem příslušného jazyka,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c)</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magisterském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společenských věd zaměřené na příslušné cizí jazyky 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1.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zaměřené na přípravu učitelů,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2. vzděláním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programu celoživotního vzdělávání uskutečňovaném vysokou školou a zaměřeném na přípravu učitelů,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3. studiem pedagogiky,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d) jiného akreditovaného magisterského studijního programu než podle písmen a), b) a c) 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1.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zaměřené na přípravu učitelů,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2. vzděláním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programu celoživotního vzdělávání uskutečňovaném vysokou školou a zaměřeném na přípravu učitelů, a vykonáním jazykové zkoušky z příslušného cizího jazyka odpovídající minimálně úrovni C1 Společného evropského referenčního rámce pro jazyky a doplňujícím didaktickým studiem příslušného jazyka.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 13 </w:t>
      </w:r>
      <w:hyperlink r:id="rId47" w:history="1"/>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Učitel</w:t>
      </w:r>
      <w:r w:rsidR="00734611">
        <w:rPr>
          <w:rFonts w:ascii="Times New Roman" w:hAnsi="Times New Roman" w:cs="Times New Roman"/>
          <w:b/>
          <w:bCs/>
          <w:sz w:val="24"/>
          <w:szCs w:val="24"/>
        </w:rPr>
        <w:t xml:space="preserve"> v </w:t>
      </w:r>
      <w:r w:rsidRPr="00734611">
        <w:rPr>
          <w:rFonts w:ascii="Times New Roman" w:hAnsi="Times New Roman" w:cs="Times New Roman"/>
          <w:b/>
          <w:bCs/>
          <w:sz w:val="24"/>
          <w:szCs w:val="24"/>
        </w:rPr>
        <w:t xml:space="preserve">zařízení pro další vzdělávání pedagogických pracovníků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Pedagog</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zařízení pro další vzdělávání pedagogických pracovníků získává odbornou kvalifikaci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magisterském studijním programu studijního oboru, který odpovídá charakteru vzdělávacího předmětu, a pedagogickou praxí nebo praxí</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oboru, který odpovídá charakteru vzdělávacích předmětů,</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délce nejméně 4 let.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 14 </w:t>
      </w:r>
      <w:hyperlink r:id="rId48" w:history="1"/>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 xml:space="preserve">Učitel náboženství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Učitel náboženství získává odbornou kvalifikaci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akreditovaném magisterském studijním programu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teologických věd,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b)</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zaměřené na přípravu učitelů náboženství,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c)</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oblasti pedagogických nebo společenských věd a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bakalářském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oblasti pedagogických věd zaměřené na přípravu učitelů náboženství, nebo vzděláním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programu celoživotního vzdělávání uskutečňovaném vysokou školou a zaměřeném na přípravu učitelů náboženství.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lastRenderedPageBreak/>
        <w:t xml:space="preserve">§ 15 </w:t>
      </w:r>
      <w:hyperlink r:id="rId49" w:history="1"/>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Učitel odborného výcviku</w:t>
      </w:r>
      <w:r w:rsidR="00734611">
        <w:rPr>
          <w:rFonts w:ascii="Times New Roman" w:hAnsi="Times New Roman" w:cs="Times New Roman"/>
          <w:b/>
          <w:bCs/>
          <w:sz w:val="24"/>
          <w:szCs w:val="24"/>
        </w:rPr>
        <w:t xml:space="preserve"> v </w:t>
      </w:r>
      <w:r w:rsidRPr="00734611">
        <w:rPr>
          <w:rFonts w:ascii="Times New Roman" w:hAnsi="Times New Roman" w:cs="Times New Roman"/>
          <w:b/>
          <w:bCs/>
          <w:sz w:val="24"/>
          <w:szCs w:val="24"/>
        </w:rPr>
        <w:t xml:space="preserve">zařízení sociálních služeb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Učitel odborného výcviku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zařízení sociálních služeb získává odbornou kvalifikaci jako učitel odborného výcviku podle </w:t>
      </w:r>
      <w:hyperlink r:id="rId50" w:history="1">
        <w:r w:rsidRPr="00734611">
          <w:rPr>
            <w:rFonts w:ascii="Times New Roman" w:hAnsi="Times New Roman" w:cs="Times New Roman"/>
            <w:sz w:val="24"/>
            <w:szCs w:val="24"/>
          </w:rPr>
          <w:t>§ 9 odst. 5</w:t>
        </w:r>
      </w:hyperlink>
      <w:r w:rsidRPr="00734611">
        <w:rPr>
          <w:rFonts w:ascii="Times New Roman" w:hAnsi="Times New Roman" w:cs="Times New Roman"/>
          <w:sz w:val="24"/>
          <w:szCs w:val="24"/>
        </w:rPr>
        <w:t xml:space="preserve"> a současně absolvováním akreditovaného vzdělávacího programu zaměřeného na speciální pedagogiku a uskutečňovaného zařízením pro další vzdělávání pedagogických pracovníků.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 16 </w:t>
      </w:r>
      <w:hyperlink r:id="rId51" w:history="1"/>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Vychovatel</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(1) Vychovatel získává odbornou kvalifikaci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b) vysokoškolským vzděláním podle </w:t>
      </w:r>
      <w:hyperlink r:id="rId52" w:history="1">
        <w:r w:rsidRPr="00734611">
          <w:rPr>
            <w:rFonts w:ascii="Times New Roman" w:hAnsi="Times New Roman" w:cs="Times New Roman"/>
            <w:sz w:val="24"/>
            <w:szCs w:val="24"/>
          </w:rPr>
          <w:t>§ 7 až 10</w:t>
        </w:r>
      </w:hyperlink>
      <w:r w:rsidRPr="00734611">
        <w:rPr>
          <w:rFonts w:ascii="Times New Roman" w:hAnsi="Times New Roman" w:cs="Times New Roman"/>
          <w:sz w:val="24"/>
          <w:szCs w:val="24"/>
        </w:rPr>
        <w:t xml:space="preserve">, </w:t>
      </w:r>
      <w:hyperlink r:id="rId53" w:history="1">
        <w:r w:rsidRPr="00734611">
          <w:rPr>
            <w:rFonts w:ascii="Times New Roman" w:hAnsi="Times New Roman" w:cs="Times New Roman"/>
            <w:sz w:val="24"/>
            <w:szCs w:val="24"/>
          </w:rPr>
          <w:t>12</w:t>
        </w:r>
      </w:hyperlink>
      <w:r w:rsidRPr="00734611">
        <w:rPr>
          <w:rFonts w:ascii="Times New Roman" w:hAnsi="Times New Roman" w:cs="Times New Roman"/>
          <w:sz w:val="24"/>
          <w:szCs w:val="24"/>
        </w:rPr>
        <w:t xml:space="preserve"> a </w:t>
      </w:r>
      <w:hyperlink r:id="rId54" w:history="1">
        <w:r w:rsidRPr="00734611">
          <w:rPr>
            <w:rFonts w:ascii="Times New Roman" w:hAnsi="Times New Roman" w:cs="Times New Roman"/>
            <w:sz w:val="24"/>
            <w:szCs w:val="24"/>
          </w:rPr>
          <w:t>14</w:t>
        </w:r>
      </w:hyperlink>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c) vysokoškolským vzděláním získaným ukončením jiného akreditovaného studijního programu než podle písmen a) a b) 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1. vzděláním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programu celoživotního vzdělávání</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uskutečňovaném vysokou školou,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2. studiem pedagogiky,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d) vyšším odborným vzděláním získaným ukončením akreditovaného vzdělávacího programu vyšší odborné školy</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oboru vzdělání zaměřeném na vychovatelství nebo na pedagogiku volného času nebo na speciální pedagogiku nebo na sociální pedagogiku,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e) vyšším odborným vzděláním získaným ukončením jiného akreditovaného vzdělávacího programu než podle písmene d) 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1. vzděláním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programu celoživotního vzdělávání uskutečňovaném vysokou školou a zaměřeném na vychovatelství nebo sociální pedagogiku nebo pedagogiku volného času nebo na přípravu učitelů základní školy nebo střední školy,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2. studiem pedagogiky,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f) středním vzděláním s maturitní zkouškou získaným ukončením vzdělávacího programu střední školy</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oboru vzdělání zaměřeném na přípravu vychovatelů nebo pedagogů volného času,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g) středním vzděláním s maturitní zkouškou získaným ukončením vzdělávacího programu středního vzdělávání</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oboru vzdělání zaměřeném na přípravu učitelů předškolního vzdělávání a vykonáním jednotlivé zkoušky, která svým obsahem a formou odpovídá zkoušce profilové části maturitní zkoušky z předmětu zaměřeného na vychovatelství,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h) středním vzděláním s maturitní zkouškou získaným ukončením jiného vzdělávacího programu středního vzdělávání než podle písmene f) a g) a vzděláním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programu celoživotního vzdělávání uskutečňovaném vysokou školou a zaměřeném na vychovatelství nebo sociální pedagogiku nebo pedagogiku volného času nebo přípravu učitelů základní školy nebo střední školy.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(2) Vychovatel, který vykonává přímou pedagogickou činnost ve školském výchovném a ubytovacím zařízení nebo</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jeho oddělení zřízeném pro děti a žáky se speciálními vzdělávacími potřebami, ve školském zařízení pro výkon ústavní výchovy nebo ochranné výchovy, nebo ve středisku výchovné péče, získává odbornou kvalifikaci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lastRenderedPageBreak/>
        <w:t>a)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zaměřené na speciální pedagogiku nebo sociální pedagogiku,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b) vyšším odborným vzděláním získaným ukončením akreditovaného vzdělávacího programu vyšší odborné školy</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oboru vzdělání zaměřeném na speciální pedagogiku,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c) vzděláním stanoveným pro vychovatele podle </w:t>
      </w:r>
      <w:hyperlink r:id="rId55" w:history="1">
        <w:r w:rsidRPr="00734611">
          <w:rPr>
            <w:rFonts w:ascii="Times New Roman" w:hAnsi="Times New Roman" w:cs="Times New Roman"/>
            <w:sz w:val="24"/>
            <w:szCs w:val="24"/>
          </w:rPr>
          <w:t>odstavce 1</w:t>
        </w:r>
      </w:hyperlink>
      <w:r w:rsidRPr="00734611">
        <w:rPr>
          <w:rFonts w:ascii="Times New Roman" w:hAnsi="Times New Roman" w:cs="Times New Roman"/>
          <w:sz w:val="24"/>
          <w:szCs w:val="24"/>
        </w:rPr>
        <w:t xml:space="preserve"> a vzděláním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programu celoživotního vzdělávání uskutečňovaném vysokou školou a zaměřeném na speciální pedagogiku.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 17 </w:t>
      </w:r>
      <w:hyperlink r:id="rId56" w:history="1"/>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 xml:space="preserve">Pedagog volného času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(1) Pedagog volného času, který vykonává komplexní přímou pedagogickou činnost</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zájmovém vzdělávání ve školách a školských zařízeních pro zájmové vzdělávání, získává odbornou kvalifikaci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b) vysokoškolským vzděláním získaným ukončením jiného akreditovaného studijního programu než podle písmene a) 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1. vzděláním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programu celoživotního vzdělávání uskutečňovaném vysokou školou a zaměřeném na pedagogiku,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2. studiem pedagogiky,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c) vyšším odborným vzděláním získaným ukončením akreditovaného vzdělávacího programu vyšší odborné školy</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oboru vzdělání s pedagogickým zaměřením,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d) vyšším odborným vzděláním získaným ukončením jiného akreditovaného vzdělávacího programu než podle písmene c) 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1. vzděláním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programu celoživotního vzdělávání uskutečňovaném vysokou školou a zaměřeném na pedagogiku,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2. studiem pedagogiky,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e) středním vzděláním s maturitní zkouškou získaným ukončením vzdělávacího programu středního vzdělávání</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oboru vzdělání s pedagogickým zaměřením,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f) středním vzděláním s maturitní zkouškou získaným ukončením jiného vzdělávacího programu středního vzdělávání než podle písmene e) 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1. vzděláním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programu celoživotního vzdělávání uskutečňovaném vysokou školou a zaměřeném na pedagogiku,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2. studiem pedagogiky.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(2) Pedagog volného času, který vykonává dílčí přímou pedagogickou činnost</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zájmovém vzdělávání ve školách a školských zařízeních pro zájmové vzdělávání, získává odbornou kvalifikaci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a) vzděláním podle </w:t>
      </w:r>
      <w:hyperlink r:id="rId57" w:history="1">
        <w:r w:rsidRPr="00734611">
          <w:rPr>
            <w:rFonts w:ascii="Times New Roman" w:hAnsi="Times New Roman" w:cs="Times New Roman"/>
            <w:sz w:val="24"/>
            <w:szCs w:val="24"/>
          </w:rPr>
          <w:t>odstavce 1</w:t>
        </w:r>
      </w:hyperlink>
      <w:r w:rsidRPr="00734611">
        <w:rPr>
          <w:rFonts w:ascii="Times New Roman" w:hAnsi="Times New Roman" w:cs="Times New Roman"/>
          <w:sz w:val="24"/>
          <w:szCs w:val="24"/>
        </w:rPr>
        <w:t xml:space="preserve">,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b) středním vzděláním s výučním listem získaným ukončením vzdělávacího programu středního vzdělávání 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1. vzděláním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programu celoživotního vzdělávání uskutečňovaném vysokou školou a zaměřeném na pedagogiku,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lastRenderedPageBreak/>
        <w:t xml:space="preserve">2. studiem pedagogiky. </w:t>
      </w:r>
    </w:p>
    <w:p w:rsidR="007712BC" w:rsidRPr="00734611" w:rsidRDefault="007712BC" w:rsidP="00AE4AD4">
      <w:pPr>
        <w:widowControl w:val="0"/>
        <w:shd w:val="clear" w:color="auto" w:fill="FFFF0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(3) Pedagog volného času pro aktivity zájmového vzdělávání odpovídající uměleckému zaměření získává odbornou kvalifikaci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magisterském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umění studijního oboru umělecko-pedagogického zaměření.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(4) Zaměstnanci, který je výkonným umělcem</w:t>
      </w:r>
      <w:r w:rsidRPr="00734611">
        <w:rPr>
          <w:rFonts w:ascii="Times New Roman" w:hAnsi="Times New Roman" w:cs="Times New Roman"/>
          <w:sz w:val="24"/>
          <w:szCs w:val="24"/>
          <w:vertAlign w:val="superscript"/>
        </w:rPr>
        <w:t>7)</w:t>
      </w:r>
      <w:r w:rsidRPr="00734611">
        <w:rPr>
          <w:rFonts w:ascii="Times New Roman" w:hAnsi="Times New Roman" w:cs="Times New Roman"/>
          <w:sz w:val="24"/>
          <w:szCs w:val="24"/>
        </w:rPr>
        <w:t xml:space="preserve">, výtvarným umělcem nebo který má odbornou kvalifikaci podle </w:t>
      </w:r>
      <w:hyperlink r:id="rId58" w:history="1">
        <w:r w:rsidRPr="00734611">
          <w:rPr>
            <w:rFonts w:ascii="Times New Roman" w:hAnsi="Times New Roman" w:cs="Times New Roman"/>
            <w:sz w:val="24"/>
            <w:szCs w:val="24"/>
          </w:rPr>
          <w:t>§ 10 odst. 1</w:t>
        </w:r>
      </w:hyperlink>
      <w:r w:rsidRPr="00734611">
        <w:rPr>
          <w:rFonts w:ascii="Times New Roman" w:hAnsi="Times New Roman" w:cs="Times New Roman"/>
          <w:sz w:val="24"/>
          <w:szCs w:val="24"/>
        </w:rPr>
        <w:t xml:space="preserve"> nebo </w:t>
      </w:r>
      <w:hyperlink r:id="rId59" w:history="1">
        <w:r w:rsidRPr="00734611">
          <w:rPr>
            <w:rFonts w:ascii="Times New Roman" w:hAnsi="Times New Roman" w:cs="Times New Roman"/>
            <w:sz w:val="24"/>
            <w:szCs w:val="24"/>
          </w:rPr>
          <w:t>§ 21</w:t>
        </w:r>
      </w:hyperlink>
      <w:r w:rsidRPr="00734611">
        <w:rPr>
          <w:rFonts w:ascii="Times New Roman" w:hAnsi="Times New Roman" w:cs="Times New Roman"/>
          <w:sz w:val="24"/>
          <w:szCs w:val="24"/>
        </w:rPr>
        <w:t xml:space="preserve">, může ředitel školy písemně uznat předpoklad odborné kvalifikace pedagoga volného času pro aktivity zájmového vzdělávání odpovídající uměleckému zaměření nebo odborné kvalifikaci zaměstnance za splněný, pokud týdenní pracovní doba tohoto zaměstnance u právnické osoby vykonávající činnost školy nepřesahuje polovinu stanovené týdenní pracovní doby a pokud tento zaměstnanec mimo pracovněprávní vztah k právnické osobě vykonávající činnost školy provádí umělecké výkony, vytváří umělecká díla nebo vykonává činnost, pro niž splňuje odbornou kvalifikaci podle </w:t>
      </w:r>
      <w:hyperlink r:id="rId60" w:history="1">
        <w:r w:rsidRPr="00734611">
          <w:rPr>
            <w:rFonts w:ascii="Times New Roman" w:hAnsi="Times New Roman" w:cs="Times New Roman"/>
            <w:sz w:val="24"/>
            <w:szCs w:val="24"/>
          </w:rPr>
          <w:t>§ 10 odst. 1</w:t>
        </w:r>
      </w:hyperlink>
      <w:r w:rsidRPr="00734611">
        <w:rPr>
          <w:rFonts w:ascii="Times New Roman" w:hAnsi="Times New Roman" w:cs="Times New Roman"/>
          <w:sz w:val="24"/>
          <w:szCs w:val="24"/>
        </w:rPr>
        <w:t xml:space="preserve"> nebo </w:t>
      </w:r>
      <w:hyperlink r:id="rId61" w:history="1">
        <w:r w:rsidRPr="00734611">
          <w:rPr>
            <w:rFonts w:ascii="Times New Roman" w:hAnsi="Times New Roman" w:cs="Times New Roman"/>
            <w:sz w:val="24"/>
            <w:szCs w:val="24"/>
          </w:rPr>
          <w:t>§ 21</w:t>
        </w:r>
      </w:hyperlink>
      <w:r w:rsidRPr="00734611">
        <w:rPr>
          <w:rFonts w:ascii="Times New Roman" w:hAnsi="Times New Roman" w:cs="Times New Roman"/>
          <w:sz w:val="24"/>
          <w:szCs w:val="24"/>
        </w:rPr>
        <w:t xml:space="preserve">. Uznání splnění předpokladu odborné kvalifikace platí pro účely tohoto zákona po dobu, po kterou zaměstnanec splňuje podmínky podle věty první.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 18 </w:t>
      </w:r>
      <w:hyperlink r:id="rId62" w:history="1"/>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 xml:space="preserve">Speciální pedagog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Speciální pedagog získává odbornou kvalifikaci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magisterském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a) zaměřené na speciální pedagogiku,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b) zaměřené na pedagogiku předškolního věku nebo na přípravu učitelů základní školy nebo na přípravu učitelů všeobecně-vzdělávacích předmětů střední školy nebo na přípravu vychovatelů a doplňujícím studiem k rozšíření odborné kvalifikace uskutečňovaném vysokou školou,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c) studijního oboru pedagogika a doplňujícím studiem k rozšíření odborné kvalifikace uskutečňovaném vysokou školou.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 19 </w:t>
      </w:r>
      <w:hyperlink r:id="rId63" w:history="1"/>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Psycholog</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Psycholog získává odbornou kvalifikaci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akreditovaném magisterském studijním programu psychologie.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 19a </w:t>
      </w:r>
      <w:hyperlink r:id="rId64" w:history="1"/>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Metodik prevence</w:t>
      </w:r>
      <w:r w:rsidR="00734611">
        <w:rPr>
          <w:rFonts w:ascii="Times New Roman" w:hAnsi="Times New Roman" w:cs="Times New Roman"/>
          <w:b/>
          <w:bCs/>
          <w:sz w:val="24"/>
          <w:szCs w:val="24"/>
        </w:rPr>
        <w:t xml:space="preserve"> v </w:t>
      </w:r>
      <w:r w:rsidRPr="00734611">
        <w:rPr>
          <w:rFonts w:ascii="Times New Roman" w:hAnsi="Times New Roman" w:cs="Times New Roman"/>
          <w:b/>
          <w:bCs/>
          <w:sz w:val="24"/>
          <w:szCs w:val="24"/>
        </w:rPr>
        <w:t xml:space="preserve">pedagogicko-psychologické poradně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Metodik prevence</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pedagogicko-psychologické poradně získává odbornou kvalifikaci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akreditovaném studijním programu.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 20 </w:t>
      </w:r>
      <w:hyperlink r:id="rId65" w:history="1"/>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 xml:space="preserve">Asistent pedagoga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(1) Asistent pedagoga, který vykonává přímou pedagogickou činnost ve třídě, ve které se vzdělávají děti nebo žáci se speciálními vzdělávacími potřebami</w:t>
      </w:r>
      <w:r w:rsidRPr="00734611">
        <w:rPr>
          <w:rFonts w:ascii="Times New Roman" w:hAnsi="Times New Roman" w:cs="Times New Roman"/>
          <w:sz w:val="24"/>
          <w:szCs w:val="24"/>
          <w:vertAlign w:val="superscript"/>
        </w:rPr>
        <w:t>18)</w:t>
      </w:r>
      <w:r w:rsidRPr="00734611">
        <w:rPr>
          <w:rFonts w:ascii="Times New Roman" w:hAnsi="Times New Roman" w:cs="Times New Roman"/>
          <w:sz w:val="24"/>
          <w:szCs w:val="24"/>
        </w:rPr>
        <w:t>, nebo ve škole zajišťující vzdělávání dětí a žáků formou individuální integrace</w:t>
      </w:r>
      <w:r w:rsidRPr="00734611">
        <w:rPr>
          <w:rFonts w:ascii="Times New Roman" w:hAnsi="Times New Roman" w:cs="Times New Roman"/>
          <w:sz w:val="24"/>
          <w:szCs w:val="24"/>
          <w:vertAlign w:val="superscript"/>
        </w:rPr>
        <w:t>19)</w:t>
      </w:r>
      <w:r w:rsidRPr="00734611">
        <w:rPr>
          <w:rFonts w:ascii="Times New Roman" w:hAnsi="Times New Roman" w:cs="Times New Roman"/>
          <w:sz w:val="24"/>
          <w:szCs w:val="24"/>
        </w:rPr>
        <w:t xml:space="preserve">, získává odbornou kvalifikaci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b) vysokoškolským vzděláním získaným studiem jiného akreditovaného studijního programu než podle písmene a) 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lastRenderedPageBreak/>
        <w:t>1. vzděláním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programu celoživotního vzdělávání uskutečňovaném vysokou školou a zaměřeném na pedagogiku,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2. studiem pedagogiky,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3. absolvováním vzdělávacího programu pro asistenty pedagoga uskutečňovaného vysokou školou nebo zařízením pro další vzdělávání pedagogických pracovníků (dále jen</w:t>
      </w:r>
      <w:r w:rsidR="00734611">
        <w:rPr>
          <w:rFonts w:ascii="Times New Roman" w:hAnsi="Times New Roman" w:cs="Times New Roman"/>
          <w:sz w:val="24"/>
          <w:szCs w:val="24"/>
        </w:rPr>
        <w:t xml:space="preserve"> „</w:t>
      </w:r>
      <w:r w:rsidRPr="00734611">
        <w:rPr>
          <w:rFonts w:ascii="Times New Roman" w:hAnsi="Times New Roman" w:cs="Times New Roman"/>
          <w:sz w:val="24"/>
          <w:szCs w:val="24"/>
        </w:rPr>
        <w:t>studium pro asistenty pedagoga</w:t>
      </w:r>
      <w:r w:rsidR="00734611">
        <w:rPr>
          <w:rFonts w:ascii="Times New Roman" w:hAnsi="Times New Roman" w:cs="Times New Roman"/>
          <w:sz w:val="24"/>
          <w:szCs w:val="24"/>
        </w:rPr>
        <w:t>“)</w:t>
      </w:r>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c) vyšším odborným vzděláním získaným ukončením akreditovaného vzdělávacího programu vyšší odborné školy</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oboru vzdělání s pedagogickým zaměřením,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d) vyšším odborným vzděláním získaným ukončením jiného akreditovaného vzdělávacího programu než podle písmene c) 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1. vzděláním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programu celoživotního vzdělávání uskutečňovaném vysokou školou a zaměřeném na pedagogiku,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2. studiem pedagogiky,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3. studiem pro asistenty pedagoga,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e) středním vzděláním s maturitní zkouškou získaným ukončením vzdělávacího programu středního vzdělávání</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oboru vzdělání s pedagogickým zaměřením,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f) středním vzděláním s maturitní zkouškou získaným ukončením jiného vzdělávacího programu středního vzdělávání než podle písmene e) 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1. vzděláním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programu celoživotního vzdělávání uskutečňovaném vysokou školou a zaměřeném na pedagogiku,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2. studiem pedagogiky,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3. studiem pro asistenty pedagoga.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(2) Asistent pedagoga, který vykonává přímou pedagogickou činnost spočívající</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pomocných výchovných pracích ve škole, ve školském zařízení pro zájmové vzdělávání, ve školském výchovném a ubytovacím zařízení, ve školském zařízení pro výkon ústavní nebo ochranné výchovy, nebo ve školském zařízení pro preventivně výchovnou péči, získává odbornou kvalifikaci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a) vzděláním podle </w:t>
      </w:r>
      <w:hyperlink r:id="rId66" w:history="1">
        <w:r w:rsidRPr="00734611">
          <w:rPr>
            <w:rFonts w:ascii="Times New Roman" w:hAnsi="Times New Roman" w:cs="Times New Roman"/>
            <w:sz w:val="24"/>
            <w:szCs w:val="24"/>
          </w:rPr>
          <w:t>odstavce 1</w:t>
        </w:r>
      </w:hyperlink>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b) středním vzděláním s výučním listem získaným ukončením vzdělávacího programu středního vzdělávání a studiem pedagogiky,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c) středním vzděláním získaným ukončením vzdělávacího programu středního vzdělávání</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oboru vzdělání zaměřeném na přípravu asistentů pedagoga,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d) středním vzděláním získaným ukončením vzdělávacího programu středního vzdělávání 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1. studiem pedagogiky,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2. studiem pro asistenty pedagoga,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e) základním vzděláním a studiem pro asistenty pedagoga.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 21 </w:t>
      </w:r>
      <w:hyperlink r:id="rId67" w:history="1"/>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Trenér</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Trenér získává odbornou kvalifikaci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akreditovaném magisterském studijním </w:t>
      </w:r>
      <w:r w:rsidRPr="00734611">
        <w:rPr>
          <w:rFonts w:ascii="Times New Roman" w:hAnsi="Times New Roman" w:cs="Times New Roman"/>
          <w:sz w:val="24"/>
          <w:szCs w:val="24"/>
        </w:rPr>
        <w:lastRenderedPageBreak/>
        <w:t>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zaměřené na přípravu učitelů tělesné výchovy a získáním osvědčení nejméně II. třídy trenéra příslušné specializace,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b)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akreditovaném magisterském studijním programu ve studijním oboru tělesná výchova a sport a získáním osvědčení nejméně II. třídy trenéra příslušné specializace,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c) vysokoškolským vzděláním získaným studiem</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akreditovaném bakalářském studijním programu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zaměřené na tělesnou výchovu a sport a získáním osvědčení nejméně II. třídy trenéra příslušné specializace,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d) vyšším odborným vzděláním získaným ukončením akreditovaného vzdělávacího programu vyšší odborné školy</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oboru vzdělání zaměřeném na sportovní, tělovýchovné a pohybové činnosti a získáním osvědčení nejméně II. třídy trenéra příslušné specializace,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e) středním vzděláním s maturitní zkouškou získaným ukončením vzdělávacího programu středního vzdělávání nebo středním vzděláním s výučním listem získaným ukončením vzdělávacího programu středního vzdělávání a trenérskou školou tělovýchovných fakult vysokých škol a získáním osvědčení nejméně II. třídy trenéra příslušné specializace.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 22 </w:t>
      </w:r>
      <w:hyperlink r:id="rId68" w:history="1"/>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 xml:space="preserve">Společná ustanovení k odborné kvalifikaci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(1) Studiem pedagogiky se rozumí vzdělání získané studiem ve vzdělávacím programu akreditovaném pro další vzdělávání pedagogických pracovníků a uskutečňovaném vysokou školou nebo zařízením pro další vzdělávání pedagogických pracovníků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 pro učitele odborných předmětů střední školy, pro učitele praktického vyučování střední školy, pro učitele odborného výcviku střední školy, pro učitele uměleckých odborných předmětů</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základní umělecké škole, střední škole a konzervatoři a pro učitele jazykové školy s právem státní jazykové zkoušky s obsahovým zaměřením na pedagogiku, psychologii a didaktiku,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b) pro vychovatele, pedagoga volného času a asistenta pedagoga s obsahovým zaměřením na pedagogiku a psychologii.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(2) Doplňujícím studiem k rozšíření odborné kvalifikace se rozumí vzdělání získané studiem ve vzdělávacím programu akreditovaném pro další vzdělávání pedagogických pracovníků a uskutečňovaném vysokou školou, kterým získávají absolventi magisterských studijních programů</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pedagogických věd zaměřených na přípravu učitelů všeobecně-vzdělávacích předmětů způsobilost vykonávat přímou pedagogickou činnost na jiném stupni nebo druhu školy.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(3) Učitel, který splňuje předpoklad odborné kvalifikace podle </w:t>
      </w:r>
      <w:hyperlink r:id="rId69" w:history="1">
        <w:r w:rsidRPr="00734611">
          <w:rPr>
            <w:rFonts w:ascii="Times New Roman" w:hAnsi="Times New Roman" w:cs="Times New Roman"/>
            <w:sz w:val="24"/>
            <w:szCs w:val="24"/>
          </w:rPr>
          <w:t>§ 8 odst. 1 písm. d)</w:t>
        </w:r>
      </w:hyperlink>
      <w:r w:rsidRPr="00734611">
        <w:rPr>
          <w:rFonts w:ascii="Times New Roman" w:hAnsi="Times New Roman" w:cs="Times New Roman"/>
          <w:sz w:val="24"/>
          <w:szCs w:val="24"/>
        </w:rPr>
        <w:t xml:space="preserve">, </w:t>
      </w:r>
      <w:hyperlink r:id="rId70" w:history="1">
        <w:r w:rsidRPr="00734611">
          <w:rPr>
            <w:rFonts w:ascii="Times New Roman" w:hAnsi="Times New Roman" w:cs="Times New Roman"/>
            <w:sz w:val="24"/>
            <w:szCs w:val="24"/>
          </w:rPr>
          <w:t>§ 9 odst. 1 písm. c)</w:t>
        </w:r>
      </w:hyperlink>
      <w:r w:rsidRPr="00734611">
        <w:rPr>
          <w:rFonts w:ascii="Times New Roman" w:hAnsi="Times New Roman" w:cs="Times New Roman"/>
          <w:sz w:val="24"/>
          <w:szCs w:val="24"/>
        </w:rPr>
        <w:t xml:space="preserve">, </w:t>
      </w:r>
      <w:hyperlink r:id="rId71" w:history="1">
        <w:r w:rsidRPr="00734611">
          <w:rPr>
            <w:rFonts w:ascii="Times New Roman" w:hAnsi="Times New Roman" w:cs="Times New Roman"/>
            <w:sz w:val="24"/>
            <w:szCs w:val="24"/>
          </w:rPr>
          <w:t>§ 9 odst. 2</w:t>
        </w:r>
      </w:hyperlink>
      <w:r w:rsidRPr="00734611">
        <w:rPr>
          <w:rFonts w:ascii="Times New Roman" w:hAnsi="Times New Roman" w:cs="Times New Roman"/>
          <w:sz w:val="24"/>
          <w:szCs w:val="24"/>
        </w:rPr>
        <w:t xml:space="preserve"> nebo </w:t>
      </w:r>
      <w:hyperlink r:id="rId72" w:history="1">
        <w:r w:rsidRPr="00734611">
          <w:rPr>
            <w:rFonts w:ascii="Times New Roman" w:hAnsi="Times New Roman" w:cs="Times New Roman"/>
            <w:sz w:val="24"/>
            <w:szCs w:val="24"/>
          </w:rPr>
          <w:t>§ 11 odst. 1</w:t>
        </w:r>
      </w:hyperlink>
      <w:r w:rsidRPr="00734611">
        <w:rPr>
          <w:rFonts w:ascii="Times New Roman" w:hAnsi="Times New Roman" w:cs="Times New Roman"/>
          <w:sz w:val="24"/>
          <w:szCs w:val="24"/>
        </w:rPr>
        <w:t xml:space="preserve">, získává odbornou kvalifikaci pro výuku dalšího odborného předmětu také ukončením akreditovaného bakalářského studijního programu, který odpovídá charakteru tohoto vyučovaného předmětu.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(4) Pedagogický pracovník, pro kterého je příslušný cizí jazyk rodným jazykem nebo který jej ovládá na úrovni rodného jazyka, splňuje pro účely tohoto zákona předpoklad odborné kvalifikace pro výuku konverzace</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tomto cizím jazyce, získal-li alespoň střední vzdělání s maturitní zkouškou, nebo pro výuku tohoto cizího jazyka, získal-li vysokoškolské vzdělání.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(5) Pedagogický pracovník, který vedle přímé pedagogické činnosti, pro kterou má odbornou kvalifikaci, vykonává také další přímou pedagogickou činnost</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rámci druhu práce sjednaného</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pracovní smlouvě, pro kterou nemá odbornou kvalifikaci, splňuje pro pracovněprávní účely předpoklad podle </w:t>
      </w:r>
      <w:hyperlink r:id="rId73" w:history="1">
        <w:r w:rsidRPr="00734611">
          <w:rPr>
            <w:rFonts w:ascii="Times New Roman" w:hAnsi="Times New Roman" w:cs="Times New Roman"/>
            <w:sz w:val="24"/>
            <w:szCs w:val="24"/>
          </w:rPr>
          <w:t>§ 3 odst. 1 písm. b)</w:t>
        </w:r>
      </w:hyperlink>
      <w:r w:rsidRPr="00734611">
        <w:rPr>
          <w:rFonts w:ascii="Times New Roman" w:hAnsi="Times New Roman" w:cs="Times New Roman"/>
          <w:sz w:val="24"/>
          <w:szCs w:val="24"/>
        </w:rPr>
        <w:t xml:space="preserve">. Větu první nelze uplatnit </w:t>
      </w:r>
      <w:r w:rsidRPr="00734611">
        <w:rPr>
          <w:rFonts w:ascii="Times New Roman" w:hAnsi="Times New Roman" w:cs="Times New Roman"/>
          <w:sz w:val="24"/>
          <w:szCs w:val="24"/>
        </w:rPr>
        <w:lastRenderedPageBreak/>
        <w:t>u</w:t>
      </w:r>
      <w:r w:rsidR="008D6061">
        <w:rPr>
          <w:rFonts w:ascii="Times New Roman" w:hAnsi="Times New Roman" w:cs="Times New Roman"/>
          <w:sz w:val="24"/>
          <w:szCs w:val="24"/>
        </w:rPr>
        <w:t> </w:t>
      </w:r>
      <w:r w:rsidRPr="00734611">
        <w:rPr>
          <w:rFonts w:ascii="Times New Roman" w:hAnsi="Times New Roman" w:cs="Times New Roman"/>
          <w:sz w:val="24"/>
          <w:szCs w:val="24"/>
        </w:rPr>
        <w:t xml:space="preserve">pedagogického pracovníka, který má odbornou kvalifikaci pouze pro příslušný předmět nebo příslušnou aktivitu podle </w:t>
      </w:r>
      <w:hyperlink r:id="rId74" w:history="1">
        <w:r w:rsidRPr="00734611">
          <w:rPr>
            <w:rFonts w:ascii="Times New Roman" w:hAnsi="Times New Roman" w:cs="Times New Roman"/>
            <w:sz w:val="24"/>
            <w:szCs w:val="24"/>
          </w:rPr>
          <w:t>odstavce 5</w:t>
        </w:r>
      </w:hyperlink>
      <w:r w:rsidRPr="00734611">
        <w:rPr>
          <w:rFonts w:ascii="Times New Roman" w:hAnsi="Times New Roman" w:cs="Times New Roman"/>
          <w:sz w:val="24"/>
          <w:szCs w:val="24"/>
        </w:rPr>
        <w:t xml:space="preserve"> nebo </w:t>
      </w:r>
      <w:hyperlink r:id="rId75" w:history="1">
        <w:r w:rsidRPr="00AE4AD4">
          <w:rPr>
            <w:rFonts w:ascii="Times New Roman" w:hAnsi="Times New Roman" w:cs="Times New Roman"/>
            <w:sz w:val="24"/>
            <w:szCs w:val="24"/>
            <w:shd w:val="clear" w:color="auto" w:fill="FFFF00"/>
          </w:rPr>
          <w:t>§ 8 odst. 4</w:t>
        </w:r>
      </w:hyperlink>
      <w:r w:rsidRPr="00AE4AD4">
        <w:rPr>
          <w:rFonts w:ascii="Times New Roman" w:hAnsi="Times New Roman" w:cs="Times New Roman"/>
          <w:sz w:val="24"/>
          <w:szCs w:val="24"/>
          <w:shd w:val="clear" w:color="auto" w:fill="FFFF00"/>
        </w:rPr>
        <w:t xml:space="preserve">, </w:t>
      </w:r>
      <w:hyperlink r:id="rId76" w:history="1">
        <w:r w:rsidRPr="00AE4AD4">
          <w:rPr>
            <w:rFonts w:ascii="Times New Roman" w:hAnsi="Times New Roman" w:cs="Times New Roman"/>
            <w:sz w:val="24"/>
            <w:szCs w:val="24"/>
            <w:shd w:val="clear" w:color="auto" w:fill="FFFF00"/>
          </w:rPr>
          <w:t>§ 9 odst. 9</w:t>
        </w:r>
      </w:hyperlink>
      <w:r w:rsidRPr="00AE4AD4">
        <w:rPr>
          <w:rFonts w:ascii="Times New Roman" w:hAnsi="Times New Roman" w:cs="Times New Roman"/>
          <w:sz w:val="24"/>
          <w:szCs w:val="24"/>
          <w:shd w:val="clear" w:color="auto" w:fill="FFFF00"/>
        </w:rPr>
        <w:t xml:space="preserve">, </w:t>
      </w:r>
      <w:hyperlink r:id="rId77" w:history="1">
        <w:r w:rsidRPr="00AE4AD4">
          <w:rPr>
            <w:rFonts w:ascii="Times New Roman" w:hAnsi="Times New Roman" w:cs="Times New Roman"/>
            <w:sz w:val="24"/>
            <w:szCs w:val="24"/>
            <w:shd w:val="clear" w:color="auto" w:fill="FFFF00"/>
          </w:rPr>
          <w:t>§ 10 odst. 2</w:t>
        </w:r>
      </w:hyperlink>
      <w:r w:rsidRPr="00AE4AD4">
        <w:rPr>
          <w:rFonts w:ascii="Times New Roman" w:hAnsi="Times New Roman" w:cs="Times New Roman"/>
          <w:sz w:val="24"/>
          <w:szCs w:val="24"/>
          <w:shd w:val="clear" w:color="auto" w:fill="FFFF00"/>
        </w:rPr>
        <w:t xml:space="preserve">, </w:t>
      </w:r>
      <w:hyperlink r:id="rId78" w:history="1">
        <w:r w:rsidRPr="00AE4AD4">
          <w:rPr>
            <w:rFonts w:ascii="Times New Roman" w:hAnsi="Times New Roman" w:cs="Times New Roman"/>
            <w:sz w:val="24"/>
            <w:szCs w:val="24"/>
            <w:shd w:val="clear" w:color="auto" w:fill="FFFF00"/>
          </w:rPr>
          <w:t>§ 11 odst. 5</w:t>
        </w:r>
      </w:hyperlink>
      <w:r w:rsidRPr="00AE4AD4">
        <w:rPr>
          <w:rFonts w:ascii="Times New Roman" w:hAnsi="Times New Roman" w:cs="Times New Roman"/>
          <w:sz w:val="24"/>
          <w:szCs w:val="24"/>
          <w:shd w:val="clear" w:color="auto" w:fill="FFFF00"/>
        </w:rPr>
        <w:t xml:space="preserve"> a </w:t>
      </w:r>
      <w:hyperlink r:id="rId79" w:history="1">
        <w:r w:rsidRPr="00AE4AD4">
          <w:rPr>
            <w:rFonts w:ascii="Times New Roman" w:hAnsi="Times New Roman" w:cs="Times New Roman"/>
            <w:sz w:val="24"/>
            <w:szCs w:val="24"/>
            <w:shd w:val="clear" w:color="auto" w:fill="FFFF00"/>
          </w:rPr>
          <w:t>6</w:t>
        </w:r>
      </w:hyperlink>
      <w:r w:rsidRPr="00AE4AD4">
        <w:rPr>
          <w:rFonts w:ascii="Times New Roman" w:hAnsi="Times New Roman" w:cs="Times New Roman"/>
          <w:sz w:val="24"/>
          <w:szCs w:val="24"/>
          <w:shd w:val="clear" w:color="auto" w:fill="FFFF00"/>
        </w:rPr>
        <w:t xml:space="preserve"> a </w:t>
      </w:r>
      <w:hyperlink r:id="rId80" w:history="1">
        <w:r w:rsidRPr="00AE4AD4">
          <w:rPr>
            <w:rFonts w:ascii="Times New Roman" w:hAnsi="Times New Roman" w:cs="Times New Roman"/>
            <w:sz w:val="24"/>
            <w:szCs w:val="24"/>
            <w:shd w:val="clear" w:color="auto" w:fill="FFFF00"/>
          </w:rPr>
          <w:t>§ 17 odst. 4</w:t>
        </w:r>
      </w:hyperlink>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(6) Právnická osoba vykonávající činnost školy nebo školského zařízení může zajišťovat výchovu a vzdělávání po nezbytnou dobu a</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nezbytném rozsahu pedagogickým pracovníkem, který nesplňuje předpoklad odborné kvalifikace, pokud prokazatelně nemůže tyto činnosti zajistit pedagogickým pracovníkem s odbornou kvalifikací. Tím není dotčena odpovědnost ředitele školy nebo školského zařízení za odbornou a pedagogickou úroveň vzdělávání a školských služeb podle zvláštního právního předpisu</w:t>
      </w:r>
      <w:r w:rsidRPr="00734611">
        <w:rPr>
          <w:rFonts w:ascii="Times New Roman" w:hAnsi="Times New Roman" w:cs="Times New Roman"/>
          <w:sz w:val="24"/>
          <w:szCs w:val="24"/>
          <w:vertAlign w:val="superscript"/>
        </w:rPr>
        <w:t>21)</w:t>
      </w:r>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HLAVA III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PRACOVNÍ DOBA, PŘÍMÁ PEDAGOGICKÁ ČINNOST A DOBA TRVÁNÍ PRACOVNÍHO POMĚRU NA DOBU URČITOU PEDAGOGICKÉHO PRACOVNÍKA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 22a </w:t>
      </w:r>
      <w:hyperlink r:id="rId81" w:history="1"/>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 xml:space="preserve">Pracovní doba pedagogických pracovníků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(1) Pedagogičtí pracovníci vykonávají</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pracovní době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a) přímou pedagogickou činnost,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b) práce související s přímou pedagogickou činností.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(2) Pedagogický pracovník je povinen být na pracovišti zaměstnavatele</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době stanovené rozvrhem jeho přímé pedagogické činnosti,</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době stanovené rozvrhem jeho dohledu nad dětmi a žáky,</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době zastupování jiného pedagogického pracovníka a</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případech, které stanoví</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souladu se zákoníkem práce zaměstnavatel.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(3) Jde-li o výkon jiné práce než podle </w:t>
      </w:r>
      <w:hyperlink r:id="rId82" w:history="1">
        <w:r w:rsidRPr="00734611">
          <w:rPr>
            <w:rFonts w:ascii="Times New Roman" w:hAnsi="Times New Roman" w:cs="Times New Roman"/>
            <w:sz w:val="24"/>
            <w:szCs w:val="24"/>
          </w:rPr>
          <w:t>odstavce 2</w:t>
        </w:r>
      </w:hyperlink>
      <w:r w:rsidRPr="00734611">
        <w:rPr>
          <w:rFonts w:ascii="Times New Roman" w:hAnsi="Times New Roman" w:cs="Times New Roman"/>
          <w:sz w:val="24"/>
          <w:szCs w:val="24"/>
        </w:rPr>
        <w:t>, vykonává pedagogický pracovník sjednanou práci</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pracovní době, kterou si sám rozvrhuje, a na místě, které si sám určí. Náklady, které pedagogickému pracovníkovi vzniknou výlučně</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souvislosti s výkonem práce na jiném místě než na pracovišti zaměstnavatele podle věty první, se nepovažují za náklady vzniklé</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souvislosti s výkonem závislé práce, a není-li dohodnuto jinak, hradí je pedagogický pracovník.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 23 </w:t>
      </w:r>
      <w:hyperlink r:id="rId83" w:history="1"/>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 xml:space="preserve">Rozsah přímé pedagogické činnosti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(1) Týdenní rozsah hodin přímé pedagogické činnosti stanoví ředitel školy pedagogickému pracovníkovi na období školního vyučování nebo na pololetí školního </w:t>
      </w:r>
      <w:proofErr w:type="gramStart"/>
      <w:r w:rsidRPr="00734611">
        <w:rPr>
          <w:rFonts w:ascii="Times New Roman" w:hAnsi="Times New Roman" w:cs="Times New Roman"/>
          <w:sz w:val="24"/>
          <w:szCs w:val="24"/>
        </w:rPr>
        <w:t>vyučování.</w:t>
      </w:r>
      <w:r w:rsidRPr="00734611">
        <w:rPr>
          <w:rFonts w:ascii="Times New Roman" w:hAnsi="Times New Roman" w:cs="Times New Roman"/>
          <w:sz w:val="24"/>
          <w:szCs w:val="24"/>
          <w:vertAlign w:val="superscript"/>
        </w:rPr>
        <w:t>1)</w:t>
      </w:r>
      <w:r w:rsidRPr="00734611">
        <w:rPr>
          <w:rFonts w:ascii="Times New Roman" w:hAnsi="Times New Roman" w:cs="Times New Roman"/>
          <w:sz w:val="24"/>
          <w:szCs w:val="24"/>
        </w:rPr>
        <w:t xml:space="preserve"> Ředitel</w:t>
      </w:r>
      <w:proofErr w:type="gramEnd"/>
      <w:r w:rsidRPr="00734611">
        <w:rPr>
          <w:rFonts w:ascii="Times New Roman" w:hAnsi="Times New Roman" w:cs="Times New Roman"/>
          <w:sz w:val="24"/>
          <w:szCs w:val="24"/>
        </w:rPr>
        <w:t xml:space="preserve"> školy s celoročním provozem a ředitel zařízení sociálních služeb stanoví rozsah hodin přímé pedagogické činnosti na období kalendářního roku.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(2) Ředitel školy zřizované ministerstvem, krajem, obcí a svazkem obcí stanoví týdenní rozsah hodin přímé pedagogické činnosti podle prováděcího právního předpisu. Při sjednání kratší než stanovené týdenní pracovní doby se úměrně tomu sníží rozsah přímé pedagogické činnosti.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(3) Ředitel školy nebo ředitel zařízení sociálních služeb může nařídit pedagogickému pracovníkovi konání přímé pedagogické činnosti nad jemu stanovený rozsah nejvýše</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rozsahu 4 hodin týdně, další hodiny s ním může dohodnout.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(4) Za přímou pedagogickou činnost nad rozsah hodin stanovený ředitelem školy nebo zařízením sociálních služeb se považuje vykonaná přímá pedagogická činnost podle </w:t>
      </w:r>
      <w:hyperlink r:id="rId84" w:history="1">
        <w:r w:rsidRPr="00734611">
          <w:rPr>
            <w:rFonts w:ascii="Times New Roman" w:hAnsi="Times New Roman" w:cs="Times New Roman"/>
            <w:sz w:val="24"/>
            <w:szCs w:val="24"/>
          </w:rPr>
          <w:t>odstavce 3</w:t>
        </w:r>
      </w:hyperlink>
      <w:r w:rsidRPr="00734611">
        <w:rPr>
          <w:rFonts w:ascii="Times New Roman" w:hAnsi="Times New Roman" w:cs="Times New Roman"/>
          <w:sz w:val="24"/>
          <w:szCs w:val="24"/>
        </w:rPr>
        <w:t xml:space="preserve"> i</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případě, že pedagogický pracovník nesplnil ředitelem stanovený týdenní rozsah hodin </w:t>
      </w:r>
      <w:r w:rsidRPr="00734611">
        <w:rPr>
          <w:rFonts w:ascii="Times New Roman" w:hAnsi="Times New Roman" w:cs="Times New Roman"/>
          <w:sz w:val="24"/>
          <w:szCs w:val="24"/>
        </w:rPr>
        <w:lastRenderedPageBreak/>
        <w:t>přímé pedagogické činnosti vyplývající z týdenního rozvrhu přímé pedagogické činnosti, protože</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době, která se posuzuje jako výkon práce</w:t>
      </w:r>
      <w:r w:rsidRPr="00734611">
        <w:rPr>
          <w:rFonts w:ascii="Times New Roman" w:hAnsi="Times New Roman" w:cs="Times New Roman"/>
          <w:sz w:val="24"/>
          <w:szCs w:val="24"/>
          <w:vertAlign w:val="superscript"/>
        </w:rPr>
        <w:t>8b)</w:t>
      </w:r>
      <w:r w:rsidRPr="00734611">
        <w:rPr>
          <w:rFonts w:ascii="Times New Roman" w:hAnsi="Times New Roman" w:cs="Times New Roman"/>
          <w:sz w:val="24"/>
          <w:szCs w:val="24"/>
        </w:rPr>
        <w:t>, přímou pedagogickou činnost nevykonával. U pedagogických pracovníků s kratší pracovní dobou je přímou pedagogickou činností nad stanovený rozsah přímá pedagogická činnost přesahující týdenní rozsah hodin přímé pedagogické činnosti odpovídající stanovené týdenní pracovní době</w:t>
      </w:r>
      <w:r w:rsidRPr="00734611">
        <w:rPr>
          <w:rFonts w:ascii="Times New Roman" w:hAnsi="Times New Roman" w:cs="Times New Roman"/>
          <w:sz w:val="24"/>
          <w:szCs w:val="24"/>
          <w:vertAlign w:val="superscript"/>
        </w:rPr>
        <w:t>8c)</w:t>
      </w:r>
      <w:r w:rsidRPr="00734611">
        <w:rPr>
          <w:rFonts w:ascii="Times New Roman" w:hAnsi="Times New Roman" w:cs="Times New Roman"/>
          <w:sz w:val="24"/>
          <w:szCs w:val="24"/>
        </w:rPr>
        <w:t xml:space="preserve">; těmto pedagogickým pracovníkům není možné konání přímé pedagogické činnosti nad stanovený rozsah nařídit.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(5) Vláda stanoví nařízením rozsah přímé pedagogické činnosti pedagogických pracovníků škol zřizovaných ministerstvem, krajem, obcí a svazkem obcí. </w:t>
      </w:r>
    </w:p>
    <w:p w:rsidR="007712BC" w:rsidRPr="00734611" w:rsidRDefault="007712BC" w:rsidP="00AE4AD4">
      <w:pPr>
        <w:widowControl w:val="0"/>
        <w:shd w:val="clear" w:color="auto" w:fill="FFFF0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 23a </w:t>
      </w:r>
    </w:p>
    <w:p w:rsidR="007712BC" w:rsidRPr="00734611" w:rsidRDefault="007712BC" w:rsidP="00AE4AD4">
      <w:pPr>
        <w:widowControl w:val="0"/>
        <w:shd w:val="clear" w:color="auto" w:fill="FFFF0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 xml:space="preserve">Pracovní poměr na dobu určitou pedagogického pracovníka </w:t>
      </w:r>
    </w:p>
    <w:p w:rsidR="007712BC" w:rsidRPr="00734611" w:rsidRDefault="007712BC" w:rsidP="00AE4AD4">
      <w:pPr>
        <w:widowControl w:val="0"/>
        <w:shd w:val="clear" w:color="auto" w:fill="FFFF0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(1) Na pracovní poměr na dobu určitou pedagogického pracovníka se vztahuje zákoník práce, nestanoví-li tento zákon jinak</w:t>
      </w:r>
      <w:r w:rsidRPr="00734611">
        <w:rPr>
          <w:rFonts w:ascii="Times New Roman" w:hAnsi="Times New Roman" w:cs="Times New Roman"/>
          <w:sz w:val="24"/>
          <w:szCs w:val="24"/>
          <w:vertAlign w:val="superscript"/>
        </w:rPr>
        <w:t>22)</w:t>
      </w:r>
      <w:r w:rsidRPr="00734611">
        <w:rPr>
          <w:rFonts w:ascii="Times New Roman" w:hAnsi="Times New Roman" w:cs="Times New Roman"/>
          <w:sz w:val="24"/>
          <w:szCs w:val="24"/>
        </w:rPr>
        <w:t xml:space="preserve">. </w:t>
      </w:r>
    </w:p>
    <w:p w:rsidR="007712BC" w:rsidRPr="00734611" w:rsidRDefault="007712BC" w:rsidP="00AE4AD4">
      <w:pPr>
        <w:widowControl w:val="0"/>
        <w:shd w:val="clear" w:color="auto" w:fill="FFFF0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(2) Doba trvání pracovního poměru na dobu určitou pedagogického pracovníka mezi týmiž smluvními stranami činí nejméně 12 měsíců a může být ode dne vzniku prvního pracovního poměru opakována nejvýše dvakrát</w:t>
      </w:r>
      <w:r w:rsidRPr="00734611">
        <w:rPr>
          <w:rFonts w:ascii="Times New Roman" w:hAnsi="Times New Roman" w:cs="Times New Roman"/>
          <w:sz w:val="24"/>
          <w:szCs w:val="24"/>
          <w:vertAlign w:val="superscript"/>
        </w:rPr>
        <w:t xml:space="preserve"> 23)</w:t>
      </w:r>
      <w:r w:rsidRPr="00734611">
        <w:rPr>
          <w:rFonts w:ascii="Times New Roman" w:hAnsi="Times New Roman" w:cs="Times New Roman"/>
          <w:sz w:val="24"/>
          <w:szCs w:val="24"/>
        </w:rPr>
        <w:t xml:space="preserve">. </w:t>
      </w:r>
    </w:p>
    <w:p w:rsidR="007712BC" w:rsidRPr="00734611" w:rsidRDefault="007712BC" w:rsidP="00AE4AD4">
      <w:pPr>
        <w:widowControl w:val="0"/>
        <w:shd w:val="clear" w:color="auto" w:fill="FFFF0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(3) Celková doba trvání pracovního poměru na dobu určitou pedagogického pracovníka mezi týmiž smluvními stranami nesmí přesáhnout ode dne vzniku prvního pracovního poměru 3 roky</w:t>
      </w:r>
      <w:r w:rsidRPr="00734611">
        <w:rPr>
          <w:rFonts w:ascii="Times New Roman" w:hAnsi="Times New Roman" w:cs="Times New Roman"/>
          <w:sz w:val="24"/>
          <w:szCs w:val="24"/>
          <w:vertAlign w:val="superscript"/>
        </w:rPr>
        <w:t>23)</w:t>
      </w:r>
      <w:r w:rsidRPr="00734611">
        <w:rPr>
          <w:rFonts w:ascii="Times New Roman" w:hAnsi="Times New Roman" w:cs="Times New Roman"/>
          <w:sz w:val="24"/>
          <w:szCs w:val="24"/>
        </w:rPr>
        <w:t xml:space="preserve">. </w:t>
      </w:r>
    </w:p>
    <w:p w:rsidR="007712BC" w:rsidRPr="00734611" w:rsidRDefault="007712BC" w:rsidP="00AE4AD4">
      <w:pPr>
        <w:widowControl w:val="0"/>
        <w:shd w:val="clear" w:color="auto" w:fill="FFFF0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(4) Ustanovení </w:t>
      </w:r>
      <w:hyperlink r:id="rId85" w:history="1">
        <w:r w:rsidRPr="00734611">
          <w:rPr>
            <w:rFonts w:ascii="Times New Roman" w:hAnsi="Times New Roman" w:cs="Times New Roman"/>
            <w:sz w:val="24"/>
            <w:szCs w:val="24"/>
          </w:rPr>
          <w:t>odstavce 2</w:t>
        </w:r>
      </w:hyperlink>
      <w:r w:rsidRPr="00734611">
        <w:rPr>
          <w:rFonts w:ascii="Times New Roman" w:hAnsi="Times New Roman" w:cs="Times New Roman"/>
          <w:sz w:val="24"/>
          <w:szCs w:val="24"/>
        </w:rPr>
        <w:t xml:space="preserve"> se nevztahuje na případy, kdy byla doba trvání pracovního poměru na dobu určitou sjednána s pedagogickým pracovníkem </w:t>
      </w:r>
    </w:p>
    <w:p w:rsidR="007712BC" w:rsidRPr="00734611" w:rsidRDefault="007712BC" w:rsidP="00AE4AD4">
      <w:pPr>
        <w:widowControl w:val="0"/>
        <w:shd w:val="clear" w:color="auto" w:fill="FFFF0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 jako náhrada za dočasně nepřítomného pedagogického pracovníka na dobu překážek</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práci na straně tohoto pracovníka nebo </w:t>
      </w:r>
    </w:p>
    <w:p w:rsidR="007712BC" w:rsidRPr="00734611" w:rsidRDefault="007712BC" w:rsidP="00AE4AD4">
      <w:pPr>
        <w:widowControl w:val="0"/>
        <w:shd w:val="clear" w:color="auto" w:fill="FFFF0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b) který nesplňuje předpoklad odborné kvalifikace podle </w:t>
      </w:r>
      <w:hyperlink r:id="rId86" w:history="1">
        <w:r w:rsidRPr="00734611">
          <w:rPr>
            <w:rFonts w:ascii="Times New Roman" w:hAnsi="Times New Roman" w:cs="Times New Roman"/>
            <w:sz w:val="24"/>
            <w:szCs w:val="24"/>
          </w:rPr>
          <w:t>§ 22 odst. 7</w:t>
        </w:r>
      </w:hyperlink>
      <w:r w:rsidRPr="00734611">
        <w:rPr>
          <w:rFonts w:ascii="Times New Roman" w:hAnsi="Times New Roman" w:cs="Times New Roman"/>
          <w:sz w:val="24"/>
          <w:szCs w:val="24"/>
        </w:rPr>
        <w:t xml:space="preserve">. </w:t>
      </w:r>
    </w:p>
    <w:p w:rsidR="007712BC" w:rsidRPr="00734611" w:rsidRDefault="007712BC" w:rsidP="00AE4AD4">
      <w:pPr>
        <w:widowControl w:val="0"/>
        <w:shd w:val="clear" w:color="auto" w:fill="FFFF0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(5) Sjedná-li zaměstnavatel s pedagogickým pracovníkem dobu trvání pracovního poměru na dobu určitou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rozporu s </w:t>
      </w:r>
      <w:hyperlink r:id="rId87" w:history="1">
        <w:r w:rsidRPr="00734611">
          <w:rPr>
            <w:rFonts w:ascii="Times New Roman" w:hAnsi="Times New Roman" w:cs="Times New Roman"/>
            <w:sz w:val="24"/>
            <w:szCs w:val="24"/>
          </w:rPr>
          <w:t>odstavci 2 až 4</w:t>
        </w:r>
      </w:hyperlink>
      <w:r w:rsidRPr="00734611">
        <w:rPr>
          <w:rFonts w:ascii="Times New Roman" w:hAnsi="Times New Roman" w:cs="Times New Roman"/>
          <w:sz w:val="24"/>
          <w:szCs w:val="24"/>
        </w:rPr>
        <w:t>, a oznámil-li pedagogický pracovník před uplynutím sjednané doby písemně zaměstnavateli, že trvá na tom, aby ho dále zaměstnával, platí, že se jedná o pracovní poměr na dobu neurčitou. Návrh na určení, zda byly splněny podmínky uvedené</w:t>
      </w:r>
      <w:r w:rsidR="00734611">
        <w:rPr>
          <w:rFonts w:ascii="Times New Roman" w:hAnsi="Times New Roman" w:cs="Times New Roman"/>
          <w:sz w:val="24"/>
          <w:szCs w:val="24"/>
        </w:rPr>
        <w:t xml:space="preserve"> v </w:t>
      </w:r>
      <w:hyperlink r:id="rId88" w:history="1">
        <w:r w:rsidRPr="00734611">
          <w:rPr>
            <w:rFonts w:ascii="Times New Roman" w:hAnsi="Times New Roman" w:cs="Times New Roman"/>
            <w:sz w:val="24"/>
            <w:szCs w:val="24"/>
          </w:rPr>
          <w:t>odstavcích 2 až 4</w:t>
        </w:r>
      </w:hyperlink>
      <w:r w:rsidRPr="00734611">
        <w:rPr>
          <w:rFonts w:ascii="Times New Roman" w:hAnsi="Times New Roman" w:cs="Times New Roman"/>
          <w:sz w:val="24"/>
          <w:szCs w:val="24"/>
        </w:rPr>
        <w:t xml:space="preserve">, mohou zaměstnavatel i pedagogický pracovník uplatnit u soudu nejpozději do 2 měsíců ode dne, kdy měl pracovní poměr skončit uplynutím sjednané doby. </w:t>
      </w:r>
    </w:p>
    <w:p w:rsidR="007712BC" w:rsidRPr="00734611" w:rsidRDefault="007712BC" w:rsidP="00AE4AD4">
      <w:pPr>
        <w:keepNext/>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HLAVA IV </w:t>
      </w:r>
    </w:p>
    <w:p w:rsidR="007712BC" w:rsidRPr="00734611" w:rsidRDefault="007712BC" w:rsidP="00AE4AD4">
      <w:pPr>
        <w:keepNext/>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DALŠÍ VZDĚLÁVÁNÍ A KARIÉRNÍ SYSTÉM PEDAGOGICKÝCH PRACOVNÍKŮ ŠKOL ZŘIZOVANÝCH MINISTERSTVEM, KRAJEM, OBCÍ A SVAZKEM OBCÍ A ZAŘÍZENÍ SOCIÁLNÍCH SLUŽEB </w:t>
      </w:r>
    </w:p>
    <w:p w:rsidR="007712BC" w:rsidRPr="00734611" w:rsidRDefault="007712BC" w:rsidP="00AE4AD4">
      <w:pPr>
        <w:keepNext/>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 24 </w:t>
      </w:r>
      <w:hyperlink r:id="rId89" w:history="1"/>
      <w:r w:rsidRPr="00734611">
        <w:rPr>
          <w:rFonts w:ascii="Times New Roman" w:hAnsi="Times New Roman" w:cs="Times New Roman"/>
          <w:sz w:val="24"/>
          <w:szCs w:val="24"/>
        </w:rPr>
        <w:t xml:space="preserve"> </w:t>
      </w:r>
    </w:p>
    <w:p w:rsidR="007712BC" w:rsidRPr="00734611" w:rsidRDefault="007712BC" w:rsidP="00AE4AD4">
      <w:pPr>
        <w:keepNext/>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 xml:space="preserve">Další vzdělávání pedagogických pracovníků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(1) Pedagogičtí pracovníci mají po dobu výkonu své pedagogické činnosti povinnost dalšího vzdělávání, kterým si obnovují, udržují a doplňují kvalifikaci.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(2) Pedagogičtí pracovníci se mohou účastnit dalšího vzdělávání, kterým si zvyšují kvalifikaci. Zvýšením kvalifikace se podle zvláštního právního předpisu</w:t>
      </w:r>
      <w:r w:rsidRPr="00734611">
        <w:rPr>
          <w:rFonts w:ascii="Times New Roman" w:hAnsi="Times New Roman" w:cs="Times New Roman"/>
          <w:sz w:val="24"/>
          <w:szCs w:val="24"/>
          <w:vertAlign w:val="superscript"/>
        </w:rPr>
        <w:t>9)</w:t>
      </w:r>
      <w:r w:rsidRPr="00734611">
        <w:rPr>
          <w:rFonts w:ascii="Times New Roman" w:hAnsi="Times New Roman" w:cs="Times New Roman"/>
          <w:sz w:val="24"/>
          <w:szCs w:val="24"/>
        </w:rPr>
        <w:t xml:space="preserve"> rozumí též její získání nebo rozšíření.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(3) Ředitel školy organizuje další vzdělávání pedagogických pracovníků podle plánu </w:t>
      </w:r>
      <w:r w:rsidRPr="00734611">
        <w:rPr>
          <w:rFonts w:ascii="Times New Roman" w:hAnsi="Times New Roman" w:cs="Times New Roman"/>
          <w:sz w:val="24"/>
          <w:szCs w:val="24"/>
        </w:rPr>
        <w:lastRenderedPageBreak/>
        <w:t xml:space="preserve">dalšího vzdělávání, který stanoví po předchozím projednání s příslušným odborovým orgánem. Při stanovení plánu dalšího vzdělávání je nutno přihlížet ke studijním zájmům pedagogického pracovníka, potřebám a rozpočtu školy.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(4) Další vzdělávání pedagogických pracovníků se uskutečňuje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 na vysokých školách,</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zařízeních pro další vzdělávání pedagogických pracovníků a</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jiných zařízeních (dále jen</w:t>
      </w:r>
      <w:r w:rsidR="00734611">
        <w:rPr>
          <w:rFonts w:ascii="Times New Roman" w:hAnsi="Times New Roman" w:cs="Times New Roman"/>
          <w:sz w:val="24"/>
          <w:szCs w:val="24"/>
        </w:rPr>
        <w:t xml:space="preserve"> „</w:t>
      </w:r>
      <w:r w:rsidRPr="00734611">
        <w:rPr>
          <w:rFonts w:ascii="Times New Roman" w:hAnsi="Times New Roman" w:cs="Times New Roman"/>
          <w:sz w:val="24"/>
          <w:szCs w:val="24"/>
        </w:rPr>
        <w:t>vzdělávací instituce</w:t>
      </w:r>
      <w:r w:rsidR="00734611">
        <w:rPr>
          <w:rFonts w:ascii="Times New Roman" w:hAnsi="Times New Roman" w:cs="Times New Roman"/>
          <w:sz w:val="24"/>
          <w:szCs w:val="24"/>
        </w:rPr>
        <w:t>“)</w:t>
      </w:r>
      <w:r w:rsidRPr="00734611">
        <w:rPr>
          <w:rFonts w:ascii="Times New Roman" w:hAnsi="Times New Roman" w:cs="Times New Roman"/>
          <w:sz w:val="24"/>
          <w:szCs w:val="24"/>
        </w:rPr>
        <w:t xml:space="preserve"> na základě akreditace udělené ministerstvem,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b) samostudiem,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c) dalším vzděláváním zdravotnických pracovníků podle zvláštního právního předpisu</w:t>
      </w:r>
      <w:r w:rsidRPr="00734611">
        <w:rPr>
          <w:rFonts w:ascii="Times New Roman" w:hAnsi="Times New Roman" w:cs="Times New Roman"/>
          <w:sz w:val="24"/>
          <w:szCs w:val="24"/>
          <w:vertAlign w:val="superscript"/>
        </w:rPr>
        <w:t>6)</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případě učitelů zdravotnických studijních oborů.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(5) Dokladem o absolvování dalšího vzdělávání podle </w:t>
      </w:r>
      <w:hyperlink r:id="rId90" w:history="1">
        <w:r w:rsidRPr="00734611">
          <w:rPr>
            <w:rFonts w:ascii="Times New Roman" w:hAnsi="Times New Roman" w:cs="Times New Roman"/>
            <w:sz w:val="24"/>
            <w:szCs w:val="24"/>
          </w:rPr>
          <w:t>odstavce 4 písm. a)</w:t>
        </w:r>
      </w:hyperlink>
      <w:r w:rsidRPr="00734611">
        <w:rPr>
          <w:rFonts w:ascii="Times New Roman" w:hAnsi="Times New Roman" w:cs="Times New Roman"/>
          <w:sz w:val="24"/>
          <w:szCs w:val="24"/>
        </w:rPr>
        <w:t xml:space="preserve"> je osvědčení vydané vzdělávací institucí, která další vzdělávání uskutečňovala.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(6) Ministerstvo stanoví prováděcím právním předpisem druhy a podmínky dalšího vzdělávání pedagogických pracovníků a způsob jeho ukončení. Ministerstvo vnitra nebo Ministerstvo obrany stanoví prováděcím právním předpisem druhy a podmínky dalšího vzdělávání pedagogických pracovníků a způsob jeho ukončení pro pedagogické pracovníky škol, které zřizuje.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(7) K dalšímu vzdělávání uvedenému</w:t>
      </w:r>
      <w:r w:rsidR="00734611">
        <w:rPr>
          <w:rFonts w:ascii="Times New Roman" w:hAnsi="Times New Roman" w:cs="Times New Roman"/>
          <w:sz w:val="24"/>
          <w:szCs w:val="24"/>
        </w:rPr>
        <w:t xml:space="preserve"> v </w:t>
      </w:r>
      <w:hyperlink r:id="rId91" w:history="1">
        <w:r w:rsidRPr="00734611">
          <w:rPr>
            <w:rFonts w:ascii="Times New Roman" w:hAnsi="Times New Roman" w:cs="Times New Roman"/>
            <w:sz w:val="24"/>
            <w:szCs w:val="24"/>
          </w:rPr>
          <w:t>odstavci 4 písm. b)</w:t>
        </w:r>
      </w:hyperlink>
      <w:r w:rsidRPr="00734611">
        <w:rPr>
          <w:rFonts w:ascii="Times New Roman" w:hAnsi="Times New Roman" w:cs="Times New Roman"/>
          <w:sz w:val="24"/>
          <w:szCs w:val="24"/>
        </w:rPr>
        <w:t xml:space="preserve"> pedagogickým pracovníkům přísluší volno</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rozsahu 12 pracovních dnů ve školním roce, nebrání-li tomu vážné provozní důvody nebo účast pedagogického pracovníka na dalším vzdělávání podle </w:t>
      </w:r>
      <w:hyperlink r:id="rId92" w:history="1">
        <w:r w:rsidRPr="00734611">
          <w:rPr>
            <w:rFonts w:ascii="Times New Roman" w:hAnsi="Times New Roman" w:cs="Times New Roman"/>
            <w:sz w:val="24"/>
            <w:szCs w:val="24"/>
          </w:rPr>
          <w:t>odstavce 1</w:t>
        </w:r>
      </w:hyperlink>
      <w:r w:rsidRPr="00734611">
        <w:rPr>
          <w:rFonts w:ascii="Times New Roman" w:hAnsi="Times New Roman" w:cs="Times New Roman"/>
          <w:sz w:val="24"/>
          <w:szCs w:val="24"/>
        </w:rPr>
        <w:t xml:space="preserve"> nebo </w:t>
      </w:r>
      <w:hyperlink r:id="rId93" w:history="1">
        <w:r w:rsidRPr="00734611">
          <w:rPr>
            <w:rFonts w:ascii="Times New Roman" w:hAnsi="Times New Roman" w:cs="Times New Roman"/>
            <w:sz w:val="24"/>
            <w:szCs w:val="24"/>
          </w:rPr>
          <w:t>2</w:t>
        </w:r>
      </w:hyperlink>
      <w:r w:rsidRPr="00734611">
        <w:rPr>
          <w:rFonts w:ascii="Times New Roman" w:hAnsi="Times New Roman" w:cs="Times New Roman"/>
          <w:sz w:val="24"/>
          <w:szCs w:val="24"/>
        </w:rPr>
        <w:t>; dobu čerpání volna určuje ředitel školy. Za dobu čerpání tohoto volna přísluší náhrada platu, která se rovná výši ušlého platu. Trvá-li pracovní poměr jen část školního roku, přísluší za každý měsíc trvání pracovního poměru jedna dvanáctina volna podle věty první. Při sjednání kratší než stanovené týdenní pracovní doby se úměrně tomu sníží rozsah volna podle věty první. Nevyčerpané volno či jeho poměrná část bez dalších nároků zaniká. Volno podle věty první se pro pracovněprávní účely považuje za překážku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práci na straně zaměstnance.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(8) Další vzdělávání pedagogických pracovníků se nepovažuje za rekvalifikaci podle zvláštního právního předpisu</w:t>
      </w:r>
      <w:r w:rsidRPr="00734611">
        <w:rPr>
          <w:rFonts w:ascii="Times New Roman" w:hAnsi="Times New Roman" w:cs="Times New Roman"/>
          <w:sz w:val="24"/>
          <w:szCs w:val="24"/>
          <w:vertAlign w:val="superscript"/>
        </w:rPr>
        <w:t>9a)</w:t>
      </w:r>
      <w:r w:rsidRPr="00734611">
        <w:rPr>
          <w:rFonts w:ascii="Times New Roman" w:hAnsi="Times New Roman" w:cs="Times New Roman"/>
          <w:sz w:val="24"/>
          <w:szCs w:val="24"/>
        </w:rPr>
        <w:t xml:space="preserve">. </w:t>
      </w:r>
    </w:p>
    <w:p w:rsidR="007712BC" w:rsidRPr="00734611" w:rsidRDefault="007712BC" w:rsidP="00AE4AD4">
      <w:pPr>
        <w:keepNext/>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 25 </w:t>
      </w:r>
      <w:hyperlink r:id="rId94" w:history="1"/>
      <w:r w:rsidRPr="00734611">
        <w:rPr>
          <w:rFonts w:ascii="Times New Roman" w:hAnsi="Times New Roman" w:cs="Times New Roman"/>
          <w:sz w:val="24"/>
          <w:szCs w:val="24"/>
        </w:rPr>
        <w:t xml:space="preserve"> </w:t>
      </w:r>
    </w:p>
    <w:p w:rsidR="007712BC" w:rsidRPr="00734611" w:rsidRDefault="007712BC" w:rsidP="00AE4AD4">
      <w:pPr>
        <w:keepNext/>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 xml:space="preserve">Akreditace vzdělávacích institucí a vzdělávacích programů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(1) Ministerstvo akredituje pro účely tohoto zákona vzdělávací instituce a jejich vzdělávací programy zaměřené na další vzdělávání pedagogických pracovníků na základě žádosti fyzické nebo právnické osoby (dále jen</w:t>
      </w:r>
      <w:r w:rsidR="00734611">
        <w:rPr>
          <w:rFonts w:ascii="Times New Roman" w:hAnsi="Times New Roman" w:cs="Times New Roman"/>
          <w:sz w:val="24"/>
          <w:szCs w:val="24"/>
        </w:rPr>
        <w:t xml:space="preserve"> „</w:t>
      </w:r>
      <w:r w:rsidRPr="00734611">
        <w:rPr>
          <w:rFonts w:ascii="Times New Roman" w:hAnsi="Times New Roman" w:cs="Times New Roman"/>
          <w:sz w:val="24"/>
          <w:szCs w:val="24"/>
        </w:rPr>
        <w:t>žadatel</w:t>
      </w:r>
      <w:r w:rsidR="00734611">
        <w:rPr>
          <w:rFonts w:ascii="Times New Roman" w:hAnsi="Times New Roman" w:cs="Times New Roman"/>
          <w:sz w:val="24"/>
          <w:szCs w:val="24"/>
        </w:rPr>
        <w:t>“)</w:t>
      </w:r>
      <w:r w:rsidRPr="00734611">
        <w:rPr>
          <w:rFonts w:ascii="Times New Roman" w:hAnsi="Times New Roman" w:cs="Times New Roman"/>
          <w:sz w:val="24"/>
          <w:szCs w:val="24"/>
        </w:rPr>
        <w:t xml:space="preserve"> a za podmínek stanovených tímto zákonem. Ministerstvo vede evidenci žadatelů. Osobní údaje o fyzických osobách vedené</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této evidenci zpracovává ministerstvo</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souladu se zvláštním </w:t>
      </w:r>
      <w:proofErr w:type="gramStart"/>
      <w:r w:rsidRPr="00734611">
        <w:rPr>
          <w:rFonts w:ascii="Times New Roman" w:hAnsi="Times New Roman" w:cs="Times New Roman"/>
          <w:sz w:val="24"/>
          <w:szCs w:val="24"/>
        </w:rPr>
        <w:t>zákonem.</w:t>
      </w:r>
      <w:r w:rsidRPr="008D6061">
        <w:rPr>
          <w:rFonts w:ascii="Times New Roman" w:hAnsi="Times New Roman" w:cs="Times New Roman"/>
          <w:sz w:val="24"/>
          <w:szCs w:val="24"/>
          <w:vertAlign w:val="superscript"/>
        </w:rPr>
        <w:t>10</w:t>
      </w:r>
      <w:proofErr w:type="gramEnd"/>
      <w:r w:rsidRPr="008D6061">
        <w:rPr>
          <w:rFonts w:ascii="Times New Roman" w:hAnsi="Times New Roman" w:cs="Times New Roman"/>
          <w:sz w:val="24"/>
          <w:szCs w:val="24"/>
          <w:vertAlign w:val="superscript"/>
        </w:rPr>
        <w:t>)</w:t>
      </w:r>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(2) Ministerstvo při akreditaci vychází ze stanoviska akreditační komise (</w:t>
      </w:r>
      <w:hyperlink r:id="rId95" w:history="1">
        <w:r w:rsidRPr="00734611">
          <w:rPr>
            <w:rFonts w:ascii="Times New Roman" w:hAnsi="Times New Roman" w:cs="Times New Roman"/>
            <w:sz w:val="24"/>
            <w:szCs w:val="24"/>
          </w:rPr>
          <w:t>§ 28</w:t>
        </w:r>
      </w:hyperlink>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(3) Ministerstvo vede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a) evidenci žadatelů,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b) seznam akreditovaných vzdělávacích institucí,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c) seznam akreditovaných vzdělávacích programů;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aktualizované seznamy podle písmen b) a c) zveřejňuje na počátku školního roku způsobem umožňujícím dálkový přístup.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(4) Akreditace vzdělávací instituce nebo akreditace vzdělávacího programu je </w:t>
      </w:r>
      <w:r w:rsidRPr="00734611">
        <w:rPr>
          <w:rFonts w:ascii="Times New Roman" w:hAnsi="Times New Roman" w:cs="Times New Roman"/>
          <w:sz w:val="24"/>
          <w:szCs w:val="24"/>
        </w:rPr>
        <w:lastRenderedPageBreak/>
        <w:t xml:space="preserve">nepřevoditelná a nepřechází na právní nástupce.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(5) Ministerstvo kontroluje činnost akreditovaných vzdělávacích institucí při uskutečňování akreditovaných programů.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(6) Zjistí-li ministerstvo při kontrole nedostatky při uskutečňování vzdělávacího programu, vyzve vzdělávací instituci, aby</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přiměřené lhůtě zjednala nápravu. Nezjedná-li vzdělávací instituce ve stanovené lhůtě nápravu, ministerstvo jí akreditaci vzdělávací instituce nebo akreditaci vzdělávacího programu odejme.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(7) Ministerstvo akreditaci vzdělávací instituce nebo akreditaci vzdělávacího programu odejme i</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případě, že na straně vzdělávací instituce nastaly takové okolnosti, které by odůvodňovaly zamítnutí žádosti o akreditaci vzdělávací instituce nebo akreditaci vzdělávacího programu.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(8) Při kontrole činnosti akreditovaných vzdělávacích institucí postupuje ministerstvo podle zvláštního právního </w:t>
      </w:r>
      <w:proofErr w:type="gramStart"/>
      <w:r w:rsidRPr="00734611">
        <w:rPr>
          <w:rFonts w:ascii="Times New Roman" w:hAnsi="Times New Roman" w:cs="Times New Roman"/>
          <w:sz w:val="24"/>
          <w:szCs w:val="24"/>
        </w:rPr>
        <w:t>předpisu.</w:t>
      </w:r>
      <w:r w:rsidRPr="008D6061">
        <w:rPr>
          <w:rFonts w:ascii="Times New Roman" w:hAnsi="Times New Roman" w:cs="Times New Roman"/>
          <w:sz w:val="24"/>
          <w:szCs w:val="24"/>
          <w:vertAlign w:val="superscript"/>
        </w:rPr>
        <w:t>11</w:t>
      </w:r>
      <w:proofErr w:type="gramEnd"/>
      <w:r w:rsidRPr="008D6061">
        <w:rPr>
          <w:rFonts w:ascii="Times New Roman" w:hAnsi="Times New Roman" w:cs="Times New Roman"/>
          <w:sz w:val="24"/>
          <w:szCs w:val="24"/>
          <w:vertAlign w:val="superscript"/>
        </w:rPr>
        <w:t>)</w:t>
      </w:r>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 26 </w:t>
      </w:r>
      <w:hyperlink r:id="rId96" w:history="1"/>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 xml:space="preserve">Akreditace vzdělávací instituce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(1) Součástí žádosti o akreditaci vzdělávací instituce musí být i žádost o akreditaci alespoň jednoho vzdělávacího programu dalšího vzdělávání pedagogických pracovníků podle </w:t>
      </w:r>
      <w:hyperlink r:id="rId97" w:history="1">
        <w:r w:rsidRPr="00734611">
          <w:rPr>
            <w:rFonts w:ascii="Times New Roman" w:hAnsi="Times New Roman" w:cs="Times New Roman"/>
            <w:sz w:val="24"/>
            <w:szCs w:val="24"/>
          </w:rPr>
          <w:t>§ 27</w:t>
        </w:r>
      </w:hyperlink>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(2) K žádosti o akreditaci vzdělávací instituce se přiloží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a) oprávnění ke vzdělávací činnosti podle zvláštního právního </w:t>
      </w:r>
      <w:proofErr w:type="gramStart"/>
      <w:r w:rsidRPr="00734611">
        <w:rPr>
          <w:rFonts w:ascii="Times New Roman" w:hAnsi="Times New Roman" w:cs="Times New Roman"/>
          <w:sz w:val="24"/>
          <w:szCs w:val="24"/>
        </w:rPr>
        <w:t>předpisu,</w:t>
      </w:r>
      <w:r w:rsidRPr="008D6061">
        <w:rPr>
          <w:rFonts w:ascii="Times New Roman" w:hAnsi="Times New Roman" w:cs="Times New Roman"/>
          <w:sz w:val="24"/>
          <w:szCs w:val="24"/>
          <w:vertAlign w:val="superscript"/>
        </w:rPr>
        <w:t>12</w:t>
      </w:r>
      <w:proofErr w:type="gramEnd"/>
      <w:r w:rsidRPr="008D6061">
        <w:rPr>
          <w:rFonts w:ascii="Times New Roman" w:hAnsi="Times New Roman" w:cs="Times New Roman"/>
          <w:sz w:val="24"/>
          <w:szCs w:val="24"/>
          <w:vertAlign w:val="superscript"/>
        </w:rPr>
        <w:t>)</w:t>
      </w:r>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b) přehled o personálním, technickém a materiálním vybavení žadatele o akreditaci vzdělávací instituce</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oblasti dalšího vzdělávání pedagogických pracovníků,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c) přehled o dosavadní činnosti žadatele o akreditaci,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d) vzdělávací program, o jehož akreditaci se současně žádá.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(3) Ministerstvo udělí akreditaci vzdělávací instituci, jen když žadatel je bezúhonný a pokud ministerstvo současně udělí akreditaci alespoň jednomu vzdělávacímu programu přiloženému žadatelem.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(4) Akreditace se uděluje na dobu 6 let. Tato doba se automaticky prodlužuje, dokud trvá akreditace alespoň jednoho vzdělávacího programu téhož žadatele.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 27 </w:t>
      </w:r>
      <w:hyperlink r:id="rId98" w:history="1"/>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 xml:space="preserve">Akreditace vzdělávacího programu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(1) K žádosti o akreditaci vzdělávacího programu se přiloží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a) kopie akreditace vzdělávací instituce, která bude vzdělávací program uskutečňovat, nebo žádost fyzické nebo právnické osoby o akreditaci vzdělávací instituce,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b) vzdělávací program.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(2) Vzdělávací program obsahuje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a) název, typ, formu a cíle vzdělávacího programu; typ vzdělávacího programu vyjadřuje druh dalšího vzdělávání pedagogických pracovníků; forma vzdělávacího programu vyjadřuje, zda jde o vzdělávání prezenční, distanční nebo o jejich kombinaci,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b) obsahová témata vzdělávacího programu a jejich anotace,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lastRenderedPageBreak/>
        <w:t xml:space="preserve">c) vzdělávací plán vzdělávacího programu, který stanoví časovou posloupnost obsahových témat a dobu vzdělávání,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d) seznam lektorů a garantů s uvedením jejich jmen, příjmení a odborných předpokladů pro vzdělávací program.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(3) Ministerstvo akreditaci neudělí, jestliže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a) žadatel není bezúhonný,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b) přiložený vzdělávací program neodpovídá svým pojetím, obsahem nebo cíli dalšímu vzdělávání pedagogických pracovníků,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c) přiložený vzdělávací program neskýtá záruku řádného uskutečňování vzdělávání, zejména pro nesplnění odborných předpokladů lektorů nebo garantů.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(4) Akreditace se uděluje na dobu 3 let. Tuto dobu lze na žádost držitele prodloužit o</w:t>
      </w:r>
      <w:r w:rsidR="008D6061">
        <w:rPr>
          <w:rFonts w:ascii="Times New Roman" w:hAnsi="Times New Roman" w:cs="Times New Roman"/>
          <w:sz w:val="24"/>
          <w:szCs w:val="24"/>
        </w:rPr>
        <w:t> </w:t>
      </w:r>
      <w:r w:rsidRPr="00734611">
        <w:rPr>
          <w:rFonts w:ascii="Times New Roman" w:hAnsi="Times New Roman" w:cs="Times New Roman"/>
          <w:sz w:val="24"/>
          <w:szCs w:val="24"/>
        </w:rPr>
        <w:t xml:space="preserve">další 3 roky, a to i opakovaně. Pro rozhodování o žádosti o prodloužení akreditace platí ustanovení </w:t>
      </w:r>
      <w:hyperlink r:id="rId99" w:history="1">
        <w:r w:rsidRPr="00734611">
          <w:rPr>
            <w:rFonts w:ascii="Times New Roman" w:hAnsi="Times New Roman" w:cs="Times New Roman"/>
            <w:sz w:val="24"/>
            <w:szCs w:val="24"/>
          </w:rPr>
          <w:t>odstavce 1 až 3</w:t>
        </w:r>
      </w:hyperlink>
      <w:r w:rsidRPr="00734611">
        <w:rPr>
          <w:rFonts w:ascii="Times New Roman" w:hAnsi="Times New Roman" w:cs="Times New Roman"/>
          <w:sz w:val="24"/>
          <w:szCs w:val="24"/>
        </w:rPr>
        <w:t xml:space="preserve"> obdobně s tím, že</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přílohách žádosti podle </w:t>
      </w:r>
      <w:hyperlink r:id="rId100" w:history="1">
        <w:r w:rsidRPr="00734611">
          <w:rPr>
            <w:rFonts w:ascii="Times New Roman" w:hAnsi="Times New Roman" w:cs="Times New Roman"/>
            <w:sz w:val="24"/>
            <w:szCs w:val="24"/>
          </w:rPr>
          <w:t>odstavce 1</w:t>
        </w:r>
      </w:hyperlink>
      <w:r w:rsidRPr="00734611">
        <w:rPr>
          <w:rFonts w:ascii="Times New Roman" w:hAnsi="Times New Roman" w:cs="Times New Roman"/>
          <w:sz w:val="24"/>
          <w:szCs w:val="24"/>
        </w:rPr>
        <w:t xml:space="preserve"> se uvádějí pouze změny oproti přílohám předchozí žádosti o udělení nebo prodloužení akreditace.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 28 </w:t>
      </w:r>
      <w:hyperlink r:id="rId101" w:history="1"/>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 xml:space="preserve">Akreditační komise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(1) Ministerstvo zřizuje akreditační komisi jako svůj poradní orgán pro udělování akreditací podle </w:t>
      </w:r>
      <w:hyperlink r:id="rId102" w:history="1">
        <w:r w:rsidRPr="00734611">
          <w:rPr>
            <w:rFonts w:ascii="Times New Roman" w:hAnsi="Times New Roman" w:cs="Times New Roman"/>
            <w:sz w:val="24"/>
            <w:szCs w:val="24"/>
          </w:rPr>
          <w:t>§ 25 až 27</w:t>
        </w:r>
      </w:hyperlink>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(2) Členy akreditační komise jmenuje a odvolává ministr školství, mládeže a tělovýchovy. Ministerstvo stanoví prováděcím právním předpisem složení akreditační komise a pravidla její činnosti.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(3) Akreditační komise posuzuje zejména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a) plnění podmínek pro udělení akreditace,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b) pojetí, obsah a cíle vzdělávacího programu,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c) záruky řádného uskutečňování vzdělávání podle vzdělávacího programu, zejména odborné předpoklady lektorů a garantů.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(4) Na základě posouzení skutečností uvedených</w:t>
      </w:r>
      <w:r w:rsidR="00734611">
        <w:rPr>
          <w:rFonts w:ascii="Times New Roman" w:hAnsi="Times New Roman" w:cs="Times New Roman"/>
          <w:sz w:val="24"/>
          <w:szCs w:val="24"/>
        </w:rPr>
        <w:t xml:space="preserve"> v </w:t>
      </w:r>
      <w:hyperlink r:id="rId103" w:history="1">
        <w:r w:rsidRPr="00734611">
          <w:rPr>
            <w:rFonts w:ascii="Times New Roman" w:hAnsi="Times New Roman" w:cs="Times New Roman"/>
            <w:sz w:val="24"/>
            <w:szCs w:val="24"/>
          </w:rPr>
          <w:t>odstavci 3</w:t>
        </w:r>
      </w:hyperlink>
      <w:r w:rsidRPr="00734611">
        <w:rPr>
          <w:rFonts w:ascii="Times New Roman" w:hAnsi="Times New Roman" w:cs="Times New Roman"/>
          <w:sz w:val="24"/>
          <w:szCs w:val="24"/>
        </w:rPr>
        <w:t xml:space="preserve"> zpracuje akreditační komise stanovisko k žádosti.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 29 </w:t>
      </w:r>
      <w:hyperlink r:id="rId104" w:history="1"/>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 xml:space="preserve">Kariérní systém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(1) Kariérní systém je soubor pravidel, stanovených pro zařazení pedagogických pracovníků do kariérních stupňů.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(2) Kariérní stupeň je určen popisem činností, odbornou kvalifikací, popřípadě dalšími kvalifikačními předpoklady a systémem hodnocení, které musí pedagogický pracovník plnit, aby tyto činnosti mohl vykonávat.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(3) Zařazení pedagogického pracovníka do vyššího kariérního stupně je podmíněno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a) výkonem činností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1. specializovaných, nebo metodických, nebo metodologických, nebo náročnějších zejména z</w:t>
      </w:r>
      <w:r w:rsidR="008D6061">
        <w:rPr>
          <w:rFonts w:ascii="Times New Roman" w:hAnsi="Times New Roman" w:cs="Times New Roman"/>
          <w:sz w:val="24"/>
          <w:szCs w:val="24"/>
        </w:rPr>
        <w:t> </w:t>
      </w:r>
      <w:r w:rsidRPr="00734611">
        <w:rPr>
          <w:rFonts w:ascii="Times New Roman" w:hAnsi="Times New Roman" w:cs="Times New Roman"/>
          <w:sz w:val="24"/>
          <w:szCs w:val="24"/>
        </w:rPr>
        <w:t xml:space="preserve">hlediska psychické námahy a náročnosti na přípravu,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2. řídících,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lastRenderedPageBreak/>
        <w:t xml:space="preserve">b) plněním odborné kvalifikace podle </w:t>
      </w:r>
      <w:hyperlink r:id="rId105" w:history="1">
        <w:r w:rsidRPr="00734611">
          <w:rPr>
            <w:rFonts w:ascii="Times New Roman" w:hAnsi="Times New Roman" w:cs="Times New Roman"/>
            <w:sz w:val="24"/>
            <w:szCs w:val="24"/>
          </w:rPr>
          <w:t>§ 6 až 21</w:t>
        </w:r>
      </w:hyperlink>
      <w:r w:rsidRPr="00734611">
        <w:rPr>
          <w:rFonts w:ascii="Times New Roman" w:hAnsi="Times New Roman" w:cs="Times New Roman"/>
          <w:sz w:val="24"/>
          <w:szCs w:val="24"/>
        </w:rPr>
        <w:t xml:space="preserve"> a u činností, které stanoví ministerstvo prováděcím právním předpisem, též plněním dalších kvalifikačních předpokladů.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(4) Dalšími kvalifikačními předpoklady jsou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a) pedagogická praxe, kterou se rozumí výkon přímé pedagogické činnosti,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b) osvědčení o způsobilosti k výkonu specializované nebo metodické nebo metodologické nebo řídící činnosti vydané akreditovanou vzdělávací institucí (dále jen</w:t>
      </w:r>
      <w:r w:rsidR="00734611">
        <w:rPr>
          <w:rFonts w:ascii="Times New Roman" w:hAnsi="Times New Roman" w:cs="Times New Roman"/>
          <w:sz w:val="24"/>
          <w:szCs w:val="24"/>
        </w:rPr>
        <w:t xml:space="preserve"> „</w:t>
      </w:r>
      <w:r w:rsidRPr="00734611">
        <w:rPr>
          <w:rFonts w:ascii="Times New Roman" w:hAnsi="Times New Roman" w:cs="Times New Roman"/>
          <w:sz w:val="24"/>
          <w:szCs w:val="24"/>
        </w:rPr>
        <w:t>osvědčení o</w:t>
      </w:r>
      <w:r w:rsidR="008D6061">
        <w:rPr>
          <w:rFonts w:ascii="Times New Roman" w:hAnsi="Times New Roman" w:cs="Times New Roman"/>
          <w:sz w:val="24"/>
          <w:szCs w:val="24"/>
        </w:rPr>
        <w:t> </w:t>
      </w:r>
      <w:r w:rsidRPr="00734611">
        <w:rPr>
          <w:rFonts w:ascii="Times New Roman" w:hAnsi="Times New Roman" w:cs="Times New Roman"/>
          <w:sz w:val="24"/>
          <w:szCs w:val="24"/>
        </w:rPr>
        <w:t>způsobilosti</w:t>
      </w:r>
      <w:r w:rsidR="00734611">
        <w:rPr>
          <w:rFonts w:ascii="Times New Roman" w:hAnsi="Times New Roman" w:cs="Times New Roman"/>
          <w:sz w:val="24"/>
          <w:szCs w:val="24"/>
        </w:rPr>
        <w:t>“)</w:t>
      </w:r>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(5) Podmínky zařazení pedagogického pracovníka do kariérního stupně, popis činností, délku pedagogické praxe, podmínky získávání osvědčení a systém hodnocení stanoví ministerstvo prováděcím právním předpisem vydaným podle </w:t>
      </w:r>
      <w:hyperlink r:id="rId106" w:history="1">
        <w:r w:rsidRPr="00734611">
          <w:rPr>
            <w:rFonts w:ascii="Times New Roman" w:hAnsi="Times New Roman" w:cs="Times New Roman"/>
            <w:sz w:val="24"/>
            <w:szCs w:val="24"/>
          </w:rPr>
          <w:t>§ 24 odst. 6</w:t>
        </w:r>
      </w:hyperlink>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(6) Osvědčení o způsobilosti podle </w:t>
      </w:r>
      <w:hyperlink r:id="rId107" w:history="1">
        <w:r w:rsidRPr="00734611">
          <w:rPr>
            <w:rFonts w:ascii="Times New Roman" w:hAnsi="Times New Roman" w:cs="Times New Roman"/>
            <w:sz w:val="24"/>
            <w:szCs w:val="24"/>
          </w:rPr>
          <w:t>odstavce 4 písm. b)</w:t>
        </w:r>
      </w:hyperlink>
      <w:r w:rsidRPr="00734611">
        <w:rPr>
          <w:rFonts w:ascii="Times New Roman" w:hAnsi="Times New Roman" w:cs="Times New Roman"/>
          <w:sz w:val="24"/>
          <w:szCs w:val="24"/>
        </w:rPr>
        <w:t xml:space="preserve"> vydané pedagogickému pracovníkovi musí obsahovat tyto náležitosti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a) jméno, příjmení, titul, datum a místo narození pedagogického pracovníka,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b) číslo akreditace příslušného vzdělávacího programu a pořadové číslo osvědčení,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c) název a sídlo vzdělávací instituce a název příslušného vzdělávacího programu,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d) datum vydání,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e) razítko vzdělávací instituce,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f) podpis oprávněného pracovníka.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 29a </w:t>
      </w:r>
      <w:hyperlink r:id="rId108" w:history="1"/>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(1) Za bezúhonnou se pro účely tohoto zákona nepovažuje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 při posuzování předpokladů pro výkon činnosti pedagogického pracovníka (</w:t>
      </w:r>
      <w:hyperlink r:id="rId109" w:history="1">
        <w:r w:rsidRPr="00734611">
          <w:rPr>
            <w:rFonts w:ascii="Times New Roman" w:hAnsi="Times New Roman" w:cs="Times New Roman"/>
            <w:sz w:val="24"/>
            <w:szCs w:val="24"/>
          </w:rPr>
          <w:t>§ 3</w:t>
        </w:r>
      </w:hyperlink>
      <w:r w:rsidRPr="00734611">
        <w:rPr>
          <w:rFonts w:ascii="Times New Roman" w:hAnsi="Times New Roman" w:cs="Times New Roman"/>
          <w:sz w:val="24"/>
          <w:szCs w:val="24"/>
        </w:rPr>
        <w:t>) nebo žádosti o udělení akreditace vzdělávací instituce (</w:t>
      </w:r>
      <w:hyperlink r:id="rId110" w:history="1">
        <w:r w:rsidRPr="00734611">
          <w:rPr>
            <w:rFonts w:ascii="Times New Roman" w:hAnsi="Times New Roman" w:cs="Times New Roman"/>
            <w:sz w:val="24"/>
            <w:szCs w:val="24"/>
          </w:rPr>
          <w:t>§ 26</w:t>
        </w:r>
      </w:hyperlink>
      <w:r w:rsidRPr="00734611">
        <w:rPr>
          <w:rFonts w:ascii="Times New Roman" w:hAnsi="Times New Roman" w:cs="Times New Roman"/>
          <w:sz w:val="24"/>
          <w:szCs w:val="24"/>
        </w:rPr>
        <w:t>) nebo akreditace vzdělávacího programu (</w:t>
      </w:r>
      <w:hyperlink r:id="rId111" w:history="1">
        <w:r w:rsidRPr="00734611">
          <w:rPr>
            <w:rFonts w:ascii="Times New Roman" w:hAnsi="Times New Roman" w:cs="Times New Roman"/>
            <w:sz w:val="24"/>
            <w:szCs w:val="24"/>
          </w:rPr>
          <w:t>§ 27</w:t>
        </w:r>
      </w:hyperlink>
      <w:r w:rsidRPr="00734611">
        <w:rPr>
          <w:rFonts w:ascii="Times New Roman" w:hAnsi="Times New Roman" w:cs="Times New Roman"/>
          <w:sz w:val="24"/>
          <w:szCs w:val="24"/>
        </w:rPr>
        <w:t xml:space="preserve">) fyzická osoba, která byla pravomocně odsouzena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1. za trestný čin spáchaný úmyslně, nebo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2. za trestný čin spáchaný z nedbalosti</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souvislosti s výkonem činnosti pedagogického pracovníka, pokud se na ni podle zákona nehledí, jako by nebyla odsouzena,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b) při posuzování žádosti o udělení akreditace vzdělávací instituce (</w:t>
      </w:r>
      <w:hyperlink r:id="rId112" w:history="1">
        <w:r w:rsidRPr="00734611">
          <w:rPr>
            <w:rFonts w:ascii="Times New Roman" w:hAnsi="Times New Roman" w:cs="Times New Roman"/>
            <w:sz w:val="24"/>
            <w:szCs w:val="24"/>
          </w:rPr>
          <w:t>§ 26</w:t>
        </w:r>
      </w:hyperlink>
      <w:r w:rsidRPr="00734611">
        <w:rPr>
          <w:rFonts w:ascii="Times New Roman" w:hAnsi="Times New Roman" w:cs="Times New Roman"/>
          <w:sz w:val="24"/>
          <w:szCs w:val="24"/>
        </w:rPr>
        <w:t>) nebo akreditace vzdělávacího programu (</w:t>
      </w:r>
      <w:hyperlink r:id="rId113" w:history="1">
        <w:r w:rsidRPr="00734611">
          <w:rPr>
            <w:rFonts w:ascii="Times New Roman" w:hAnsi="Times New Roman" w:cs="Times New Roman"/>
            <w:sz w:val="24"/>
            <w:szCs w:val="24"/>
          </w:rPr>
          <w:t>§ 27</w:t>
        </w:r>
      </w:hyperlink>
      <w:r w:rsidRPr="00734611">
        <w:rPr>
          <w:rFonts w:ascii="Times New Roman" w:hAnsi="Times New Roman" w:cs="Times New Roman"/>
          <w:sz w:val="24"/>
          <w:szCs w:val="24"/>
        </w:rPr>
        <w:t xml:space="preserve">) právnická osoba, která byla pravomocně odsouzena pro trestný čin, pokud pro tento trestný čin neskýtá záruku řádného výkonu akreditované činnosti a pokud se na ni podle zákona nehledí, jako by odsouzena nebyla.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(2) Fyzická osoba prokazuje bezúhonnost před vznikem pracovněprávního vztahu nebo při podání žádosti o akreditaci předložením výpisu z evidence Rejstříku trestů; výpis nesmí být starší než 3 měsíce.</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průběhu trvání pracovněprávního vztahu je pedagogický pracovník povinen informovat do deseti pracovních dnů ředitele školy nebo ředitele zařízení sociálních služeb o tom, že byl pravomocně odsouzen za trestný čin, jímž by mohl pozbýt předpoklad bezúhonnosti; do jednoho měsíce od nabytí právní moci rozsudku předloží pedagogický pracovník nový výpis z evidence Rejstříku trestů.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(3) Bezúhonnost právnické osoby se prokazuje výpisem z evidence Rejstříku trestů. Výpis z evidence Rejstříku trestů si vyžádá ministerstvo podle jiného právního předpisu</w:t>
      </w:r>
      <w:r w:rsidRPr="00734611">
        <w:rPr>
          <w:rFonts w:ascii="Times New Roman" w:hAnsi="Times New Roman" w:cs="Times New Roman"/>
          <w:sz w:val="24"/>
          <w:szCs w:val="24"/>
          <w:vertAlign w:val="superscript"/>
        </w:rPr>
        <w:t>15)</w:t>
      </w:r>
      <w:r w:rsidRPr="00734611">
        <w:rPr>
          <w:rFonts w:ascii="Times New Roman" w:hAnsi="Times New Roman" w:cs="Times New Roman"/>
          <w:sz w:val="24"/>
          <w:szCs w:val="24"/>
        </w:rPr>
        <w:t>. Žádost o vydání výpisu z evidence Rejstříku trestů a výpis z evidence Rejstříku trestů se předávají</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elektronické podobě, a to způsobem umožňujícím dálkový přístup. </w:t>
      </w:r>
    </w:p>
    <w:p w:rsidR="007712BC" w:rsidRPr="00734611" w:rsidRDefault="007712BC" w:rsidP="00E44B6F">
      <w:pPr>
        <w:keepNext/>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lastRenderedPageBreak/>
        <w:t>HLAVA</w:t>
      </w:r>
      <w:r w:rsidR="00734611">
        <w:rPr>
          <w:rFonts w:ascii="Times New Roman" w:hAnsi="Times New Roman" w:cs="Times New Roman"/>
          <w:sz w:val="24"/>
          <w:szCs w:val="24"/>
        </w:rPr>
        <w:t xml:space="preserve"> </w:t>
      </w:r>
      <w:r w:rsidR="00AE4AD4">
        <w:rPr>
          <w:rFonts w:ascii="Times New Roman" w:hAnsi="Times New Roman" w:cs="Times New Roman"/>
          <w:sz w:val="24"/>
          <w:szCs w:val="24"/>
        </w:rPr>
        <w:t>V</w:t>
      </w:r>
      <w:r w:rsidR="00734611">
        <w:rPr>
          <w:rFonts w:ascii="Times New Roman" w:hAnsi="Times New Roman" w:cs="Times New Roman"/>
          <w:sz w:val="24"/>
          <w:szCs w:val="24"/>
        </w:rPr>
        <w:t> </w:t>
      </w:r>
    </w:p>
    <w:p w:rsidR="007712BC" w:rsidRPr="00734611" w:rsidRDefault="007712BC" w:rsidP="00E44B6F">
      <w:pPr>
        <w:keepNext/>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SPOLEČNÁ, PŘECHODNÁ A ZÁVĚREČNÁ USTANOVENÍ </w:t>
      </w:r>
    </w:p>
    <w:p w:rsidR="007712BC" w:rsidRPr="00734611" w:rsidRDefault="007712BC" w:rsidP="00E44B6F">
      <w:pPr>
        <w:keepNext/>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 30 </w:t>
      </w:r>
      <w:hyperlink r:id="rId114" w:history="1"/>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Za pedagogické pracovníky podle tohoto zákona se považují též pedagogičtí pracovníci, kteří ke dni účinnosti tohoto zákona splňují předpoklady pro výkon činnosti pedagogického pracovníka podle dosavadních právních předpisů.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 31 </w:t>
      </w:r>
      <w:hyperlink r:id="rId115" w:history="1"/>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Další kvalifikační předpoklady získané</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rámci dalšího vzdělávání pedagogických pracovníků ke dni nabytí účinnosti tohoto zákona podle dosavadních právních předpisů zůstávají nedotčeny.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 32 </w:t>
      </w:r>
      <w:hyperlink r:id="rId116" w:history="1"/>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(1) Fyzická osoba, která nesplňuje předpoklad podle </w:t>
      </w:r>
      <w:hyperlink r:id="rId117" w:history="1">
        <w:r w:rsidRPr="00734611">
          <w:rPr>
            <w:rFonts w:ascii="Times New Roman" w:hAnsi="Times New Roman" w:cs="Times New Roman"/>
            <w:sz w:val="24"/>
            <w:szCs w:val="24"/>
          </w:rPr>
          <w:t>§ 3 odst. 1 písm. b)</w:t>
        </w:r>
      </w:hyperlink>
      <w:r w:rsidRPr="00734611">
        <w:rPr>
          <w:rFonts w:ascii="Times New Roman" w:hAnsi="Times New Roman" w:cs="Times New Roman"/>
          <w:sz w:val="24"/>
          <w:szCs w:val="24"/>
        </w:rPr>
        <w:t xml:space="preserve">, může vykonávat přímou pedagogickou činnost po dni nabytí účinnosti tohoto zákona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a) pokud ke dni účinnosti tohoto zákona dosáhla 50 let věku a dlouhodobým výkonem přímé pedagogické činnosti na příslušném druhu nebo typu školy nejméně po dobu 15 let prokázala schopnost výkonu požadované činnosti,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b) nejdéle po dobu deseti let, pokud</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této době nezahájí studium, kterým potřebný předpoklad získá, a toto studium úspěšně ukončí,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c) jestliže</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době vzniku základního pracovněprávního vztahu neuskutečňovaly vysoké školy pro výuku odborných předmětů ve střední a vyšší odborné škole akreditovaný magisterský studijní program příslušného studijního oboru;</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tomto případě se získáním nejvyššího dosažitelného vzdělání</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příslušném oboru považuje předpoklad odborné kvalifikace pro pracovněprávní účely za splněný,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d) pokud ke dni 1. ledna 2015 dosáhla alespoň 55 let věku a pokud vykonávala přímou pedagogickou činnost na příslušném druhu školy nejméně po dobu 20 let.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(2) Ustanovení </w:t>
      </w:r>
      <w:hyperlink r:id="rId118" w:history="1">
        <w:r w:rsidRPr="00734611">
          <w:rPr>
            <w:rFonts w:ascii="Times New Roman" w:hAnsi="Times New Roman" w:cs="Times New Roman"/>
            <w:sz w:val="24"/>
            <w:szCs w:val="24"/>
          </w:rPr>
          <w:t>odstavce 1</w:t>
        </w:r>
      </w:hyperlink>
      <w:r w:rsidRPr="00734611">
        <w:rPr>
          <w:rFonts w:ascii="Times New Roman" w:hAnsi="Times New Roman" w:cs="Times New Roman"/>
          <w:sz w:val="24"/>
          <w:szCs w:val="24"/>
        </w:rPr>
        <w:t xml:space="preserve"> se nevztahuje na psychologa. </w:t>
      </w:r>
    </w:p>
    <w:p w:rsidR="007712BC" w:rsidRPr="00734611" w:rsidRDefault="007712BC" w:rsidP="00AE4AD4">
      <w:pPr>
        <w:keepNext/>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33</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Ředitel školy zřizované ministerstvem, krajem, obcí nebo svazkem obcí, který nezískal znalosti</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oblasti řízení školství absolvováním studia pro ředitele škol</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rámci dalšího vzdělávání pedagogických pracovníků podle </w:t>
      </w:r>
      <w:hyperlink r:id="rId119" w:history="1">
        <w:r w:rsidRPr="00734611">
          <w:rPr>
            <w:rFonts w:ascii="Times New Roman" w:hAnsi="Times New Roman" w:cs="Times New Roman"/>
            <w:sz w:val="24"/>
            <w:szCs w:val="24"/>
          </w:rPr>
          <w:t>§ 24 odst. 4 písm. a)</w:t>
        </w:r>
      </w:hyperlink>
      <w:r w:rsidRPr="00734611">
        <w:rPr>
          <w:rFonts w:ascii="Times New Roman" w:hAnsi="Times New Roman" w:cs="Times New Roman"/>
          <w:sz w:val="24"/>
          <w:szCs w:val="24"/>
        </w:rPr>
        <w:t xml:space="preserve"> a vykonává činnost ředitele školy ke dni nabytí účinnosti tohoto zákona, může vykonávat tuto činnost nejdéle po dobu 5 let ode dne nabytí účinnosti tohoto zákona, pokud nevykonává činnost ředitele školy alespoň 10 let.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 34 </w:t>
      </w:r>
      <w:hyperlink r:id="rId120" w:history="1"/>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O žádosti k udělení akreditace vzdělávací instituce nebo vzdělávacího programu ministerstvo rozhodne do 120 dnů od jejího doručení.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 35 </w:t>
      </w:r>
      <w:hyperlink r:id="rId121" w:history="1"/>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Služební poměry pedagogických pracovníků škol zřizovaných Ministerstvem vnitra, Ministerstvem obrany a Ministerstvem spravedlnosti se řídí zvláštními právními </w:t>
      </w:r>
      <w:proofErr w:type="gramStart"/>
      <w:r w:rsidRPr="00734611">
        <w:rPr>
          <w:rFonts w:ascii="Times New Roman" w:hAnsi="Times New Roman" w:cs="Times New Roman"/>
          <w:sz w:val="24"/>
          <w:szCs w:val="24"/>
        </w:rPr>
        <w:t>předpisy.</w:t>
      </w:r>
      <w:r w:rsidRPr="00734611">
        <w:rPr>
          <w:rFonts w:ascii="Times New Roman" w:hAnsi="Times New Roman" w:cs="Times New Roman"/>
          <w:sz w:val="24"/>
          <w:szCs w:val="24"/>
          <w:vertAlign w:val="superscript"/>
        </w:rPr>
        <w:t>14</w:t>
      </w:r>
      <w:proofErr w:type="gramEnd"/>
      <w:r w:rsidRPr="00734611">
        <w:rPr>
          <w:rFonts w:ascii="Times New Roman" w:hAnsi="Times New Roman" w:cs="Times New Roman"/>
          <w:sz w:val="24"/>
          <w:szCs w:val="24"/>
          <w:vertAlign w:val="superscript"/>
        </w:rPr>
        <w:t>)</w:t>
      </w:r>
      <w:r w:rsidRPr="00734611">
        <w:rPr>
          <w:rFonts w:ascii="Times New Roman" w:hAnsi="Times New Roman" w:cs="Times New Roman"/>
          <w:sz w:val="24"/>
          <w:szCs w:val="24"/>
        </w:rPr>
        <w:t xml:space="preserve"> Na pedagogické pracovníky škol a školských zařízení zřizovaných Ministerstvem vnitra a Ministerstvem obrany se ustanovení </w:t>
      </w:r>
      <w:hyperlink r:id="rId122" w:history="1">
        <w:r w:rsidRPr="00734611">
          <w:rPr>
            <w:rFonts w:ascii="Times New Roman" w:hAnsi="Times New Roman" w:cs="Times New Roman"/>
            <w:sz w:val="24"/>
            <w:szCs w:val="24"/>
          </w:rPr>
          <w:t>§ 5</w:t>
        </w:r>
      </w:hyperlink>
      <w:r w:rsidRPr="00734611">
        <w:rPr>
          <w:rFonts w:ascii="Times New Roman" w:hAnsi="Times New Roman" w:cs="Times New Roman"/>
          <w:sz w:val="24"/>
          <w:szCs w:val="24"/>
        </w:rPr>
        <w:t xml:space="preserve">, </w:t>
      </w:r>
      <w:hyperlink r:id="rId123" w:history="1">
        <w:r w:rsidRPr="00734611">
          <w:rPr>
            <w:rFonts w:ascii="Times New Roman" w:hAnsi="Times New Roman" w:cs="Times New Roman"/>
            <w:sz w:val="24"/>
            <w:szCs w:val="24"/>
          </w:rPr>
          <w:t>§ 9 odst. 2</w:t>
        </w:r>
      </w:hyperlink>
      <w:r w:rsidRPr="00734611">
        <w:rPr>
          <w:rFonts w:ascii="Times New Roman" w:hAnsi="Times New Roman" w:cs="Times New Roman"/>
          <w:sz w:val="24"/>
          <w:szCs w:val="24"/>
        </w:rPr>
        <w:t xml:space="preserve">, </w:t>
      </w:r>
      <w:hyperlink r:id="rId124" w:history="1">
        <w:r w:rsidRPr="00734611">
          <w:rPr>
            <w:rFonts w:ascii="Times New Roman" w:hAnsi="Times New Roman" w:cs="Times New Roman"/>
            <w:sz w:val="24"/>
            <w:szCs w:val="24"/>
          </w:rPr>
          <w:t>3</w:t>
        </w:r>
      </w:hyperlink>
      <w:r w:rsidRPr="00734611">
        <w:rPr>
          <w:rFonts w:ascii="Times New Roman" w:hAnsi="Times New Roman" w:cs="Times New Roman"/>
          <w:sz w:val="24"/>
          <w:szCs w:val="24"/>
        </w:rPr>
        <w:t xml:space="preserve"> a </w:t>
      </w:r>
      <w:hyperlink r:id="rId125" w:history="1">
        <w:r w:rsidRPr="00734611">
          <w:rPr>
            <w:rFonts w:ascii="Times New Roman" w:hAnsi="Times New Roman" w:cs="Times New Roman"/>
            <w:sz w:val="24"/>
            <w:szCs w:val="24"/>
          </w:rPr>
          <w:t>5</w:t>
        </w:r>
      </w:hyperlink>
      <w:r w:rsidRPr="00734611">
        <w:rPr>
          <w:rFonts w:ascii="Times New Roman" w:hAnsi="Times New Roman" w:cs="Times New Roman"/>
          <w:sz w:val="24"/>
          <w:szCs w:val="24"/>
        </w:rPr>
        <w:t xml:space="preserve">, </w:t>
      </w:r>
      <w:hyperlink r:id="rId126" w:history="1">
        <w:r w:rsidRPr="00734611">
          <w:rPr>
            <w:rFonts w:ascii="Times New Roman" w:hAnsi="Times New Roman" w:cs="Times New Roman"/>
            <w:sz w:val="24"/>
            <w:szCs w:val="24"/>
          </w:rPr>
          <w:t>§ 11</w:t>
        </w:r>
      </w:hyperlink>
      <w:r w:rsidRPr="00734611">
        <w:rPr>
          <w:rFonts w:ascii="Times New Roman" w:hAnsi="Times New Roman" w:cs="Times New Roman"/>
          <w:sz w:val="24"/>
          <w:szCs w:val="24"/>
        </w:rPr>
        <w:t xml:space="preserve">, </w:t>
      </w:r>
      <w:hyperlink r:id="rId127" w:history="1">
        <w:r w:rsidRPr="00734611">
          <w:rPr>
            <w:rFonts w:ascii="Times New Roman" w:hAnsi="Times New Roman" w:cs="Times New Roman"/>
            <w:sz w:val="24"/>
            <w:szCs w:val="24"/>
          </w:rPr>
          <w:t>§ 24</w:t>
        </w:r>
      </w:hyperlink>
      <w:r w:rsidRPr="00734611">
        <w:rPr>
          <w:rFonts w:ascii="Times New Roman" w:hAnsi="Times New Roman" w:cs="Times New Roman"/>
          <w:sz w:val="24"/>
          <w:szCs w:val="24"/>
        </w:rPr>
        <w:t xml:space="preserve"> a </w:t>
      </w:r>
      <w:hyperlink r:id="rId128" w:history="1">
        <w:r w:rsidRPr="00734611">
          <w:rPr>
            <w:rFonts w:ascii="Times New Roman" w:hAnsi="Times New Roman" w:cs="Times New Roman"/>
            <w:sz w:val="24"/>
            <w:szCs w:val="24"/>
          </w:rPr>
          <w:t>29</w:t>
        </w:r>
      </w:hyperlink>
      <w:r w:rsidRPr="00734611">
        <w:rPr>
          <w:rFonts w:ascii="Times New Roman" w:hAnsi="Times New Roman" w:cs="Times New Roman"/>
          <w:sz w:val="24"/>
          <w:szCs w:val="24"/>
        </w:rPr>
        <w:t xml:space="preserve"> vztahují přiměřeně. </w:t>
      </w:r>
    </w:p>
    <w:p w:rsidR="007712BC" w:rsidRPr="00734611" w:rsidRDefault="007712BC" w:rsidP="00E44B6F">
      <w:pPr>
        <w:keepNext/>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lastRenderedPageBreak/>
        <w:t xml:space="preserve">§ 36 </w:t>
      </w:r>
      <w:hyperlink r:id="rId129" w:history="1"/>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Na osobu vykonávající funkci ředitele školy ke dni nabytí účinnosti tohoto zákona se ustanovení </w:t>
      </w:r>
      <w:hyperlink r:id="rId130" w:history="1">
        <w:r w:rsidRPr="00734611">
          <w:rPr>
            <w:rFonts w:ascii="Times New Roman" w:hAnsi="Times New Roman" w:cs="Times New Roman"/>
            <w:sz w:val="24"/>
            <w:szCs w:val="24"/>
          </w:rPr>
          <w:t>§ 5 odst. 1 písm. a)</w:t>
        </w:r>
      </w:hyperlink>
      <w:r w:rsidRPr="00734611">
        <w:rPr>
          <w:rFonts w:ascii="Times New Roman" w:hAnsi="Times New Roman" w:cs="Times New Roman"/>
          <w:sz w:val="24"/>
          <w:szCs w:val="24"/>
        </w:rPr>
        <w:t xml:space="preserve">, </w:t>
      </w:r>
      <w:hyperlink r:id="rId131" w:history="1">
        <w:r w:rsidRPr="00734611">
          <w:rPr>
            <w:rFonts w:ascii="Times New Roman" w:hAnsi="Times New Roman" w:cs="Times New Roman"/>
            <w:sz w:val="24"/>
            <w:szCs w:val="24"/>
          </w:rPr>
          <w:t>b)</w:t>
        </w:r>
      </w:hyperlink>
      <w:r w:rsidRPr="00734611">
        <w:rPr>
          <w:rFonts w:ascii="Times New Roman" w:hAnsi="Times New Roman" w:cs="Times New Roman"/>
          <w:sz w:val="24"/>
          <w:szCs w:val="24"/>
        </w:rPr>
        <w:t xml:space="preserve"> a </w:t>
      </w:r>
      <w:hyperlink r:id="rId132" w:history="1">
        <w:r w:rsidRPr="00734611">
          <w:rPr>
            <w:rFonts w:ascii="Times New Roman" w:hAnsi="Times New Roman" w:cs="Times New Roman"/>
            <w:sz w:val="24"/>
            <w:szCs w:val="24"/>
          </w:rPr>
          <w:t>c)</w:t>
        </w:r>
      </w:hyperlink>
      <w:r w:rsidRPr="00734611">
        <w:rPr>
          <w:rFonts w:ascii="Times New Roman" w:hAnsi="Times New Roman" w:cs="Times New Roman"/>
          <w:sz w:val="24"/>
          <w:szCs w:val="24"/>
        </w:rPr>
        <w:t xml:space="preserve"> nevztahují.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 37 </w:t>
      </w:r>
      <w:hyperlink r:id="rId133" w:history="1"/>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 xml:space="preserve">Zrušovací ustanovení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Zrušuje se: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1. Nařízení vlády č. </w:t>
      </w:r>
      <w:hyperlink r:id="rId134" w:history="1">
        <w:r w:rsidRPr="00734611">
          <w:rPr>
            <w:rFonts w:ascii="Times New Roman" w:hAnsi="Times New Roman" w:cs="Times New Roman"/>
            <w:sz w:val="24"/>
            <w:szCs w:val="24"/>
          </w:rPr>
          <w:t>68/1997 Sb.</w:t>
        </w:r>
      </w:hyperlink>
      <w:r w:rsidRPr="00734611">
        <w:rPr>
          <w:rFonts w:ascii="Times New Roman" w:hAnsi="Times New Roman" w:cs="Times New Roman"/>
          <w:sz w:val="24"/>
          <w:szCs w:val="24"/>
        </w:rPr>
        <w:t xml:space="preserve">, kterým se stanoví míra vyučovací povinnosti učitelů a míra povinnosti výchovné práce ostatních pedagogických pracovníků ve školství.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2. Nařízení vlády č. </w:t>
      </w:r>
      <w:hyperlink r:id="rId135" w:history="1">
        <w:r w:rsidRPr="00734611">
          <w:rPr>
            <w:rFonts w:ascii="Times New Roman" w:hAnsi="Times New Roman" w:cs="Times New Roman"/>
            <w:sz w:val="24"/>
            <w:szCs w:val="24"/>
          </w:rPr>
          <w:t>153/1999 Sb.</w:t>
        </w:r>
      </w:hyperlink>
      <w:r w:rsidRPr="00734611">
        <w:rPr>
          <w:rFonts w:ascii="Times New Roman" w:hAnsi="Times New Roman" w:cs="Times New Roman"/>
          <w:sz w:val="24"/>
          <w:szCs w:val="24"/>
        </w:rPr>
        <w:t xml:space="preserve">, kterým se mění nařízení vlády č. </w:t>
      </w:r>
      <w:hyperlink r:id="rId136" w:history="1">
        <w:r w:rsidRPr="00734611">
          <w:rPr>
            <w:rFonts w:ascii="Times New Roman" w:hAnsi="Times New Roman" w:cs="Times New Roman"/>
            <w:sz w:val="24"/>
            <w:szCs w:val="24"/>
          </w:rPr>
          <w:t>68/1997 Sb.</w:t>
        </w:r>
      </w:hyperlink>
      <w:r w:rsidRPr="00734611">
        <w:rPr>
          <w:rFonts w:ascii="Times New Roman" w:hAnsi="Times New Roman" w:cs="Times New Roman"/>
          <w:sz w:val="24"/>
          <w:szCs w:val="24"/>
        </w:rPr>
        <w:t xml:space="preserve">, kterým se stanoví míra vyučovací povinnosti učitelů a míra povinnosti výchovné práce ostatních pedagogických pracovníků ve školství.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3. Nařízení vlády č. </w:t>
      </w:r>
      <w:hyperlink r:id="rId137" w:history="1">
        <w:r w:rsidRPr="00734611">
          <w:rPr>
            <w:rFonts w:ascii="Times New Roman" w:hAnsi="Times New Roman" w:cs="Times New Roman"/>
            <w:sz w:val="24"/>
            <w:szCs w:val="24"/>
          </w:rPr>
          <w:t>400/2002 Sb.</w:t>
        </w:r>
      </w:hyperlink>
      <w:r w:rsidRPr="00734611">
        <w:rPr>
          <w:rFonts w:ascii="Times New Roman" w:hAnsi="Times New Roman" w:cs="Times New Roman"/>
          <w:sz w:val="24"/>
          <w:szCs w:val="24"/>
        </w:rPr>
        <w:t xml:space="preserve">, kterým se mění nařízení vlády č. </w:t>
      </w:r>
      <w:hyperlink r:id="rId138" w:history="1">
        <w:r w:rsidRPr="00734611">
          <w:rPr>
            <w:rFonts w:ascii="Times New Roman" w:hAnsi="Times New Roman" w:cs="Times New Roman"/>
            <w:sz w:val="24"/>
            <w:szCs w:val="24"/>
          </w:rPr>
          <w:t>68/1997 Sb.</w:t>
        </w:r>
      </w:hyperlink>
      <w:r w:rsidRPr="00734611">
        <w:rPr>
          <w:rFonts w:ascii="Times New Roman" w:hAnsi="Times New Roman" w:cs="Times New Roman"/>
          <w:sz w:val="24"/>
          <w:szCs w:val="24"/>
        </w:rPr>
        <w:t xml:space="preserve">, kterým se stanoví míra vyučovací povinnosti učitelů a míra povinnosti výchovné práce ostatních pedagogických pracovníků ve školství.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4. Vyhláška č. </w:t>
      </w:r>
      <w:hyperlink r:id="rId139" w:history="1">
        <w:r w:rsidRPr="00734611">
          <w:rPr>
            <w:rFonts w:ascii="Times New Roman" w:hAnsi="Times New Roman" w:cs="Times New Roman"/>
            <w:sz w:val="24"/>
            <w:szCs w:val="24"/>
          </w:rPr>
          <w:t>139/1997 Sb.</w:t>
        </w:r>
      </w:hyperlink>
      <w:r w:rsidRPr="00734611">
        <w:rPr>
          <w:rFonts w:ascii="Times New Roman" w:hAnsi="Times New Roman" w:cs="Times New Roman"/>
          <w:sz w:val="24"/>
          <w:szCs w:val="24"/>
        </w:rPr>
        <w:t xml:space="preserve">, o podmínkách odborné a pedagogické způsobilosti pedagogických pracovníků a o předpokladech kvalifikace výchovných poradců.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 xml:space="preserve">ČÁST TŘETÍ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 xml:space="preserve">Změna zákona o výkonu ústavní výchovy nebo ochranné výchovy ve školských zařízeních a o preventivně výchovné péči ve školských zařízeních a o změně dalších zákonů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 40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Zákon č. </w:t>
      </w:r>
      <w:hyperlink r:id="rId140" w:history="1">
        <w:r w:rsidRPr="00734611">
          <w:rPr>
            <w:rFonts w:ascii="Times New Roman" w:hAnsi="Times New Roman" w:cs="Times New Roman"/>
            <w:sz w:val="24"/>
            <w:szCs w:val="24"/>
          </w:rPr>
          <w:t>109/2002 Sb.</w:t>
        </w:r>
      </w:hyperlink>
      <w:r w:rsidRPr="00734611">
        <w:rPr>
          <w:rFonts w:ascii="Times New Roman" w:hAnsi="Times New Roman" w:cs="Times New Roman"/>
          <w:sz w:val="24"/>
          <w:szCs w:val="24"/>
        </w:rPr>
        <w:t xml:space="preserve">, o výkonu ústavní výchovy nebo ochranné výchovy ve školských zařízeních a o preventivně výchovné péči ve školských zařízeních a o změně dalších zákonů, se mění takto: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1.</w:t>
      </w:r>
      <w:r w:rsidR="00734611">
        <w:rPr>
          <w:rFonts w:ascii="Times New Roman" w:hAnsi="Times New Roman" w:cs="Times New Roman"/>
          <w:sz w:val="24"/>
          <w:szCs w:val="24"/>
        </w:rPr>
        <w:t xml:space="preserve"> v </w:t>
      </w:r>
      <w:hyperlink r:id="rId141" w:history="1">
        <w:r w:rsidRPr="00734611">
          <w:rPr>
            <w:rFonts w:ascii="Times New Roman" w:hAnsi="Times New Roman" w:cs="Times New Roman"/>
            <w:sz w:val="24"/>
            <w:szCs w:val="24"/>
          </w:rPr>
          <w:t>§ 18</w:t>
        </w:r>
      </w:hyperlink>
      <w:r w:rsidRPr="00734611">
        <w:rPr>
          <w:rFonts w:ascii="Times New Roman" w:hAnsi="Times New Roman" w:cs="Times New Roman"/>
          <w:sz w:val="24"/>
          <w:szCs w:val="24"/>
        </w:rPr>
        <w:t xml:space="preserve"> se odstavec 1 včetně poznámky pod čarou zrušuje.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Dosavadní odstavce 2 a 3 se označují jako odstavce 1 a 2.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2.</w:t>
      </w:r>
      <w:r w:rsidR="00734611">
        <w:rPr>
          <w:rFonts w:ascii="Times New Roman" w:hAnsi="Times New Roman" w:cs="Times New Roman"/>
          <w:sz w:val="24"/>
          <w:szCs w:val="24"/>
        </w:rPr>
        <w:t xml:space="preserve"> v </w:t>
      </w:r>
      <w:hyperlink r:id="rId142" w:history="1">
        <w:r w:rsidRPr="00734611">
          <w:rPr>
            <w:rFonts w:ascii="Times New Roman" w:hAnsi="Times New Roman" w:cs="Times New Roman"/>
            <w:sz w:val="24"/>
            <w:szCs w:val="24"/>
          </w:rPr>
          <w:t>§ 18 odst. 1</w:t>
        </w:r>
      </w:hyperlink>
      <w:r w:rsidRPr="00734611">
        <w:rPr>
          <w:rFonts w:ascii="Times New Roman" w:hAnsi="Times New Roman" w:cs="Times New Roman"/>
          <w:sz w:val="24"/>
          <w:szCs w:val="24"/>
        </w:rPr>
        <w:t xml:space="preserve"> se slovo</w:t>
      </w:r>
      <w:r w:rsidR="00734611">
        <w:rPr>
          <w:rFonts w:ascii="Times New Roman" w:hAnsi="Times New Roman" w:cs="Times New Roman"/>
          <w:sz w:val="24"/>
          <w:szCs w:val="24"/>
        </w:rPr>
        <w:t xml:space="preserve"> „</w:t>
      </w:r>
      <w:r w:rsidRPr="00734611">
        <w:rPr>
          <w:rFonts w:ascii="Times New Roman" w:hAnsi="Times New Roman" w:cs="Times New Roman"/>
          <w:sz w:val="24"/>
          <w:szCs w:val="24"/>
        </w:rPr>
        <w:t>pracovníka" nahrazuje slovy</w:t>
      </w:r>
      <w:r w:rsidR="00734611">
        <w:rPr>
          <w:rFonts w:ascii="Times New Roman" w:hAnsi="Times New Roman" w:cs="Times New Roman"/>
          <w:sz w:val="24"/>
          <w:szCs w:val="24"/>
        </w:rPr>
        <w:t xml:space="preserve"> „</w:t>
      </w:r>
      <w:r w:rsidRPr="00734611">
        <w:rPr>
          <w:rFonts w:ascii="Times New Roman" w:hAnsi="Times New Roman" w:cs="Times New Roman"/>
          <w:sz w:val="24"/>
          <w:szCs w:val="24"/>
        </w:rPr>
        <w:t>pracovníka</w:t>
      </w:r>
      <w:r w:rsidRPr="00734611">
        <w:rPr>
          <w:rFonts w:ascii="Times New Roman" w:hAnsi="Times New Roman" w:cs="Times New Roman"/>
          <w:sz w:val="24"/>
          <w:szCs w:val="24"/>
          <w:vertAlign w:val="superscript"/>
        </w:rPr>
        <w:t>8a)</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zařízení nebo ve středisku</w:t>
      </w:r>
      <w:r w:rsidR="008D6061">
        <w:rPr>
          <w:rFonts w:ascii="Times New Roman" w:hAnsi="Times New Roman" w:cs="Times New Roman"/>
          <w:sz w:val="24"/>
          <w:szCs w:val="24"/>
        </w:rPr>
        <w:t>“</w:t>
      </w:r>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3. Poznámka pod čarou č. 8a) zní: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r>
      <w:r w:rsidR="008D6061">
        <w:rPr>
          <w:rFonts w:ascii="Times New Roman" w:hAnsi="Times New Roman" w:cs="Times New Roman"/>
          <w:sz w:val="24"/>
          <w:szCs w:val="24"/>
        </w:rPr>
        <w:t>„</w:t>
      </w:r>
      <w:r w:rsidRPr="00734611">
        <w:rPr>
          <w:rFonts w:ascii="Times New Roman" w:hAnsi="Times New Roman" w:cs="Times New Roman"/>
          <w:sz w:val="24"/>
          <w:szCs w:val="24"/>
        </w:rPr>
        <w:t xml:space="preserve">8a) </w:t>
      </w:r>
      <w:hyperlink r:id="rId143" w:history="1">
        <w:r w:rsidRPr="00734611">
          <w:rPr>
            <w:rFonts w:ascii="Times New Roman" w:hAnsi="Times New Roman" w:cs="Times New Roman"/>
            <w:sz w:val="24"/>
            <w:szCs w:val="24"/>
          </w:rPr>
          <w:t>§ 2 odst. 1 zákona č. 563/2004 Sb.</w:t>
        </w:r>
      </w:hyperlink>
      <w:r w:rsidRPr="00734611">
        <w:rPr>
          <w:rFonts w:ascii="Times New Roman" w:hAnsi="Times New Roman" w:cs="Times New Roman"/>
          <w:sz w:val="24"/>
          <w:szCs w:val="24"/>
        </w:rPr>
        <w:t>, o pedagogických pracovnících a o změně některých zákonů.</w:t>
      </w:r>
      <w:r w:rsidR="008D6061">
        <w:rPr>
          <w:rFonts w:ascii="Times New Roman" w:hAnsi="Times New Roman" w:cs="Times New Roman"/>
          <w:sz w:val="24"/>
          <w:szCs w:val="24"/>
        </w:rPr>
        <w:t>“</w:t>
      </w:r>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4.</w:t>
      </w:r>
      <w:r w:rsidR="00734611">
        <w:rPr>
          <w:rFonts w:ascii="Times New Roman" w:hAnsi="Times New Roman" w:cs="Times New Roman"/>
          <w:sz w:val="24"/>
          <w:szCs w:val="24"/>
        </w:rPr>
        <w:t xml:space="preserve"> v </w:t>
      </w:r>
      <w:hyperlink r:id="rId144" w:history="1">
        <w:r w:rsidRPr="00734611">
          <w:rPr>
            <w:rFonts w:ascii="Times New Roman" w:hAnsi="Times New Roman" w:cs="Times New Roman"/>
            <w:sz w:val="24"/>
            <w:szCs w:val="24"/>
          </w:rPr>
          <w:t>§ 18 odst. 2</w:t>
        </w:r>
      </w:hyperlink>
      <w:r w:rsidRPr="00734611">
        <w:rPr>
          <w:rFonts w:ascii="Times New Roman" w:hAnsi="Times New Roman" w:cs="Times New Roman"/>
          <w:sz w:val="24"/>
          <w:szCs w:val="24"/>
        </w:rPr>
        <w:t xml:space="preserve"> se za slovo</w:t>
      </w:r>
      <w:r w:rsidR="00734611">
        <w:rPr>
          <w:rFonts w:ascii="Times New Roman" w:hAnsi="Times New Roman" w:cs="Times New Roman"/>
          <w:sz w:val="24"/>
          <w:szCs w:val="24"/>
        </w:rPr>
        <w:t xml:space="preserve"> „</w:t>
      </w:r>
      <w:r w:rsidRPr="00734611">
        <w:rPr>
          <w:rFonts w:ascii="Times New Roman" w:hAnsi="Times New Roman" w:cs="Times New Roman"/>
          <w:sz w:val="24"/>
          <w:szCs w:val="24"/>
        </w:rPr>
        <w:t>pracovníci" vkládají slova</w:t>
      </w:r>
      <w:r w:rsidR="00734611">
        <w:rPr>
          <w:rFonts w:ascii="Times New Roman" w:hAnsi="Times New Roman" w:cs="Times New Roman"/>
          <w:sz w:val="24"/>
          <w:szCs w:val="24"/>
        </w:rPr>
        <w:t xml:space="preserve"> „</w:t>
      </w:r>
      <w:r w:rsidRPr="00734611">
        <w:rPr>
          <w:rFonts w:ascii="Times New Roman" w:hAnsi="Times New Roman" w:cs="Times New Roman"/>
          <w:sz w:val="24"/>
          <w:szCs w:val="24"/>
        </w:rPr>
        <w:t xml:space="preserve">v zařízení nebo ve středisku".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 xml:space="preserve">ČÁST PÁTÁ </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ÚČINNOST</w:t>
      </w:r>
    </w:p>
    <w:p w:rsidR="007712BC" w:rsidRPr="00734611" w:rsidRDefault="007712BC" w:rsidP="007712BC">
      <w:pPr>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 xml:space="preserve">§ 42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Tento zákon nabývá účinnosti dnem 1. ledna 2005. </w:t>
      </w:r>
    </w:p>
    <w:p w:rsidR="00AE4AD4" w:rsidRDefault="007712BC" w:rsidP="00E44B6F">
      <w:pPr>
        <w:keepNext/>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lastRenderedPageBreak/>
        <w:fldChar w:fldCharType="begin"/>
      </w:r>
      <w:r w:rsidRPr="00734611">
        <w:rPr>
          <w:rFonts w:ascii="Times New Roman" w:hAnsi="Times New Roman" w:cs="Times New Roman"/>
          <w:sz w:val="24"/>
          <w:szCs w:val="24"/>
        </w:rPr>
        <w:instrText xml:space="preserve">HYPERLINK "aspi://module='ASPI'&amp;link='379/2015 Sb.%2523%25C8l.II'&amp;ucin-k-dni='30.12.9999'" </w:instrText>
      </w:r>
      <w:r w:rsidRPr="00734611">
        <w:rPr>
          <w:rFonts w:ascii="Times New Roman" w:hAnsi="Times New Roman" w:cs="Times New Roman"/>
          <w:sz w:val="24"/>
          <w:szCs w:val="24"/>
        </w:rPr>
      </w:r>
      <w:r w:rsidRPr="00734611">
        <w:rPr>
          <w:rFonts w:ascii="Times New Roman" w:hAnsi="Times New Roman" w:cs="Times New Roman"/>
          <w:sz w:val="24"/>
          <w:szCs w:val="24"/>
        </w:rPr>
        <w:fldChar w:fldCharType="separate"/>
      </w:r>
      <w:r w:rsidRPr="00734611">
        <w:rPr>
          <w:rFonts w:ascii="Times New Roman" w:hAnsi="Times New Roman" w:cs="Times New Roman"/>
          <w:sz w:val="24"/>
          <w:szCs w:val="24"/>
        </w:rPr>
        <w:t>Čl. II</w:t>
      </w:r>
    </w:p>
    <w:p w:rsidR="007712BC" w:rsidRPr="00734611" w:rsidRDefault="007712BC" w:rsidP="00E44B6F">
      <w:pPr>
        <w:keepNext/>
        <w:widowControl w:val="0"/>
        <w:autoSpaceDE w:val="0"/>
        <w:autoSpaceDN w:val="0"/>
        <w:adjustRightInd w:val="0"/>
        <w:spacing w:after="120" w:line="240" w:lineRule="auto"/>
        <w:jc w:val="center"/>
        <w:rPr>
          <w:rFonts w:ascii="Times New Roman" w:hAnsi="Times New Roman" w:cs="Times New Roman"/>
          <w:sz w:val="24"/>
          <w:szCs w:val="24"/>
        </w:rPr>
      </w:pPr>
      <w:r w:rsidRPr="00734611">
        <w:rPr>
          <w:rFonts w:ascii="Times New Roman" w:hAnsi="Times New Roman" w:cs="Times New Roman"/>
          <w:sz w:val="24"/>
          <w:szCs w:val="24"/>
        </w:rPr>
        <w:t>zákona č. 379/2015 Sb.</w:t>
      </w:r>
      <w:r w:rsidRPr="00734611">
        <w:rPr>
          <w:rFonts w:ascii="Times New Roman" w:hAnsi="Times New Roman" w:cs="Times New Roman"/>
          <w:sz w:val="24"/>
          <w:szCs w:val="24"/>
        </w:rPr>
        <w:fldChar w:fldCharType="end"/>
      </w:r>
      <w:r w:rsidRPr="00734611">
        <w:rPr>
          <w:rFonts w:ascii="Times New Roman" w:hAnsi="Times New Roman" w:cs="Times New Roman"/>
          <w:sz w:val="24"/>
          <w:szCs w:val="24"/>
        </w:rPr>
        <w:t xml:space="preserve"> </w:t>
      </w:r>
    </w:p>
    <w:p w:rsidR="007712BC" w:rsidRPr="00734611" w:rsidRDefault="007712BC" w:rsidP="00E44B6F">
      <w:pPr>
        <w:keepNext/>
        <w:widowControl w:val="0"/>
        <w:shd w:val="clear" w:color="auto" w:fill="FFFF00"/>
        <w:autoSpaceDE w:val="0"/>
        <w:autoSpaceDN w:val="0"/>
        <w:adjustRightInd w:val="0"/>
        <w:spacing w:after="120" w:line="240" w:lineRule="auto"/>
        <w:jc w:val="center"/>
        <w:rPr>
          <w:rFonts w:ascii="Times New Roman" w:hAnsi="Times New Roman" w:cs="Times New Roman"/>
          <w:b/>
          <w:bCs/>
          <w:sz w:val="24"/>
          <w:szCs w:val="24"/>
        </w:rPr>
      </w:pPr>
      <w:r w:rsidRPr="00734611">
        <w:rPr>
          <w:rFonts w:ascii="Times New Roman" w:hAnsi="Times New Roman" w:cs="Times New Roman"/>
          <w:b/>
          <w:bCs/>
          <w:sz w:val="24"/>
          <w:szCs w:val="24"/>
        </w:rPr>
        <w:t xml:space="preserve">Přechodná ustanovení </w:t>
      </w:r>
    </w:p>
    <w:p w:rsidR="007712BC" w:rsidRPr="00734611" w:rsidRDefault="007712BC" w:rsidP="00AE4AD4">
      <w:pPr>
        <w:widowControl w:val="0"/>
        <w:shd w:val="clear" w:color="auto" w:fill="FFFF0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1. Na pracovní poměr pedagogického pracovníka na dobu určitou, který vznikl přede dnem nabytí účinnosti tohoto zákona, se vztahují dosavadní právní předpisy. </w:t>
      </w:r>
    </w:p>
    <w:p w:rsidR="007712BC" w:rsidRPr="00734611" w:rsidRDefault="007712BC" w:rsidP="00AE4AD4">
      <w:pPr>
        <w:widowControl w:val="0"/>
        <w:shd w:val="clear" w:color="auto" w:fill="FFFF0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ab/>
        <w:t xml:space="preserve">2. Na právní jednání týkající se doby trvání pracovního poměru na dobu určitou pedagogického pracovníka a jeho změny učiněné ode dne nabytí účinnosti tohoto zákona se vztahuje zákon č. </w:t>
      </w:r>
      <w:hyperlink r:id="rId145" w:history="1">
        <w:r w:rsidRPr="00734611">
          <w:rPr>
            <w:rFonts w:ascii="Times New Roman" w:hAnsi="Times New Roman" w:cs="Times New Roman"/>
            <w:sz w:val="24"/>
            <w:szCs w:val="24"/>
          </w:rPr>
          <w:t>563/2004 Sb.</w:t>
        </w:r>
      </w:hyperlink>
      <w:r w:rsidRPr="00734611">
        <w:rPr>
          <w:rFonts w:ascii="Times New Roman" w:hAnsi="Times New Roman" w:cs="Times New Roman"/>
          <w:sz w:val="24"/>
          <w:szCs w:val="24"/>
        </w:rPr>
        <w:t xml:space="preserve">, ve znění účinném ode dne nabytí účinnosti tohoto zákona; dosavadní sjednaná doba trvání pracovního poměru na dobu určitou mezi týmiž smluvními stranami se započítává do celkové doby trvání pracovního poměru na dobu určitou podle </w:t>
      </w:r>
      <w:hyperlink r:id="rId146" w:history="1">
        <w:r w:rsidRPr="00734611">
          <w:rPr>
            <w:rFonts w:ascii="Times New Roman" w:hAnsi="Times New Roman" w:cs="Times New Roman"/>
            <w:sz w:val="24"/>
            <w:szCs w:val="24"/>
          </w:rPr>
          <w:t>§</w:t>
        </w:r>
        <w:r w:rsidR="008D6061">
          <w:rPr>
            <w:rFonts w:ascii="Times New Roman" w:hAnsi="Times New Roman" w:cs="Times New Roman"/>
            <w:sz w:val="24"/>
            <w:szCs w:val="24"/>
          </w:rPr>
          <w:t> </w:t>
        </w:r>
        <w:r w:rsidRPr="00734611">
          <w:rPr>
            <w:rFonts w:ascii="Times New Roman" w:hAnsi="Times New Roman" w:cs="Times New Roman"/>
            <w:sz w:val="24"/>
            <w:szCs w:val="24"/>
          </w:rPr>
          <w:t>23a odst. 3 zákona č. 563/2004 Sb.</w:t>
        </w:r>
      </w:hyperlink>
      <w:r w:rsidRPr="00734611">
        <w:rPr>
          <w:rFonts w:ascii="Times New Roman" w:hAnsi="Times New Roman" w:cs="Times New Roman"/>
          <w:sz w:val="24"/>
          <w:szCs w:val="24"/>
        </w:rPr>
        <w:t xml:space="preserve">, ve znění účinném ode dne nabytí účinnosti tohoto zákona, jestliže od skončení předchozího pracovního poměru na dobu určitou pedagogického pracovníka neuplynula doba 3 let. </w:t>
      </w:r>
    </w:p>
    <w:p w:rsidR="007712BC" w:rsidRPr="00734611" w:rsidRDefault="007712BC" w:rsidP="007712BC">
      <w:pPr>
        <w:widowControl w:val="0"/>
        <w:autoSpaceDE w:val="0"/>
        <w:autoSpaceDN w:val="0"/>
        <w:adjustRightInd w:val="0"/>
        <w:spacing w:after="120" w:line="240" w:lineRule="auto"/>
        <w:rPr>
          <w:rFonts w:ascii="Times New Roman" w:hAnsi="Times New Roman" w:cs="Times New Roman"/>
          <w:sz w:val="24"/>
          <w:szCs w:val="24"/>
        </w:rPr>
      </w:pPr>
      <w:r w:rsidRPr="00734611">
        <w:rPr>
          <w:rFonts w:ascii="Times New Roman" w:hAnsi="Times New Roman" w:cs="Times New Roman"/>
          <w:sz w:val="24"/>
          <w:szCs w:val="24"/>
        </w:rPr>
        <w:t>____________________</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8D6061">
        <w:rPr>
          <w:rFonts w:ascii="Times New Roman" w:hAnsi="Times New Roman" w:cs="Times New Roman"/>
          <w:sz w:val="24"/>
          <w:szCs w:val="24"/>
          <w:vertAlign w:val="superscript"/>
        </w:rPr>
        <w:t>1)</w:t>
      </w:r>
      <w:r w:rsidRPr="00734611">
        <w:rPr>
          <w:rFonts w:ascii="Times New Roman" w:hAnsi="Times New Roman" w:cs="Times New Roman"/>
          <w:sz w:val="24"/>
          <w:szCs w:val="24"/>
        </w:rPr>
        <w:t xml:space="preserve"> Zákon č. </w:t>
      </w:r>
      <w:hyperlink r:id="rId147" w:history="1">
        <w:r w:rsidRPr="00734611">
          <w:rPr>
            <w:rFonts w:ascii="Times New Roman" w:hAnsi="Times New Roman" w:cs="Times New Roman"/>
            <w:sz w:val="24"/>
            <w:szCs w:val="24"/>
          </w:rPr>
          <w:t>561/2004 Sb.</w:t>
        </w:r>
      </w:hyperlink>
      <w:r w:rsidRPr="00734611">
        <w:rPr>
          <w:rFonts w:ascii="Times New Roman" w:hAnsi="Times New Roman" w:cs="Times New Roman"/>
          <w:sz w:val="24"/>
          <w:szCs w:val="24"/>
        </w:rPr>
        <w:t xml:space="preserve">, o předškolním, základním, středním, vyšším odborném a jiném vzdělávání (školský zákon).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8D6061">
        <w:rPr>
          <w:rFonts w:ascii="Times New Roman" w:hAnsi="Times New Roman" w:cs="Times New Roman"/>
          <w:sz w:val="24"/>
          <w:szCs w:val="24"/>
          <w:vertAlign w:val="superscript"/>
        </w:rPr>
        <w:t>3)</w:t>
      </w:r>
      <w:r w:rsidRPr="00734611">
        <w:rPr>
          <w:rFonts w:ascii="Times New Roman" w:hAnsi="Times New Roman" w:cs="Times New Roman"/>
          <w:sz w:val="24"/>
          <w:szCs w:val="24"/>
        </w:rPr>
        <w:t xml:space="preserve"> Směrnice Ministerstva zdravotnictví č. </w:t>
      </w:r>
      <w:hyperlink r:id="rId148" w:history="1">
        <w:r w:rsidRPr="00734611">
          <w:rPr>
            <w:rFonts w:ascii="Times New Roman" w:hAnsi="Times New Roman" w:cs="Times New Roman"/>
            <w:sz w:val="24"/>
            <w:szCs w:val="24"/>
          </w:rPr>
          <w:t>49/1967</w:t>
        </w:r>
      </w:hyperlink>
      <w:r w:rsidRPr="00734611">
        <w:rPr>
          <w:rFonts w:ascii="Times New Roman" w:hAnsi="Times New Roman" w:cs="Times New Roman"/>
          <w:sz w:val="24"/>
          <w:szCs w:val="24"/>
        </w:rPr>
        <w:t xml:space="preserve"> Věstníku Ministerstva zdravotnictví o</w:t>
      </w:r>
      <w:r w:rsidR="008D6061">
        <w:rPr>
          <w:rFonts w:ascii="Times New Roman" w:hAnsi="Times New Roman" w:cs="Times New Roman"/>
          <w:sz w:val="24"/>
          <w:szCs w:val="24"/>
        </w:rPr>
        <w:t> </w:t>
      </w:r>
      <w:r w:rsidRPr="00734611">
        <w:rPr>
          <w:rFonts w:ascii="Times New Roman" w:hAnsi="Times New Roman" w:cs="Times New Roman"/>
          <w:sz w:val="24"/>
          <w:szCs w:val="24"/>
        </w:rPr>
        <w:t>posuzování zdravotní způsobilosti k práci (</w:t>
      </w:r>
      <w:proofErr w:type="spellStart"/>
      <w:r w:rsidRPr="00734611">
        <w:rPr>
          <w:rFonts w:ascii="Times New Roman" w:hAnsi="Times New Roman" w:cs="Times New Roman"/>
          <w:sz w:val="24"/>
          <w:szCs w:val="24"/>
        </w:rPr>
        <w:t>reg</w:t>
      </w:r>
      <w:proofErr w:type="spellEnd"/>
      <w:r w:rsidRPr="00734611">
        <w:rPr>
          <w:rFonts w:ascii="Times New Roman" w:hAnsi="Times New Roman" w:cs="Times New Roman"/>
          <w:sz w:val="24"/>
          <w:szCs w:val="24"/>
        </w:rPr>
        <w:t>.</w:t>
      </w:r>
      <w:r w:rsidR="00734611">
        <w:rPr>
          <w:rFonts w:ascii="Times New Roman" w:hAnsi="Times New Roman" w:cs="Times New Roman"/>
          <w:sz w:val="24"/>
          <w:szCs w:val="24"/>
        </w:rPr>
        <w:t xml:space="preserve"> v </w:t>
      </w:r>
      <w:r w:rsidRPr="00734611">
        <w:rPr>
          <w:rFonts w:ascii="Times New Roman" w:hAnsi="Times New Roman" w:cs="Times New Roman"/>
          <w:sz w:val="24"/>
          <w:szCs w:val="24"/>
        </w:rPr>
        <w:t xml:space="preserve">částce 2/1968 Sb.), ve znění pozdějších předpisů.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8D6061">
        <w:rPr>
          <w:rFonts w:ascii="Times New Roman" w:hAnsi="Times New Roman" w:cs="Times New Roman"/>
          <w:sz w:val="24"/>
          <w:szCs w:val="24"/>
          <w:vertAlign w:val="superscript"/>
        </w:rPr>
        <w:t>4)</w:t>
      </w:r>
      <w:r w:rsidRPr="00734611">
        <w:rPr>
          <w:rFonts w:ascii="Times New Roman" w:hAnsi="Times New Roman" w:cs="Times New Roman"/>
          <w:sz w:val="24"/>
          <w:szCs w:val="24"/>
        </w:rPr>
        <w:t xml:space="preserve"> Zákon č. </w:t>
      </w:r>
      <w:hyperlink r:id="rId149" w:history="1">
        <w:r w:rsidRPr="00734611">
          <w:rPr>
            <w:rFonts w:ascii="Times New Roman" w:hAnsi="Times New Roman" w:cs="Times New Roman"/>
            <w:sz w:val="24"/>
            <w:szCs w:val="24"/>
          </w:rPr>
          <w:t>18/2004 Sb.</w:t>
        </w:r>
      </w:hyperlink>
      <w:r w:rsidRPr="00734611">
        <w:rPr>
          <w:rFonts w:ascii="Times New Roman" w:hAnsi="Times New Roman" w:cs="Times New Roman"/>
          <w:sz w:val="24"/>
          <w:szCs w:val="24"/>
        </w:rPr>
        <w:t xml:space="preserve">, o uznávání odborné kvalifikace a jiné způsobilosti státních příslušníků členských států Evropské unie a některých příslušníků jiných států a o změně některých zákonů (zákon o uznávání odborné kvalifikace), ve znění pozdějších předpisů.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8D6061">
        <w:rPr>
          <w:rFonts w:ascii="Times New Roman" w:hAnsi="Times New Roman" w:cs="Times New Roman"/>
          <w:sz w:val="24"/>
          <w:szCs w:val="24"/>
          <w:vertAlign w:val="superscript"/>
        </w:rPr>
        <w:t>5)</w:t>
      </w:r>
      <w:r w:rsidRPr="00734611">
        <w:rPr>
          <w:rFonts w:ascii="Times New Roman" w:hAnsi="Times New Roman" w:cs="Times New Roman"/>
          <w:sz w:val="24"/>
          <w:szCs w:val="24"/>
        </w:rPr>
        <w:t xml:space="preserve"> Zákon č. </w:t>
      </w:r>
      <w:hyperlink r:id="rId150" w:history="1">
        <w:r w:rsidRPr="00734611">
          <w:rPr>
            <w:rFonts w:ascii="Times New Roman" w:hAnsi="Times New Roman" w:cs="Times New Roman"/>
            <w:sz w:val="24"/>
            <w:szCs w:val="24"/>
          </w:rPr>
          <w:t>111/1998 Sb.</w:t>
        </w:r>
      </w:hyperlink>
      <w:r w:rsidRPr="00734611">
        <w:rPr>
          <w:rFonts w:ascii="Times New Roman" w:hAnsi="Times New Roman" w:cs="Times New Roman"/>
          <w:sz w:val="24"/>
          <w:szCs w:val="24"/>
        </w:rPr>
        <w:t>, o vysokých školách a o změně a doplnění dalších zákonů (zákon o</w:t>
      </w:r>
      <w:r w:rsidR="008D6061">
        <w:rPr>
          <w:rFonts w:ascii="Times New Roman" w:hAnsi="Times New Roman" w:cs="Times New Roman"/>
          <w:sz w:val="24"/>
          <w:szCs w:val="24"/>
        </w:rPr>
        <w:t> </w:t>
      </w:r>
      <w:r w:rsidRPr="00734611">
        <w:rPr>
          <w:rFonts w:ascii="Times New Roman" w:hAnsi="Times New Roman" w:cs="Times New Roman"/>
          <w:sz w:val="24"/>
          <w:szCs w:val="24"/>
        </w:rPr>
        <w:t xml:space="preserve">vysokých školách), ve znění pozdějších předpisů.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8D6061">
        <w:rPr>
          <w:rFonts w:ascii="Times New Roman" w:hAnsi="Times New Roman" w:cs="Times New Roman"/>
          <w:sz w:val="24"/>
          <w:szCs w:val="24"/>
          <w:vertAlign w:val="superscript"/>
        </w:rPr>
        <w:t>6)</w:t>
      </w:r>
      <w:r w:rsidRPr="00734611">
        <w:rPr>
          <w:rFonts w:ascii="Times New Roman" w:hAnsi="Times New Roman" w:cs="Times New Roman"/>
          <w:sz w:val="24"/>
          <w:szCs w:val="24"/>
        </w:rPr>
        <w:t xml:space="preserve"> Zákon č. </w:t>
      </w:r>
      <w:hyperlink r:id="rId151" w:history="1">
        <w:r w:rsidRPr="00734611">
          <w:rPr>
            <w:rFonts w:ascii="Times New Roman" w:hAnsi="Times New Roman" w:cs="Times New Roman"/>
            <w:sz w:val="24"/>
            <w:szCs w:val="24"/>
          </w:rPr>
          <w:t>95/2004 Sb.</w:t>
        </w:r>
      </w:hyperlink>
      <w:r w:rsidRPr="00734611">
        <w:rPr>
          <w:rFonts w:ascii="Times New Roman" w:hAnsi="Times New Roman" w:cs="Times New Roman"/>
          <w:sz w:val="24"/>
          <w:szCs w:val="24"/>
        </w:rPr>
        <w:t xml:space="preserve">, o podmínkách získávání a uznávání odborné způsobilosti a specializované způsobilosti k výkonu zdravotnického povolání lékaře, zubního lékaře a farmaceuta.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Zákon č. </w:t>
      </w:r>
      <w:hyperlink r:id="rId152" w:history="1">
        <w:r w:rsidRPr="00734611">
          <w:rPr>
            <w:rFonts w:ascii="Times New Roman" w:hAnsi="Times New Roman" w:cs="Times New Roman"/>
            <w:sz w:val="24"/>
            <w:szCs w:val="24"/>
          </w:rPr>
          <w:t>96/2004 Sb.</w:t>
        </w:r>
      </w:hyperlink>
      <w:r w:rsidRPr="00734611">
        <w:rPr>
          <w:rFonts w:ascii="Times New Roman" w:hAnsi="Times New Roman" w:cs="Times New Roman"/>
          <w:sz w:val="24"/>
          <w:szCs w:val="24"/>
        </w:rPr>
        <w:t xml:space="preserve">, o podmínkách získávání a uznávání odborné způsobilosti k výkonu nelékařských zdravotnických povolání a k výkonu činností souvisejících s poskytováním zdravotní péče a o změně některých souvisejících zákonů (zákon o nelékařských zdravotnických povoláních).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8D6061">
        <w:rPr>
          <w:rFonts w:ascii="Times New Roman" w:hAnsi="Times New Roman" w:cs="Times New Roman"/>
          <w:sz w:val="24"/>
          <w:szCs w:val="24"/>
          <w:vertAlign w:val="superscript"/>
        </w:rPr>
        <w:t>7)</w:t>
      </w:r>
      <w:r w:rsidRPr="00734611">
        <w:rPr>
          <w:rFonts w:ascii="Times New Roman" w:hAnsi="Times New Roman" w:cs="Times New Roman"/>
          <w:sz w:val="24"/>
          <w:szCs w:val="24"/>
        </w:rPr>
        <w:t xml:space="preserve"> Zákon č. </w:t>
      </w:r>
      <w:hyperlink r:id="rId153" w:history="1">
        <w:r w:rsidRPr="00734611">
          <w:rPr>
            <w:rFonts w:ascii="Times New Roman" w:hAnsi="Times New Roman" w:cs="Times New Roman"/>
            <w:sz w:val="24"/>
            <w:szCs w:val="24"/>
          </w:rPr>
          <w:t>121/2000 Sb.</w:t>
        </w:r>
      </w:hyperlink>
      <w:r w:rsidRPr="00734611">
        <w:rPr>
          <w:rFonts w:ascii="Times New Roman" w:hAnsi="Times New Roman" w:cs="Times New Roman"/>
          <w:sz w:val="24"/>
          <w:szCs w:val="24"/>
        </w:rPr>
        <w:t>, o právu autorském, o právech souvisejících s právem autorským a o</w:t>
      </w:r>
      <w:r w:rsidR="008D6061">
        <w:rPr>
          <w:rFonts w:ascii="Times New Roman" w:hAnsi="Times New Roman" w:cs="Times New Roman"/>
          <w:sz w:val="24"/>
          <w:szCs w:val="24"/>
        </w:rPr>
        <w:t> </w:t>
      </w:r>
      <w:r w:rsidRPr="00734611">
        <w:rPr>
          <w:rFonts w:ascii="Times New Roman" w:hAnsi="Times New Roman" w:cs="Times New Roman"/>
          <w:sz w:val="24"/>
          <w:szCs w:val="24"/>
        </w:rPr>
        <w:t xml:space="preserve">změně některých zákonů (autorský zákon), ve znění pozdějších předpisů.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8D6061">
        <w:rPr>
          <w:rFonts w:ascii="Times New Roman" w:hAnsi="Times New Roman" w:cs="Times New Roman"/>
          <w:sz w:val="24"/>
          <w:szCs w:val="24"/>
          <w:vertAlign w:val="superscript"/>
        </w:rPr>
        <w:t>8)</w:t>
      </w:r>
      <w:r w:rsidRPr="00734611">
        <w:rPr>
          <w:rFonts w:ascii="Times New Roman" w:hAnsi="Times New Roman" w:cs="Times New Roman"/>
          <w:sz w:val="24"/>
          <w:szCs w:val="24"/>
        </w:rPr>
        <w:t xml:space="preserve"> </w:t>
      </w:r>
      <w:hyperlink r:id="rId154" w:history="1">
        <w:r w:rsidRPr="00734611">
          <w:rPr>
            <w:rFonts w:ascii="Times New Roman" w:hAnsi="Times New Roman" w:cs="Times New Roman"/>
            <w:sz w:val="24"/>
            <w:szCs w:val="24"/>
          </w:rPr>
          <w:t>§ 113 školského zákona</w:t>
        </w:r>
      </w:hyperlink>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8D6061">
        <w:rPr>
          <w:rFonts w:ascii="Times New Roman" w:hAnsi="Times New Roman" w:cs="Times New Roman"/>
          <w:sz w:val="24"/>
          <w:szCs w:val="24"/>
          <w:vertAlign w:val="superscript"/>
        </w:rPr>
        <w:t>8b)</w:t>
      </w:r>
      <w:r w:rsidRPr="00734611">
        <w:rPr>
          <w:rFonts w:ascii="Times New Roman" w:hAnsi="Times New Roman" w:cs="Times New Roman"/>
          <w:sz w:val="24"/>
          <w:szCs w:val="24"/>
        </w:rPr>
        <w:t xml:space="preserve"> </w:t>
      </w:r>
      <w:hyperlink r:id="rId155" w:history="1">
        <w:r w:rsidRPr="00734611">
          <w:rPr>
            <w:rFonts w:ascii="Times New Roman" w:hAnsi="Times New Roman" w:cs="Times New Roman"/>
            <w:sz w:val="24"/>
            <w:szCs w:val="24"/>
          </w:rPr>
          <w:t>§ 348 zákoníku práce</w:t>
        </w:r>
      </w:hyperlink>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8D6061">
        <w:rPr>
          <w:rFonts w:ascii="Times New Roman" w:hAnsi="Times New Roman" w:cs="Times New Roman"/>
          <w:sz w:val="24"/>
          <w:szCs w:val="24"/>
          <w:vertAlign w:val="superscript"/>
        </w:rPr>
        <w:t>8c)</w:t>
      </w:r>
      <w:r w:rsidRPr="00734611">
        <w:rPr>
          <w:rFonts w:ascii="Times New Roman" w:hAnsi="Times New Roman" w:cs="Times New Roman"/>
          <w:sz w:val="24"/>
          <w:szCs w:val="24"/>
        </w:rPr>
        <w:t xml:space="preserve"> </w:t>
      </w:r>
      <w:hyperlink r:id="rId156" w:history="1">
        <w:r w:rsidRPr="00734611">
          <w:rPr>
            <w:rFonts w:ascii="Times New Roman" w:hAnsi="Times New Roman" w:cs="Times New Roman"/>
            <w:sz w:val="24"/>
            <w:szCs w:val="24"/>
          </w:rPr>
          <w:t>§ 79 zákoníku práce</w:t>
        </w:r>
      </w:hyperlink>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8D6061">
        <w:rPr>
          <w:rFonts w:ascii="Times New Roman" w:hAnsi="Times New Roman" w:cs="Times New Roman"/>
          <w:sz w:val="24"/>
          <w:szCs w:val="24"/>
          <w:vertAlign w:val="superscript"/>
        </w:rPr>
        <w:t>9)</w:t>
      </w:r>
      <w:r w:rsidRPr="00734611">
        <w:rPr>
          <w:rFonts w:ascii="Times New Roman" w:hAnsi="Times New Roman" w:cs="Times New Roman"/>
          <w:sz w:val="24"/>
          <w:szCs w:val="24"/>
        </w:rPr>
        <w:t xml:space="preserve"> </w:t>
      </w:r>
      <w:hyperlink r:id="rId157" w:history="1">
        <w:r w:rsidRPr="00734611">
          <w:rPr>
            <w:rFonts w:ascii="Times New Roman" w:hAnsi="Times New Roman" w:cs="Times New Roman"/>
            <w:sz w:val="24"/>
            <w:szCs w:val="24"/>
          </w:rPr>
          <w:t>§ 231 odst. 1 zákoníku práce</w:t>
        </w:r>
      </w:hyperlink>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8D6061">
        <w:rPr>
          <w:rFonts w:ascii="Times New Roman" w:hAnsi="Times New Roman" w:cs="Times New Roman"/>
          <w:sz w:val="24"/>
          <w:szCs w:val="24"/>
          <w:vertAlign w:val="superscript"/>
        </w:rPr>
        <w:t>9a)</w:t>
      </w:r>
      <w:r w:rsidRPr="00734611">
        <w:rPr>
          <w:rFonts w:ascii="Times New Roman" w:hAnsi="Times New Roman" w:cs="Times New Roman"/>
          <w:sz w:val="24"/>
          <w:szCs w:val="24"/>
        </w:rPr>
        <w:t xml:space="preserve"> Zákon č. </w:t>
      </w:r>
      <w:hyperlink r:id="rId158" w:history="1">
        <w:r w:rsidRPr="00734611">
          <w:rPr>
            <w:rFonts w:ascii="Times New Roman" w:hAnsi="Times New Roman" w:cs="Times New Roman"/>
            <w:sz w:val="24"/>
            <w:szCs w:val="24"/>
          </w:rPr>
          <w:t>435/2004 Sb.</w:t>
        </w:r>
      </w:hyperlink>
      <w:r w:rsidRPr="00734611">
        <w:rPr>
          <w:rFonts w:ascii="Times New Roman" w:hAnsi="Times New Roman" w:cs="Times New Roman"/>
          <w:sz w:val="24"/>
          <w:szCs w:val="24"/>
        </w:rPr>
        <w:t xml:space="preserve">, o zaměstnanosti, ve znění pozdějších předpisů.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8D6061">
        <w:rPr>
          <w:rFonts w:ascii="Times New Roman" w:hAnsi="Times New Roman" w:cs="Times New Roman"/>
          <w:sz w:val="24"/>
          <w:szCs w:val="24"/>
          <w:vertAlign w:val="superscript"/>
        </w:rPr>
        <w:t>10)</w:t>
      </w:r>
      <w:r w:rsidRPr="00734611">
        <w:rPr>
          <w:rFonts w:ascii="Times New Roman" w:hAnsi="Times New Roman" w:cs="Times New Roman"/>
          <w:sz w:val="24"/>
          <w:szCs w:val="24"/>
        </w:rPr>
        <w:t xml:space="preserve"> Zákon č. </w:t>
      </w:r>
      <w:hyperlink r:id="rId159" w:history="1">
        <w:r w:rsidRPr="00734611">
          <w:rPr>
            <w:rFonts w:ascii="Times New Roman" w:hAnsi="Times New Roman" w:cs="Times New Roman"/>
            <w:sz w:val="24"/>
            <w:szCs w:val="24"/>
          </w:rPr>
          <w:t>101/2000 Sb.</w:t>
        </w:r>
      </w:hyperlink>
      <w:r w:rsidRPr="00734611">
        <w:rPr>
          <w:rFonts w:ascii="Times New Roman" w:hAnsi="Times New Roman" w:cs="Times New Roman"/>
          <w:sz w:val="24"/>
          <w:szCs w:val="24"/>
        </w:rPr>
        <w:t xml:space="preserve">, o ochraně osobních údajů, ve znění pozdějších předpisů.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8D6061">
        <w:rPr>
          <w:rFonts w:ascii="Times New Roman" w:hAnsi="Times New Roman" w:cs="Times New Roman"/>
          <w:sz w:val="24"/>
          <w:szCs w:val="24"/>
          <w:vertAlign w:val="superscript"/>
        </w:rPr>
        <w:t>11)</w:t>
      </w:r>
      <w:r w:rsidRPr="00734611">
        <w:rPr>
          <w:rFonts w:ascii="Times New Roman" w:hAnsi="Times New Roman" w:cs="Times New Roman"/>
          <w:sz w:val="24"/>
          <w:szCs w:val="24"/>
        </w:rPr>
        <w:t xml:space="preserve"> Zákon č. </w:t>
      </w:r>
      <w:hyperlink r:id="rId160" w:history="1">
        <w:r w:rsidRPr="00734611">
          <w:rPr>
            <w:rFonts w:ascii="Times New Roman" w:hAnsi="Times New Roman" w:cs="Times New Roman"/>
            <w:sz w:val="24"/>
            <w:szCs w:val="24"/>
          </w:rPr>
          <w:t>552/1991 Sb.</w:t>
        </w:r>
      </w:hyperlink>
      <w:r w:rsidRPr="00734611">
        <w:rPr>
          <w:rFonts w:ascii="Times New Roman" w:hAnsi="Times New Roman" w:cs="Times New Roman"/>
          <w:sz w:val="24"/>
          <w:szCs w:val="24"/>
        </w:rPr>
        <w:t xml:space="preserve">, o státní kontrole, ve znění pozdějších předpisů.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8D6061">
        <w:rPr>
          <w:rFonts w:ascii="Times New Roman" w:hAnsi="Times New Roman" w:cs="Times New Roman"/>
          <w:sz w:val="24"/>
          <w:szCs w:val="24"/>
          <w:vertAlign w:val="superscript"/>
        </w:rPr>
        <w:t>12)</w:t>
      </w:r>
      <w:r w:rsidRPr="00734611">
        <w:rPr>
          <w:rFonts w:ascii="Times New Roman" w:hAnsi="Times New Roman" w:cs="Times New Roman"/>
          <w:sz w:val="24"/>
          <w:szCs w:val="24"/>
        </w:rPr>
        <w:t xml:space="preserve"> Zákon č. </w:t>
      </w:r>
      <w:hyperlink r:id="rId161" w:history="1">
        <w:r w:rsidRPr="00734611">
          <w:rPr>
            <w:rFonts w:ascii="Times New Roman" w:hAnsi="Times New Roman" w:cs="Times New Roman"/>
            <w:sz w:val="24"/>
            <w:szCs w:val="24"/>
          </w:rPr>
          <w:t>561/2004 Sb.</w:t>
        </w:r>
      </w:hyperlink>
      <w:r w:rsidRPr="00734611">
        <w:rPr>
          <w:rFonts w:ascii="Times New Roman" w:hAnsi="Times New Roman" w:cs="Times New Roman"/>
          <w:sz w:val="24"/>
          <w:szCs w:val="24"/>
        </w:rPr>
        <w:t xml:space="preserve">, o předškolním, základním, středním, vyšším odborném a jiném vzdělávání (školský zákon).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lastRenderedPageBreak/>
        <w:t xml:space="preserve">Zákon č. </w:t>
      </w:r>
      <w:hyperlink r:id="rId162" w:history="1">
        <w:r w:rsidRPr="00734611">
          <w:rPr>
            <w:rFonts w:ascii="Times New Roman" w:hAnsi="Times New Roman" w:cs="Times New Roman"/>
            <w:sz w:val="24"/>
            <w:szCs w:val="24"/>
          </w:rPr>
          <w:t>111/1998 Sb.</w:t>
        </w:r>
      </w:hyperlink>
      <w:r w:rsidRPr="00734611">
        <w:rPr>
          <w:rFonts w:ascii="Times New Roman" w:hAnsi="Times New Roman" w:cs="Times New Roman"/>
          <w:sz w:val="24"/>
          <w:szCs w:val="24"/>
        </w:rPr>
        <w:t xml:space="preserve">, ve znění pozdějších předpisů.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Živnostenský zákon.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Obchodní zákoník.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8D6061">
        <w:rPr>
          <w:rFonts w:ascii="Times New Roman" w:hAnsi="Times New Roman" w:cs="Times New Roman"/>
          <w:sz w:val="24"/>
          <w:szCs w:val="24"/>
          <w:vertAlign w:val="superscript"/>
        </w:rPr>
        <w:t>14)</w:t>
      </w:r>
      <w:r w:rsidRPr="00734611">
        <w:rPr>
          <w:rFonts w:ascii="Times New Roman" w:hAnsi="Times New Roman" w:cs="Times New Roman"/>
          <w:sz w:val="24"/>
          <w:szCs w:val="24"/>
        </w:rPr>
        <w:t xml:space="preserve"> Zákon č. </w:t>
      </w:r>
      <w:hyperlink r:id="rId163" w:history="1">
        <w:r w:rsidRPr="00734611">
          <w:rPr>
            <w:rFonts w:ascii="Times New Roman" w:hAnsi="Times New Roman" w:cs="Times New Roman"/>
            <w:sz w:val="24"/>
            <w:szCs w:val="24"/>
          </w:rPr>
          <w:t>186/1992 Sb.</w:t>
        </w:r>
      </w:hyperlink>
      <w:r w:rsidRPr="00734611">
        <w:rPr>
          <w:rFonts w:ascii="Times New Roman" w:hAnsi="Times New Roman" w:cs="Times New Roman"/>
          <w:sz w:val="24"/>
          <w:szCs w:val="24"/>
        </w:rPr>
        <w:t xml:space="preserve">, o služebním poměru příslušníků Policie České republiky, ve znění pozdějších předpisů.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734611">
        <w:rPr>
          <w:rFonts w:ascii="Times New Roman" w:hAnsi="Times New Roman" w:cs="Times New Roman"/>
          <w:sz w:val="24"/>
          <w:szCs w:val="24"/>
        </w:rPr>
        <w:t xml:space="preserve">Zákon č. </w:t>
      </w:r>
      <w:hyperlink r:id="rId164" w:history="1">
        <w:r w:rsidRPr="00734611">
          <w:rPr>
            <w:rFonts w:ascii="Times New Roman" w:hAnsi="Times New Roman" w:cs="Times New Roman"/>
            <w:sz w:val="24"/>
            <w:szCs w:val="24"/>
          </w:rPr>
          <w:t>221/1999 Sb.</w:t>
        </w:r>
      </w:hyperlink>
      <w:r w:rsidRPr="00734611">
        <w:rPr>
          <w:rFonts w:ascii="Times New Roman" w:hAnsi="Times New Roman" w:cs="Times New Roman"/>
          <w:sz w:val="24"/>
          <w:szCs w:val="24"/>
        </w:rPr>
        <w:t xml:space="preserve">, o vojácích z povolání, ve znění pozdějších předpisů.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8D6061">
        <w:rPr>
          <w:rFonts w:ascii="Times New Roman" w:hAnsi="Times New Roman" w:cs="Times New Roman"/>
          <w:sz w:val="24"/>
          <w:szCs w:val="24"/>
          <w:vertAlign w:val="superscript"/>
        </w:rPr>
        <w:t>15)</w:t>
      </w:r>
      <w:r w:rsidRPr="00734611">
        <w:rPr>
          <w:rFonts w:ascii="Times New Roman" w:hAnsi="Times New Roman" w:cs="Times New Roman"/>
          <w:sz w:val="24"/>
          <w:szCs w:val="24"/>
        </w:rPr>
        <w:t xml:space="preserve"> Zákon č. </w:t>
      </w:r>
      <w:hyperlink r:id="rId165" w:history="1">
        <w:r w:rsidRPr="00734611">
          <w:rPr>
            <w:rFonts w:ascii="Times New Roman" w:hAnsi="Times New Roman" w:cs="Times New Roman"/>
            <w:sz w:val="24"/>
            <w:szCs w:val="24"/>
          </w:rPr>
          <w:t>269/1994 Sb.</w:t>
        </w:r>
      </w:hyperlink>
      <w:r w:rsidRPr="00734611">
        <w:rPr>
          <w:rFonts w:ascii="Times New Roman" w:hAnsi="Times New Roman" w:cs="Times New Roman"/>
          <w:sz w:val="24"/>
          <w:szCs w:val="24"/>
        </w:rPr>
        <w:t xml:space="preserve">, o Rejstříku trestů, ve znění pozdějších předpisů.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8D6061">
        <w:rPr>
          <w:rFonts w:ascii="Times New Roman" w:hAnsi="Times New Roman" w:cs="Times New Roman"/>
          <w:sz w:val="24"/>
          <w:szCs w:val="24"/>
          <w:vertAlign w:val="superscript"/>
        </w:rPr>
        <w:t>16)</w:t>
      </w:r>
      <w:r w:rsidRPr="00734611">
        <w:rPr>
          <w:rFonts w:ascii="Times New Roman" w:hAnsi="Times New Roman" w:cs="Times New Roman"/>
          <w:sz w:val="24"/>
          <w:szCs w:val="24"/>
        </w:rPr>
        <w:t xml:space="preserve"> </w:t>
      </w:r>
      <w:hyperlink r:id="rId166" w:history="1">
        <w:r w:rsidRPr="00734611">
          <w:rPr>
            <w:rFonts w:ascii="Times New Roman" w:hAnsi="Times New Roman" w:cs="Times New Roman"/>
            <w:sz w:val="24"/>
            <w:szCs w:val="24"/>
          </w:rPr>
          <w:t>§ 47 školského zákona</w:t>
        </w:r>
      </w:hyperlink>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8D6061">
        <w:rPr>
          <w:rFonts w:ascii="Times New Roman" w:hAnsi="Times New Roman" w:cs="Times New Roman"/>
          <w:sz w:val="24"/>
          <w:szCs w:val="24"/>
          <w:vertAlign w:val="superscript"/>
        </w:rPr>
        <w:t>17)</w:t>
      </w:r>
      <w:r w:rsidRPr="00734611">
        <w:rPr>
          <w:rFonts w:ascii="Times New Roman" w:hAnsi="Times New Roman" w:cs="Times New Roman"/>
          <w:sz w:val="24"/>
          <w:szCs w:val="24"/>
        </w:rPr>
        <w:t xml:space="preserve"> </w:t>
      </w:r>
      <w:hyperlink r:id="rId167" w:history="1">
        <w:r w:rsidRPr="00734611">
          <w:rPr>
            <w:rFonts w:ascii="Times New Roman" w:hAnsi="Times New Roman" w:cs="Times New Roman"/>
            <w:sz w:val="24"/>
            <w:szCs w:val="24"/>
          </w:rPr>
          <w:t>§ 48a školského zákona</w:t>
        </w:r>
      </w:hyperlink>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8D6061">
        <w:rPr>
          <w:rFonts w:ascii="Times New Roman" w:hAnsi="Times New Roman" w:cs="Times New Roman"/>
          <w:sz w:val="24"/>
          <w:szCs w:val="24"/>
          <w:vertAlign w:val="superscript"/>
        </w:rPr>
        <w:t>18)</w:t>
      </w:r>
      <w:r w:rsidRPr="00734611">
        <w:rPr>
          <w:rFonts w:ascii="Times New Roman" w:hAnsi="Times New Roman" w:cs="Times New Roman"/>
          <w:sz w:val="24"/>
          <w:szCs w:val="24"/>
        </w:rPr>
        <w:t xml:space="preserve"> </w:t>
      </w:r>
      <w:hyperlink r:id="rId168" w:history="1">
        <w:r w:rsidRPr="00734611">
          <w:rPr>
            <w:rFonts w:ascii="Times New Roman" w:hAnsi="Times New Roman" w:cs="Times New Roman"/>
            <w:sz w:val="24"/>
            <w:szCs w:val="24"/>
          </w:rPr>
          <w:t>§ 16 odst. 9 školského zákona</w:t>
        </w:r>
      </w:hyperlink>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8D6061">
        <w:rPr>
          <w:rFonts w:ascii="Times New Roman" w:hAnsi="Times New Roman" w:cs="Times New Roman"/>
          <w:sz w:val="24"/>
          <w:szCs w:val="24"/>
          <w:vertAlign w:val="superscript"/>
        </w:rPr>
        <w:t>19)</w:t>
      </w:r>
      <w:r w:rsidRPr="00734611">
        <w:rPr>
          <w:rFonts w:ascii="Times New Roman" w:hAnsi="Times New Roman" w:cs="Times New Roman"/>
          <w:sz w:val="24"/>
          <w:szCs w:val="24"/>
        </w:rPr>
        <w:t xml:space="preserve"> </w:t>
      </w:r>
      <w:hyperlink r:id="rId169" w:history="1">
        <w:r w:rsidRPr="00734611">
          <w:rPr>
            <w:rFonts w:ascii="Times New Roman" w:hAnsi="Times New Roman" w:cs="Times New Roman"/>
            <w:sz w:val="24"/>
            <w:szCs w:val="24"/>
          </w:rPr>
          <w:t>§ 3 vyhlášky č. 73/2005 Sb.</w:t>
        </w:r>
      </w:hyperlink>
      <w:r w:rsidRPr="00734611">
        <w:rPr>
          <w:rFonts w:ascii="Times New Roman" w:hAnsi="Times New Roman" w:cs="Times New Roman"/>
          <w:sz w:val="24"/>
          <w:szCs w:val="24"/>
        </w:rPr>
        <w:t xml:space="preserve">, o vzdělávání dětí, žáků a studentů se speciálními vzdělávacími potřebami a dětí, žáků a studentů mimořádně nadaných.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8D6061">
        <w:rPr>
          <w:rFonts w:ascii="Times New Roman" w:hAnsi="Times New Roman" w:cs="Times New Roman"/>
          <w:sz w:val="24"/>
          <w:szCs w:val="24"/>
          <w:vertAlign w:val="superscript"/>
        </w:rPr>
        <w:t>20)</w:t>
      </w:r>
      <w:r w:rsidRPr="00734611">
        <w:rPr>
          <w:rFonts w:ascii="Times New Roman" w:hAnsi="Times New Roman" w:cs="Times New Roman"/>
          <w:sz w:val="24"/>
          <w:szCs w:val="24"/>
        </w:rPr>
        <w:t xml:space="preserve"> </w:t>
      </w:r>
      <w:hyperlink r:id="rId170" w:history="1">
        <w:r w:rsidRPr="00734611">
          <w:rPr>
            <w:rFonts w:ascii="Times New Roman" w:hAnsi="Times New Roman" w:cs="Times New Roman"/>
            <w:sz w:val="24"/>
            <w:szCs w:val="24"/>
          </w:rPr>
          <w:t>§ 5 odst. 3 vyhlášky č. 72/2005 Sb.</w:t>
        </w:r>
      </w:hyperlink>
      <w:r w:rsidRPr="00734611">
        <w:rPr>
          <w:rFonts w:ascii="Times New Roman" w:hAnsi="Times New Roman" w:cs="Times New Roman"/>
          <w:sz w:val="24"/>
          <w:szCs w:val="24"/>
        </w:rPr>
        <w:t xml:space="preserve">, o poskytování poradenských služeb ve školách a školských poradenských zařízeních, ve znění pozdějších předpisů.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8D6061">
        <w:rPr>
          <w:rFonts w:ascii="Times New Roman" w:hAnsi="Times New Roman" w:cs="Times New Roman"/>
          <w:sz w:val="24"/>
          <w:szCs w:val="24"/>
          <w:vertAlign w:val="superscript"/>
        </w:rPr>
        <w:t>21)</w:t>
      </w:r>
      <w:r w:rsidRPr="00734611">
        <w:rPr>
          <w:rFonts w:ascii="Times New Roman" w:hAnsi="Times New Roman" w:cs="Times New Roman"/>
          <w:sz w:val="24"/>
          <w:szCs w:val="24"/>
        </w:rPr>
        <w:t xml:space="preserve"> </w:t>
      </w:r>
      <w:hyperlink r:id="rId171" w:history="1">
        <w:r w:rsidRPr="00734611">
          <w:rPr>
            <w:rFonts w:ascii="Times New Roman" w:hAnsi="Times New Roman" w:cs="Times New Roman"/>
            <w:sz w:val="24"/>
            <w:szCs w:val="24"/>
          </w:rPr>
          <w:t>§ 164 odst. 1 písm. c) školského zákona</w:t>
        </w:r>
      </w:hyperlink>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8D6061">
        <w:rPr>
          <w:rFonts w:ascii="Times New Roman" w:hAnsi="Times New Roman" w:cs="Times New Roman"/>
          <w:sz w:val="24"/>
          <w:szCs w:val="24"/>
          <w:vertAlign w:val="superscript"/>
        </w:rPr>
        <w:t>22)</w:t>
      </w:r>
      <w:r w:rsidRPr="00734611">
        <w:rPr>
          <w:rFonts w:ascii="Times New Roman" w:hAnsi="Times New Roman" w:cs="Times New Roman"/>
          <w:sz w:val="24"/>
          <w:szCs w:val="24"/>
        </w:rPr>
        <w:t xml:space="preserve"> </w:t>
      </w:r>
      <w:hyperlink r:id="rId172" w:history="1">
        <w:r w:rsidRPr="00734611">
          <w:rPr>
            <w:rFonts w:ascii="Times New Roman" w:hAnsi="Times New Roman" w:cs="Times New Roman"/>
            <w:sz w:val="24"/>
            <w:szCs w:val="24"/>
          </w:rPr>
          <w:t>§ 39 zákoníku práce</w:t>
        </w:r>
      </w:hyperlink>
      <w:r w:rsidRPr="00734611">
        <w:rPr>
          <w:rFonts w:ascii="Times New Roman" w:hAnsi="Times New Roman" w:cs="Times New Roman"/>
          <w:sz w:val="24"/>
          <w:szCs w:val="24"/>
        </w:rPr>
        <w:t xml:space="preserve">. </w:t>
      </w:r>
    </w:p>
    <w:p w:rsidR="007712BC" w:rsidRPr="00734611" w:rsidRDefault="007712BC" w:rsidP="007712BC">
      <w:pPr>
        <w:widowControl w:val="0"/>
        <w:autoSpaceDE w:val="0"/>
        <w:autoSpaceDN w:val="0"/>
        <w:adjustRightInd w:val="0"/>
        <w:spacing w:after="120" w:line="240" w:lineRule="auto"/>
        <w:jc w:val="both"/>
        <w:rPr>
          <w:rFonts w:ascii="Times New Roman" w:hAnsi="Times New Roman" w:cs="Times New Roman"/>
          <w:sz w:val="24"/>
          <w:szCs w:val="24"/>
        </w:rPr>
      </w:pPr>
      <w:r w:rsidRPr="008D6061">
        <w:rPr>
          <w:rFonts w:ascii="Times New Roman" w:hAnsi="Times New Roman" w:cs="Times New Roman"/>
          <w:sz w:val="24"/>
          <w:szCs w:val="24"/>
          <w:vertAlign w:val="superscript"/>
        </w:rPr>
        <w:t>23)</w:t>
      </w:r>
      <w:r w:rsidRPr="00734611">
        <w:rPr>
          <w:rFonts w:ascii="Times New Roman" w:hAnsi="Times New Roman" w:cs="Times New Roman"/>
          <w:sz w:val="24"/>
          <w:szCs w:val="24"/>
        </w:rPr>
        <w:t xml:space="preserve"> Směrnice Rady </w:t>
      </w:r>
      <w:hyperlink r:id="rId173" w:history="1">
        <w:r w:rsidRPr="00734611">
          <w:rPr>
            <w:rFonts w:ascii="Times New Roman" w:hAnsi="Times New Roman" w:cs="Times New Roman"/>
            <w:sz w:val="24"/>
            <w:szCs w:val="24"/>
          </w:rPr>
          <w:t>1999/70/ES</w:t>
        </w:r>
      </w:hyperlink>
      <w:r w:rsidRPr="00734611">
        <w:rPr>
          <w:rFonts w:ascii="Times New Roman" w:hAnsi="Times New Roman" w:cs="Times New Roman"/>
          <w:sz w:val="24"/>
          <w:szCs w:val="24"/>
        </w:rPr>
        <w:t xml:space="preserve"> ze dne 28. června 1999 o rámcové dohodě o pracovních poměrech na dobu určitou uzavřené mezi organizacemi UNICE, C</w:t>
      </w:r>
      <w:bookmarkStart w:id="0" w:name="_GoBack"/>
      <w:bookmarkEnd w:id="0"/>
      <w:r w:rsidRPr="00734611">
        <w:rPr>
          <w:rFonts w:ascii="Times New Roman" w:hAnsi="Times New Roman" w:cs="Times New Roman"/>
          <w:sz w:val="24"/>
          <w:szCs w:val="24"/>
        </w:rPr>
        <w:t>EEP a EKOS.</w:t>
      </w:r>
    </w:p>
    <w:sectPr w:rsidR="007712BC" w:rsidRPr="00734611">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2BC"/>
    <w:rsid w:val="002B6757"/>
    <w:rsid w:val="00734611"/>
    <w:rsid w:val="007712BC"/>
    <w:rsid w:val="008D6061"/>
    <w:rsid w:val="00AE4AD4"/>
    <w:rsid w:val="00E44B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A9AD10D-10AC-4BCC-A135-D66C0DF6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563/2004%20Sb.%252321'&amp;ucin-k-dni='30.12.9999'" TargetMode="External"/><Relationship Id="rId117" Type="http://schemas.openxmlformats.org/officeDocument/2006/relationships/hyperlink" Target="aspi://module='ASPI'&amp;link='563/2004%20Sb.%25233'&amp;ucin-k-dni='30.12.9999'" TargetMode="External"/><Relationship Id="rId21" Type="http://schemas.openxmlformats.org/officeDocument/2006/relationships/hyperlink" Target="aspi://module='ASPI'&amp;link='563/2004%20Sb.%252312'&amp;ucin-k-dni='30.12.9999'" TargetMode="External"/><Relationship Id="rId42" Type="http://schemas.openxmlformats.org/officeDocument/2006/relationships/hyperlink" Target="aspi://module='KO'&amp;link='KO563_2004CZ%252310'&amp;ucin-k-dni='30.12.9999'" TargetMode="External"/><Relationship Id="rId47" Type="http://schemas.openxmlformats.org/officeDocument/2006/relationships/hyperlink" Target="aspi://module='KO'&amp;link='KO563_2004CZ%252313'&amp;ucin-k-dni='30.12.9999'" TargetMode="External"/><Relationship Id="rId63" Type="http://schemas.openxmlformats.org/officeDocument/2006/relationships/hyperlink" Target="aspi://module='KO'&amp;link='KO563_2004CZ%252319'&amp;ucin-k-dni='30.12.9999'" TargetMode="External"/><Relationship Id="rId68" Type="http://schemas.openxmlformats.org/officeDocument/2006/relationships/hyperlink" Target="aspi://module='KO'&amp;link='KO563_2004CZ%252322'&amp;ucin-k-dni='30.12.9999'" TargetMode="External"/><Relationship Id="rId84" Type="http://schemas.openxmlformats.org/officeDocument/2006/relationships/hyperlink" Target="aspi://module='ASPI'&amp;link='563/2004%20Sb.%252323'&amp;ucin-k-dni='30.12.9999'" TargetMode="External"/><Relationship Id="rId89" Type="http://schemas.openxmlformats.org/officeDocument/2006/relationships/hyperlink" Target="aspi://module='KO'&amp;link='KO563_2004CZ%252324'&amp;ucin-k-dni='30.12.9999'" TargetMode="External"/><Relationship Id="rId112" Type="http://schemas.openxmlformats.org/officeDocument/2006/relationships/hyperlink" Target="aspi://module='ASPI'&amp;link='563/2004%20Sb.%252326'&amp;ucin-k-dni='30.12.9999'" TargetMode="External"/><Relationship Id="rId133" Type="http://schemas.openxmlformats.org/officeDocument/2006/relationships/hyperlink" Target="aspi://module='KO'&amp;link='KO563_2004CZ%252337'&amp;ucin-k-dni='30.12.9999'" TargetMode="External"/><Relationship Id="rId138" Type="http://schemas.openxmlformats.org/officeDocument/2006/relationships/hyperlink" Target="aspi://module='ASPI'&amp;link='68/1997%20Sb.%2523'&amp;ucin-k-dni='30.12.9999'" TargetMode="External"/><Relationship Id="rId154" Type="http://schemas.openxmlformats.org/officeDocument/2006/relationships/hyperlink" Target="aspi://module='ASPI'&amp;link='561/2004%20Sb.%2523113'&amp;ucin-k-dni='30.12.9999'" TargetMode="External"/><Relationship Id="rId159" Type="http://schemas.openxmlformats.org/officeDocument/2006/relationships/hyperlink" Target="aspi://module='ASPI'&amp;link='101/2000%20Sb.%2523'&amp;ucin-k-dni='30.12.9999'" TargetMode="External"/><Relationship Id="rId175" Type="http://schemas.openxmlformats.org/officeDocument/2006/relationships/theme" Target="theme/theme1.xml"/><Relationship Id="rId170" Type="http://schemas.openxmlformats.org/officeDocument/2006/relationships/hyperlink" Target="aspi://module='ASPI'&amp;link='72/2005%20Sb.%25235'&amp;ucin-k-dni='30.12.9999'" TargetMode="External"/><Relationship Id="rId16" Type="http://schemas.openxmlformats.org/officeDocument/2006/relationships/hyperlink" Target="aspi://module='ASPI'&amp;link='563/2004%20Sb.%252312'&amp;ucin-k-dni='30.12.9999'" TargetMode="External"/><Relationship Id="rId107" Type="http://schemas.openxmlformats.org/officeDocument/2006/relationships/hyperlink" Target="aspi://module='ASPI'&amp;link='563/2004%20Sb.%252329'&amp;ucin-k-dni='30.12.9999'" TargetMode="External"/><Relationship Id="rId11" Type="http://schemas.openxmlformats.org/officeDocument/2006/relationships/hyperlink" Target="aspi://module='KO'&amp;link='KO563_2004CZ%25236'&amp;ucin-k-dni='30.12.9999'" TargetMode="External"/><Relationship Id="rId32" Type="http://schemas.openxmlformats.org/officeDocument/2006/relationships/hyperlink" Target="aspi://module='KO'&amp;link='KO563_2004CZ%25239'&amp;ucin-k-dni='30.12.9999'" TargetMode="External"/><Relationship Id="rId37" Type="http://schemas.openxmlformats.org/officeDocument/2006/relationships/hyperlink" Target="aspi://module='ASPI'&amp;link='563/2004%20Sb.%25239'&amp;ucin-k-dni='30.12.9999'" TargetMode="External"/><Relationship Id="rId53" Type="http://schemas.openxmlformats.org/officeDocument/2006/relationships/hyperlink" Target="aspi://module='ASPI'&amp;link='563/2004%20Sb.%252312'&amp;ucin-k-dni='30.12.9999'" TargetMode="External"/><Relationship Id="rId58" Type="http://schemas.openxmlformats.org/officeDocument/2006/relationships/hyperlink" Target="aspi://module='ASPI'&amp;link='563/2004%20Sb.%252310'&amp;ucin-k-dni='30.12.9999'" TargetMode="External"/><Relationship Id="rId74" Type="http://schemas.openxmlformats.org/officeDocument/2006/relationships/hyperlink" Target="aspi://module='ASPI'&amp;link='563/2004%20Sb.%252322'&amp;ucin-k-dni='30.12.9999'" TargetMode="External"/><Relationship Id="rId79" Type="http://schemas.openxmlformats.org/officeDocument/2006/relationships/hyperlink" Target="aspi://module='ASPI'&amp;link='563/2004%20Sb.%252311'&amp;ucin-k-dni='30.12.9999'" TargetMode="External"/><Relationship Id="rId102" Type="http://schemas.openxmlformats.org/officeDocument/2006/relationships/hyperlink" Target="aspi://module='ASPI'&amp;link='563/2004%20Sb.%252325-27'&amp;ucin-k-dni='30.12.9999'" TargetMode="External"/><Relationship Id="rId123" Type="http://schemas.openxmlformats.org/officeDocument/2006/relationships/hyperlink" Target="aspi://module='ASPI'&amp;link='563/2004%20Sb.%25239'&amp;ucin-k-dni='30.12.9999'" TargetMode="External"/><Relationship Id="rId128" Type="http://schemas.openxmlformats.org/officeDocument/2006/relationships/hyperlink" Target="aspi://module='ASPI'&amp;link='563/2004%20Sb.%252329'&amp;ucin-k-dni='30.12.9999'" TargetMode="External"/><Relationship Id="rId144" Type="http://schemas.openxmlformats.org/officeDocument/2006/relationships/hyperlink" Target="aspi://module='ASPI'&amp;link='109/2002%20Sb.%252318'&amp;ucin-k-dni='30.12.9999'" TargetMode="External"/><Relationship Id="rId149" Type="http://schemas.openxmlformats.org/officeDocument/2006/relationships/hyperlink" Target="aspi://module='ASPI'&amp;link='18/2004%20Sb.%2523'&amp;ucin-k-dni='30.12.9999'" TargetMode="External"/><Relationship Id="rId5" Type="http://schemas.openxmlformats.org/officeDocument/2006/relationships/hyperlink" Target="aspi://module='KO'&amp;link='KO563_2004CZ%25232'&amp;ucin-k-dni='30.12.9999'" TargetMode="External"/><Relationship Id="rId90" Type="http://schemas.openxmlformats.org/officeDocument/2006/relationships/hyperlink" Target="aspi://module='ASPI'&amp;link='563/2004%20Sb.%252324'&amp;ucin-k-dni='30.12.9999'" TargetMode="External"/><Relationship Id="rId95" Type="http://schemas.openxmlformats.org/officeDocument/2006/relationships/hyperlink" Target="aspi://module='ASPI'&amp;link='563/2004%20Sb.%252328'&amp;ucin-k-dni='30.12.9999'" TargetMode="External"/><Relationship Id="rId160" Type="http://schemas.openxmlformats.org/officeDocument/2006/relationships/hyperlink" Target="aspi://module='ASPI'&amp;link='552/1991%20Sb.%2523'&amp;ucin-k-dni='30.12.9999'" TargetMode="External"/><Relationship Id="rId165" Type="http://schemas.openxmlformats.org/officeDocument/2006/relationships/hyperlink" Target="aspi://module='ASPI'&amp;link='269/1994%20Sb.%2523'&amp;ucin-k-dni='30.12.9999'" TargetMode="External"/><Relationship Id="rId22" Type="http://schemas.openxmlformats.org/officeDocument/2006/relationships/hyperlink" Target="aspi://module='ASPI'&amp;link='563/2004%20Sb.%25238'&amp;ucin-k-dni='30.12.9999'" TargetMode="External"/><Relationship Id="rId27" Type="http://schemas.openxmlformats.org/officeDocument/2006/relationships/hyperlink" Target="aspi://module='KO'&amp;link='KO563_2004CZ%25238a'&amp;ucin-k-dni='30.12.9999'" TargetMode="External"/><Relationship Id="rId43" Type="http://schemas.openxmlformats.org/officeDocument/2006/relationships/hyperlink" Target="aspi://module='KO'&amp;link='KO563_2004CZ%252311'&amp;ucin-k-dni='30.12.9999'" TargetMode="External"/><Relationship Id="rId48" Type="http://schemas.openxmlformats.org/officeDocument/2006/relationships/hyperlink" Target="aspi://module='KO'&amp;link='KO563_2004CZ%252314'&amp;ucin-k-dni='30.12.9999'" TargetMode="External"/><Relationship Id="rId64" Type="http://schemas.openxmlformats.org/officeDocument/2006/relationships/hyperlink" Target="aspi://module='KO'&amp;link='KO563_2004CZ%252319a'&amp;ucin-k-dni='30.12.9999'" TargetMode="External"/><Relationship Id="rId69" Type="http://schemas.openxmlformats.org/officeDocument/2006/relationships/hyperlink" Target="aspi://module='ASPI'&amp;link='563/2004%20Sb.%25238'&amp;ucin-k-dni='30.12.9999'" TargetMode="External"/><Relationship Id="rId113" Type="http://schemas.openxmlformats.org/officeDocument/2006/relationships/hyperlink" Target="aspi://module='ASPI'&amp;link='563/2004%20Sb.%252327'&amp;ucin-k-dni='30.12.9999'" TargetMode="External"/><Relationship Id="rId118" Type="http://schemas.openxmlformats.org/officeDocument/2006/relationships/hyperlink" Target="aspi://module='ASPI'&amp;link='563/2004%20Sb.%252332'&amp;ucin-k-dni='30.12.9999'" TargetMode="External"/><Relationship Id="rId134" Type="http://schemas.openxmlformats.org/officeDocument/2006/relationships/hyperlink" Target="aspi://module='ASPI'&amp;link='68/1997%20Sb.%2523'&amp;ucin-k-dni='30.12.9999'" TargetMode="External"/><Relationship Id="rId139" Type="http://schemas.openxmlformats.org/officeDocument/2006/relationships/hyperlink" Target="aspi://module='ASPI'&amp;link='139/1997%20Sb.%2523'&amp;ucin-k-dni='30.12.9999'" TargetMode="External"/><Relationship Id="rId80" Type="http://schemas.openxmlformats.org/officeDocument/2006/relationships/hyperlink" Target="aspi://module='ASPI'&amp;link='563/2004%20Sb.%252317'&amp;ucin-k-dni='30.12.9999'" TargetMode="External"/><Relationship Id="rId85" Type="http://schemas.openxmlformats.org/officeDocument/2006/relationships/hyperlink" Target="aspi://module='ASPI'&amp;link='563/2004%20Sb.%252323a'&amp;ucin-k-dni='30.12.9999'" TargetMode="External"/><Relationship Id="rId150" Type="http://schemas.openxmlformats.org/officeDocument/2006/relationships/hyperlink" Target="aspi://module='ASPI'&amp;link='111/1998%20Sb.%2523'&amp;ucin-k-dni='30.12.9999'" TargetMode="External"/><Relationship Id="rId155" Type="http://schemas.openxmlformats.org/officeDocument/2006/relationships/hyperlink" Target="aspi://module='ASPI'&amp;link='262/2006%20Sb.%2523348'&amp;ucin-k-dni='30.12.9999'" TargetMode="External"/><Relationship Id="rId171" Type="http://schemas.openxmlformats.org/officeDocument/2006/relationships/hyperlink" Target="aspi://module='ASPI'&amp;link='561/2004%20Sb.%2523164'&amp;ucin-k-dni='30.12.9999'" TargetMode="External"/><Relationship Id="rId12" Type="http://schemas.openxmlformats.org/officeDocument/2006/relationships/hyperlink" Target="aspi://module='ASPI'&amp;link='563/2004%20Sb.%25236'&amp;ucin-k-dni='30.12.9999'" TargetMode="External"/><Relationship Id="rId17" Type="http://schemas.openxmlformats.org/officeDocument/2006/relationships/hyperlink" Target="aspi://module='ASPI'&amp;link='563/2004%20Sb.%25237'&amp;ucin-k-dni='30.12.9999'" TargetMode="External"/><Relationship Id="rId33" Type="http://schemas.openxmlformats.org/officeDocument/2006/relationships/hyperlink" Target="aspi://module='ASPI'&amp;link='563/2004%20Sb.%25238'&amp;ucin-k-dni='30.12.9999'" TargetMode="External"/><Relationship Id="rId38" Type="http://schemas.openxmlformats.org/officeDocument/2006/relationships/hyperlink" Target="aspi://module='ASPI'&amp;link='563/2004%20Sb.%25239'&amp;ucin-k-dni='30.12.9999'" TargetMode="External"/><Relationship Id="rId59" Type="http://schemas.openxmlformats.org/officeDocument/2006/relationships/hyperlink" Target="aspi://module='ASPI'&amp;link='563/2004%20Sb.%252321'&amp;ucin-k-dni='30.12.9999'" TargetMode="External"/><Relationship Id="rId103" Type="http://schemas.openxmlformats.org/officeDocument/2006/relationships/hyperlink" Target="aspi://module='ASPI'&amp;link='563/2004%20Sb.%252328'&amp;ucin-k-dni='30.12.9999'" TargetMode="External"/><Relationship Id="rId108" Type="http://schemas.openxmlformats.org/officeDocument/2006/relationships/hyperlink" Target="aspi://module='KO'&amp;link='KO563_2004CZ%252329a'&amp;ucin-k-dni='30.12.9999'" TargetMode="External"/><Relationship Id="rId124" Type="http://schemas.openxmlformats.org/officeDocument/2006/relationships/hyperlink" Target="aspi://module='ASPI'&amp;link='563/2004%20Sb.%25239'&amp;ucin-k-dni='30.12.9999'" TargetMode="External"/><Relationship Id="rId129" Type="http://schemas.openxmlformats.org/officeDocument/2006/relationships/hyperlink" Target="aspi://module='KO'&amp;link='KO563_2004CZ%252336'&amp;ucin-k-dni='30.12.9999'" TargetMode="External"/><Relationship Id="rId54" Type="http://schemas.openxmlformats.org/officeDocument/2006/relationships/hyperlink" Target="aspi://module='ASPI'&amp;link='563/2004%20Sb.%252314'&amp;ucin-k-dni='30.12.9999'" TargetMode="External"/><Relationship Id="rId70" Type="http://schemas.openxmlformats.org/officeDocument/2006/relationships/hyperlink" Target="aspi://module='ASPI'&amp;link='563/2004%20Sb.%25239'&amp;ucin-k-dni='30.12.9999'" TargetMode="External"/><Relationship Id="rId75" Type="http://schemas.openxmlformats.org/officeDocument/2006/relationships/hyperlink" Target="aspi://module='ASPI'&amp;link='563/2004%20Sb.%25238'&amp;ucin-k-dni='30.12.9999'" TargetMode="External"/><Relationship Id="rId91" Type="http://schemas.openxmlformats.org/officeDocument/2006/relationships/hyperlink" Target="aspi://module='ASPI'&amp;link='563/2004%20Sb.%252324'&amp;ucin-k-dni='30.12.9999'" TargetMode="External"/><Relationship Id="rId96" Type="http://schemas.openxmlformats.org/officeDocument/2006/relationships/hyperlink" Target="aspi://module='KO'&amp;link='KO563_2004CZ%252326'&amp;ucin-k-dni='30.12.9999'" TargetMode="External"/><Relationship Id="rId140" Type="http://schemas.openxmlformats.org/officeDocument/2006/relationships/hyperlink" Target="aspi://module='ASPI'&amp;link='109/2002%20Sb.%2523'&amp;ucin-k-dni='30.12.9999'" TargetMode="External"/><Relationship Id="rId145" Type="http://schemas.openxmlformats.org/officeDocument/2006/relationships/hyperlink" Target="aspi://module='ASPI'&amp;link='563/2004%20Sb.%2523'&amp;ucin-k-dni='30.12.9999'" TargetMode="External"/><Relationship Id="rId161" Type="http://schemas.openxmlformats.org/officeDocument/2006/relationships/hyperlink" Target="aspi://module='ASPI'&amp;link='561/2004%20Sb.%2523'&amp;ucin-k-dni='30.12.9999'" TargetMode="External"/><Relationship Id="rId166" Type="http://schemas.openxmlformats.org/officeDocument/2006/relationships/hyperlink" Target="aspi://module='ASPI'&amp;link='561/2004%20Sb.%252347'&amp;ucin-k-dni='30.12.9999'" TargetMode="External"/><Relationship Id="rId1" Type="http://schemas.openxmlformats.org/officeDocument/2006/relationships/styles" Target="styles.xml"/><Relationship Id="rId6" Type="http://schemas.openxmlformats.org/officeDocument/2006/relationships/hyperlink" Target="aspi://module='KO'&amp;link='KO563_2004CZ%25233'&amp;ucin-k-dni='30.12.9999'" TargetMode="External"/><Relationship Id="rId23" Type="http://schemas.openxmlformats.org/officeDocument/2006/relationships/hyperlink" Target="aspi://module='ASPI'&amp;link='563/2004%20Sb.%252310'&amp;ucin-k-dni='30.12.9999'" TargetMode="External"/><Relationship Id="rId28" Type="http://schemas.openxmlformats.org/officeDocument/2006/relationships/hyperlink" Target="aspi://module='ASPI'&amp;link='563/2004%20Sb.%25236'&amp;ucin-k-dni='30.12.9999'" TargetMode="External"/><Relationship Id="rId49" Type="http://schemas.openxmlformats.org/officeDocument/2006/relationships/hyperlink" Target="aspi://module='KO'&amp;link='KO563_2004CZ%252315'&amp;ucin-k-dni='30.12.9999'" TargetMode="External"/><Relationship Id="rId114" Type="http://schemas.openxmlformats.org/officeDocument/2006/relationships/hyperlink" Target="aspi://module='KO'&amp;link='KO563_2004CZ%252330'&amp;ucin-k-dni='30.12.9999'" TargetMode="External"/><Relationship Id="rId119" Type="http://schemas.openxmlformats.org/officeDocument/2006/relationships/hyperlink" Target="aspi://module='ASPI'&amp;link='563/2004%20Sb.%252324'&amp;ucin-k-dni='30.12.9999'" TargetMode="External"/><Relationship Id="rId10" Type="http://schemas.openxmlformats.org/officeDocument/2006/relationships/hyperlink" Target="aspi://module='ASPI'&amp;link='563/2004%20Sb.%252324'&amp;ucin-k-dni='30.12.9999'" TargetMode="External"/><Relationship Id="rId31" Type="http://schemas.openxmlformats.org/officeDocument/2006/relationships/hyperlink" Target="aspi://module='ASPI'&amp;link='563/2004%20Sb.%25237'&amp;ucin-k-dni='30.12.9999'" TargetMode="External"/><Relationship Id="rId44" Type="http://schemas.openxmlformats.org/officeDocument/2006/relationships/hyperlink" Target="aspi://module='ASPI'&amp;link='563/2004%20Sb.%252321'&amp;ucin-k-dni='30.12.9999'" TargetMode="External"/><Relationship Id="rId52" Type="http://schemas.openxmlformats.org/officeDocument/2006/relationships/hyperlink" Target="aspi://module='ASPI'&amp;link='563/2004%20Sb.%25237-10'&amp;ucin-k-dni='30.12.9999'" TargetMode="External"/><Relationship Id="rId60" Type="http://schemas.openxmlformats.org/officeDocument/2006/relationships/hyperlink" Target="aspi://module='ASPI'&amp;link='563/2004%20Sb.%252310'&amp;ucin-k-dni='30.12.9999'" TargetMode="External"/><Relationship Id="rId65" Type="http://schemas.openxmlformats.org/officeDocument/2006/relationships/hyperlink" Target="aspi://module='KO'&amp;link='KO563_2004CZ%252320'&amp;ucin-k-dni='30.12.9999'" TargetMode="External"/><Relationship Id="rId73" Type="http://schemas.openxmlformats.org/officeDocument/2006/relationships/hyperlink" Target="aspi://module='ASPI'&amp;link='563/2004%20Sb.%25233'&amp;ucin-k-dni='30.12.9999'" TargetMode="External"/><Relationship Id="rId78" Type="http://schemas.openxmlformats.org/officeDocument/2006/relationships/hyperlink" Target="aspi://module='ASPI'&amp;link='563/2004%20Sb.%252311'&amp;ucin-k-dni='30.12.9999'" TargetMode="External"/><Relationship Id="rId81" Type="http://schemas.openxmlformats.org/officeDocument/2006/relationships/hyperlink" Target="aspi://module='KO'&amp;link='KO563_2004CZ%252322a'&amp;ucin-k-dni='30.12.9999'" TargetMode="External"/><Relationship Id="rId86" Type="http://schemas.openxmlformats.org/officeDocument/2006/relationships/hyperlink" Target="aspi://module='ASPI'&amp;link='563/2004%20Sb.%252322'&amp;ucin-k-dni='30.12.9999'" TargetMode="External"/><Relationship Id="rId94" Type="http://schemas.openxmlformats.org/officeDocument/2006/relationships/hyperlink" Target="aspi://module='KO'&amp;link='KO563_2004CZ%252325'&amp;ucin-k-dni='30.12.9999'" TargetMode="External"/><Relationship Id="rId99" Type="http://schemas.openxmlformats.org/officeDocument/2006/relationships/hyperlink" Target="aspi://module='ASPI'&amp;link='563/2004%20Sb.%252327'&amp;ucin-k-dni='30.12.9999'" TargetMode="External"/><Relationship Id="rId101" Type="http://schemas.openxmlformats.org/officeDocument/2006/relationships/hyperlink" Target="aspi://module='KO'&amp;link='KO563_2004CZ%252328'&amp;ucin-k-dni='30.12.9999'" TargetMode="External"/><Relationship Id="rId122" Type="http://schemas.openxmlformats.org/officeDocument/2006/relationships/hyperlink" Target="aspi://module='ASPI'&amp;link='563/2004%20Sb.%25235'&amp;ucin-k-dni='30.12.9999'" TargetMode="External"/><Relationship Id="rId130" Type="http://schemas.openxmlformats.org/officeDocument/2006/relationships/hyperlink" Target="aspi://module='ASPI'&amp;link='563/2004%20Sb.%25235'&amp;ucin-k-dni='30.12.9999'" TargetMode="External"/><Relationship Id="rId135" Type="http://schemas.openxmlformats.org/officeDocument/2006/relationships/hyperlink" Target="aspi://module='ASPI'&amp;link='153/1999%20Sb.%2523'&amp;ucin-k-dni='30.12.9999'" TargetMode="External"/><Relationship Id="rId143" Type="http://schemas.openxmlformats.org/officeDocument/2006/relationships/hyperlink" Target="aspi://module='ASPI'&amp;link='563/2004%20Sb.%25232'&amp;ucin-k-dni='30.12.9999'" TargetMode="External"/><Relationship Id="rId148" Type="http://schemas.openxmlformats.org/officeDocument/2006/relationships/hyperlink" Target="aspi://module='ASPI'&amp;link='PP-265-20.11.1967%2523'&amp;ucin-k-dni='30.12.9999'" TargetMode="External"/><Relationship Id="rId151" Type="http://schemas.openxmlformats.org/officeDocument/2006/relationships/hyperlink" Target="aspi://module='ASPI'&amp;link='95/2004%20Sb.%2523'&amp;ucin-k-dni='30.12.9999'" TargetMode="External"/><Relationship Id="rId156" Type="http://schemas.openxmlformats.org/officeDocument/2006/relationships/hyperlink" Target="aspi://module='ASPI'&amp;link='262/2006%20Sb.%252379'&amp;ucin-k-dni='30.12.9999'" TargetMode="External"/><Relationship Id="rId164" Type="http://schemas.openxmlformats.org/officeDocument/2006/relationships/hyperlink" Target="aspi://module='ASPI'&amp;link='221/1999%20Sb.%2523'&amp;ucin-k-dni='30.12.9999'" TargetMode="External"/><Relationship Id="rId169" Type="http://schemas.openxmlformats.org/officeDocument/2006/relationships/hyperlink" Target="aspi://module='ASPI'&amp;link='73/2005%20Sb.%25233'&amp;ucin-k-dni='30.12.9999'" TargetMode="External"/><Relationship Id="rId4" Type="http://schemas.openxmlformats.org/officeDocument/2006/relationships/hyperlink" Target="aspi://module='KO'&amp;link='KO563_2004CZ%25231'&amp;ucin-k-dni='30.12.9999'" TargetMode="External"/><Relationship Id="rId9" Type="http://schemas.openxmlformats.org/officeDocument/2006/relationships/hyperlink" Target="aspi://module='ASPI'&amp;link='563/2004%20Sb.%25235'&amp;ucin-k-dni='30.12.9999'" TargetMode="External"/><Relationship Id="rId172" Type="http://schemas.openxmlformats.org/officeDocument/2006/relationships/hyperlink" Target="aspi://module='ASPI'&amp;link='262/2006%20Sb.%252339'&amp;ucin-k-dni='30.12.9999'" TargetMode="External"/><Relationship Id="rId13" Type="http://schemas.openxmlformats.org/officeDocument/2006/relationships/hyperlink" Target="aspi://module='ASPI'&amp;link='563/2004%20Sb.%25236'&amp;ucin-k-dni='30.12.9999'" TargetMode="External"/><Relationship Id="rId18" Type="http://schemas.openxmlformats.org/officeDocument/2006/relationships/hyperlink" Target="aspi://module='ASPI'&amp;link='563/2004%20Sb.%25237'&amp;ucin-k-dni='30.12.9999'" TargetMode="External"/><Relationship Id="rId39" Type="http://schemas.openxmlformats.org/officeDocument/2006/relationships/hyperlink" Target="aspi://module='ASPI'&amp;link='563/2004%20Sb.%25239'&amp;ucin-k-dni='30.12.9999'" TargetMode="External"/><Relationship Id="rId109" Type="http://schemas.openxmlformats.org/officeDocument/2006/relationships/hyperlink" Target="aspi://module='ASPI'&amp;link='563/2004%20Sb.%25233'&amp;ucin-k-dni='30.12.9999'" TargetMode="External"/><Relationship Id="rId34" Type="http://schemas.openxmlformats.org/officeDocument/2006/relationships/hyperlink" Target="aspi://module='ASPI'&amp;link='563/2004%20Sb.%252312'&amp;ucin-k-dni='30.12.9999'" TargetMode="External"/><Relationship Id="rId50" Type="http://schemas.openxmlformats.org/officeDocument/2006/relationships/hyperlink" Target="aspi://module='ASPI'&amp;link='563/2004%20Sb.%25239'&amp;ucin-k-dni='30.12.9999'" TargetMode="External"/><Relationship Id="rId55" Type="http://schemas.openxmlformats.org/officeDocument/2006/relationships/hyperlink" Target="aspi://module='ASPI'&amp;link='563/2004%20Sb.%252316'&amp;ucin-k-dni='30.12.9999'" TargetMode="External"/><Relationship Id="rId76" Type="http://schemas.openxmlformats.org/officeDocument/2006/relationships/hyperlink" Target="aspi://module='ASPI'&amp;link='563/2004%20Sb.%25239'&amp;ucin-k-dni='30.12.9999'" TargetMode="External"/><Relationship Id="rId97" Type="http://schemas.openxmlformats.org/officeDocument/2006/relationships/hyperlink" Target="aspi://module='ASPI'&amp;link='563/2004%20Sb.%252327'&amp;ucin-k-dni='30.12.9999'" TargetMode="External"/><Relationship Id="rId104" Type="http://schemas.openxmlformats.org/officeDocument/2006/relationships/hyperlink" Target="aspi://module='KO'&amp;link='KO563_2004CZ%252329'&amp;ucin-k-dni='30.12.9999'" TargetMode="External"/><Relationship Id="rId120" Type="http://schemas.openxmlformats.org/officeDocument/2006/relationships/hyperlink" Target="aspi://module='KO'&amp;link='KO563_2004CZ%252334'&amp;ucin-k-dni='30.12.9999'" TargetMode="External"/><Relationship Id="rId125" Type="http://schemas.openxmlformats.org/officeDocument/2006/relationships/hyperlink" Target="aspi://module='ASPI'&amp;link='563/2004%20Sb.%25239'&amp;ucin-k-dni='30.12.9999'" TargetMode="External"/><Relationship Id="rId141" Type="http://schemas.openxmlformats.org/officeDocument/2006/relationships/hyperlink" Target="aspi://module='ASPI'&amp;link='109/2002%20Sb.%252318'&amp;ucin-k-dni='30.12.9999'" TargetMode="External"/><Relationship Id="rId146" Type="http://schemas.openxmlformats.org/officeDocument/2006/relationships/hyperlink" Target="aspi://module='ASPI'&amp;link='563/2004%20Sb.%252323a'&amp;ucin-k-dni='30.12.9999'" TargetMode="External"/><Relationship Id="rId167" Type="http://schemas.openxmlformats.org/officeDocument/2006/relationships/hyperlink" Target="aspi://module='ASPI'&amp;link='561/2004%20Sb.%252348a'&amp;ucin-k-dni='30.12.9999'" TargetMode="External"/><Relationship Id="rId7" Type="http://schemas.openxmlformats.org/officeDocument/2006/relationships/hyperlink" Target="aspi://module='KO'&amp;link='KO563_2004CZ%25234'&amp;ucin-k-dni='30.12.9999'" TargetMode="External"/><Relationship Id="rId71" Type="http://schemas.openxmlformats.org/officeDocument/2006/relationships/hyperlink" Target="aspi://module='ASPI'&amp;link='563/2004%20Sb.%25239'&amp;ucin-k-dni='30.12.9999'" TargetMode="External"/><Relationship Id="rId92" Type="http://schemas.openxmlformats.org/officeDocument/2006/relationships/hyperlink" Target="aspi://module='ASPI'&amp;link='563/2004%20Sb.%252324'&amp;ucin-k-dni='30.12.9999'" TargetMode="External"/><Relationship Id="rId162" Type="http://schemas.openxmlformats.org/officeDocument/2006/relationships/hyperlink" Target="aspi://module='ASPI'&amp;link='111/1998%20Sb.%2523'&amp;ucin-k-dni='30.12.9999'" TargetMode="External"/><Relationship Id="rId2" Type="http://schemas.openxmlformats.org/officeDocument/2006/relationships/settings" Target="settings.xml"/><Relationship Id="rId29" Type="http://schemas.openxmlformats.org/officeDocument/2006/relationships/hyperlink" Target="aspi://module='ASPI'&amp;link='563/2004%20Sb.%25237'&amp;ucin-k-dni='30.12.9999'" TargetMode="External"/><Relationship Id="rId24" Type="http://schemas.openxmlformats.org/officeDocument/2006/relationships/hyperlink" Target="aspi://module='ASPI'&amp;link='563/2004%20Sb.%252321'&amp;ucin-k-dni='30.12.9999'" TargetMode="External"/><Relationship Id="rId40" Type="http://schemas.openxmlformats.org/officeDocument/2006/relationships/hyperlink" Target="aspi://module='ASPI'&amp;link='563/2004%20Sb.%252321'&amp;ucin-k-dni='30.12.9999'" TargetMode="External"/><Relationship Id="rId45" Type="http://schemas.openxmlformats.org/officeDocument/2006/relationships/hyperlink" Target="aspi://module='ASPI'&amp;link='563/2004%20Sb.%252321'&amp;ucin-k-dni='30.12.9999'" TargetMode="External"/><Relationship Id="rId66" Type="http://schemas.openxmlformats.org/officeDocument/2006/relationships/hyperlink" Target="aspi://module='ASPI'&amp;link='563/2004%20Sb.%252320'&amp;ucin-k-dni='30.12.9999'" TargetMode="External"/><Relationship Id="rId87" Type="http://schemas.openxmlformats.org/officeDocument/2006/relationships/hyperlink" Target="aspi://module='ASPI'&amp;link='563/2004%20Sb.%252323a'&amp;ucin-k-dni='30.12.9999'" TargetMode="External"/><Relationship Id="rId110" Type="http://schemas.openxmlformats.org/officeDocument/2006/relationships/hyperlink" Target="aspi://module='ASPI'&amp;link='563/2004%20Sb.%252326'&amp;ucin-k-dni='30.12.9999'" TargetMode="External"/><Relationship Id="rId115" Type="http://schemas.openxmlformats.org/officeDocument/2006/relationships/hyperlink" Target="aspi://module='KO'&amp;link='KO563_2004CZ%252331'&amp;ucin-k-dni='30.12.9999'" TargetMode="External"/><Relationship Id="rId131" Type="http://schemas.openxmlformats.org/officeDocument/2006/relationships/hyperlink" Target="aspi://module='ASPI'&amp;link='563/2004%20Sb.%25235'&amp;ucin-k-dni='30.12.9999'" TargetMode="External"/><Relationship Id="rId136" Type="http://schemas.openxmlformats.org/officeDocument/2006/relationships/hyperlink" Target="aspi://module='ASPI'&amp;link='68/1997%20Sb.%2523'&amp;ucin-k-dni='30.12.9999'" TargetMode="External"/><Relationship Id="rId157" Type="http://schemas.openxmlformats.org/officeDocument/2006/relationships/hyperlink" Target="aspi://module='ASPI'&amp;link='262/2006%20Sb.%2523231'&amp;ucin-k-dni='30.12.9999'" TargetMode="External"/><Relationship Id="rId61" Type="http://schemas.openxmlformats.org/officeDocument/2006/relationships/hyperlink" Target="aspi://module='ASPI'&amp;link='563/2004%20Sb.%252321'&amp;ucin-k-dni='30.12.9999'" TargetMode="External"/><Relationship Id="rId82" Type="http://schemas.openxmlformats.org/officeDocument/2006/relationships/hyperlink" Target="aspi://module='ASPI'&amp;link='563/2004%20Sb.%252322a'&amp;ucin-k-dni='30.12.9999'" TargetMode="External"/><Relationship Id="rId152" Type="http://schemas.openxmlformats.org/officeDocument/2006/relationships/hyperlink" Target="aspi://module='ASPI'&amp;link='96/2004%20Sb.%2523'&amp;ucin-k-dni='30.12.9999'" TargetMode="External"/><Relationship Id="rId173" Type="http://schemas.openxmlformats.org/officeDocument/2006/relationships/hyperlink" Target="aspi://module='EU'&amp;link='31999L0070%2523'&amp;ucin-k-dni='30.12.9999'" TargetMode="External"/><Relationship Id="rId19" Type="http://schemas.openxmlformats.org/officeDocument/2006/relationships/hyperlink" Target="aspi://module='ASPI'&amp;link='563/2004%20Sb.%25237'&amp;ucin-k-dni='30.12.9999'" TargetMode="External"/><Relationship Id="rId14" Type="http://schemas.openxmlformats.org/officeDocument/2006/relationships/hyperlink" Target="aspi://module='ASPI'&amp;link='563/2004%20Sb.%25236'&amp;ucin-k-dni='30.12.9999'" TargetMode="External"/><Relationship Id="rId30" Type="http://schemas.openxmlformats.org/officeDocument/2006/relationships/hyperlink" Target="aspi://module='KO'&amp;link='KO563_2004CZ%25238b'&amp;ucin-k-dni='30.12.9999'" TargetMode="External"/><Relationship Id="rId35" Type="http://schemas.openxmlformats.org/officeDocument/2006/relationships/hyperlink" Target="aspi://module='ASPI'&amp;link='563/2004%20Sb.%252322'&amp;ucin-k-dni='30.12.9999'" TargetMode="External"/><Relationship Id="rId56" Type="http://schemas.openxmlformats.org/officeDocument/2006/relationships/hyperlink" Target="aspi://module='KO'&amp;link='KO563_2004CZ%252317'&amp;ucin-k-dni='30.12.9999'" TargetMode="External"/><Relationship Id="rId77" Type="http://schemas.openxmlformats.org/officeDocument/2006/relationships/hyperlink" Target="aspi://module='ASPI'&amp;link='563/2004%20Sb.%252310'&amp;ucin-k-dni='30.12.9999'" TargetMode="External"/><Relationship Id="rId100" Type="http://schemas.openxmlformats.org/officeDocument/2006/relationships/hyperlink" Target="aspi://module='ASPI'&amp;link='563/2004%20Sb.%252327'&amp;ucin-k-dni='30.12.9999'" TargetMode="External"/><Relationship Id="rId105" Type="http://schemas.openxmlformats.org/officeDocument/2006/relationships/hyperlink" Target="aspi://module='ASPI'&amp;link='563/2004%20Sb.%25236-21'&amp;ucin-k-dni='30.12.9999'" TargetMode="External"/><Relationship Id="rId126" Type="http://schemas.openxmlformats.org/officeDocument/2006/relationships/hyperlink" Target="aspi://module='ASPI'&amp;link='563/2004%20Sb.%252311'&amp;ucin-k-dni='30.12.9999'" TargetMode="External"/><Relationship Id="rId147" Type="http://schemas.openxmlformats.org/officeDocument/2006/relationships/hyperlink" Target="aspi://module='ASPI'&amp;link='561/2004%20Sb.%2523'&amp;ucin-k-dni='30.12.9999'" TargetMode="External"/><Relationship Id="rId168" Type="http://schemas.openxmlformats.org/officeDocument/2006/relationships/hyperlink" Target="aspi://module='ASPI'&amp;link='561/2004%20Sb.%252316'&amp;ucin-k-dni='30.12.9999'" TargetMode="External"/><Relationship Id="rId8" Type="http://schemas.openxmlformats.org/officeDocument/2006/relationships/hyperlink" Target="aspi://module='KO'&amp;link='KO563_2004CZ%25235'&amp;ucin-k-dni='30.12.9999'" TargetMode="External"/><Relationship Id="rId51" Type="http://schemas.openxmlformats.org/officeDocument/2006/relationships/hyperlink" Target="aspi://module='KO'&amp;link='KO563_2004CZ%252316'&amp;ucin-k-dni='30.12.9999'" TargetMode="External"/><Relationship Id="rId72" Type="http://schemas.openxmlformats.org/officeDocument/2006/relationships/hyperlink" Target="aspi://module='ASPI'&amp;link='563/2004%20Sb.%252311'&amp;ucin-k-dni='30.12.9999'" TargetMode="External"/><Relationship Id="rId93" Type="http://schemas.openxmlformats.org/officeDocument/2006/relationships/hyperlink" Target="aspi://module='ASPI'&amp;link='563/2004%20Sb.%252324'&amp;ucin-k-dni='30.12.9999'" TargetMode="External"/><Relationship Id="rId98" Type="http://schemas.openxmlformats.org/officeDocument/2006/relationships/hyperlink" Target="aspi://module='KO'&amp;link='KO563_2004CZ%252327'&amp;ucin-k-dni='30.12.9999'" TargetMode="External"/><Relationship Id="rId121" Type="http://schemas.openxmlformats.org/officeDocument/2006/relationships/hyperlink" Target="aspi://module='KO'&amp;link='KO563_2004CZ%252335'&amp;ucin-k-dni='30.12.9999'" TargetMode="External"/><Relationship Id="rId142" Type="http://schemas.openxmlformats.org/officeDocument/2006/relationships/hyperlink" Target="aspi://module='ASPI'&amp;link='109/2002%20Sb.%252318'&amp;ucin-k-dni='30.12.9999'" TargetMode="External"/><Relationship Id="rId163" Type="http://schemas.openxmlformats.org/officeDocument/2006/relationships/hyperlink" Target="aspi://module='ASPI'&amp;link='186/1992%20Sb.%2523'&amp;ucin-k-dni='30.12.9999'" TargetMode="External"/><Relationship Id="rId3" Type="http://schemas.openxmlformats.org/officeDocument/2006/relationships/webSettings" Target="webSettings.xml"/><Relationship Id="rId25" Type="http://schemas.openxmlformats.org/officeDocument/2006/relationships/hyperlink" Target="aspi://module='ASPI'&amp;link='563/2004%20Sb.%252310'&amp;ucin-k-dni='30.12.9999'" TargetMode="External"/><Relationship Id="rId46" Type="http://schemas.openxmlformats.org/officeDocument/2006/relationships/hyperlink" Target="aspi://module='KO'&amp;link='KO563_2004CZ%252312'&amp;ucin-k-dni='30.12.9999'" TargetMode="External"/><Relationship Id="rId67" Type="http://schemas.openxmlformats.org/officeDocument/2006/relationships/hyperlink" Target="aspi://module='KO'&amp;link='KO563_2004CZ%252321'&amp;ucin-k-dni='30.12.9999'" TargetMode="External"/><Relationship Id="rId116" Type="http://schemas.openxmlformats.org/officeDocument/2006/relationships/hyperlink" Target="aspi://module='KO'&amp;link='KO563_2004CZ%252332'&amp;ucin-k-dni='30.12.9999'" TargetMode="External"/><Relationship Id="rId137" Type="http://schemas.openxmlformats.org/officeDocument/2006/relationships/hyperlink" Target="aspi://module='ASPI'&amp;link='400/2002%20Sb.%2523'&amp;ucin-k-dni='30.12.9999'" TargetMode="External"/><Relationship Id="rId158" Type="http://schemas.openxmlformats.org/officeDocument/2006/relationships/hyperlink" Target="aspi://module='ASPI'&amp;link='435/2004%20Sb.%2523'&amp;ucin-k-dni='30.12.9999'" TargetMode="External"/><Relationship Id="rId20" Type="http://schemas.openxmlformats.org/officeDocument/2006/relationships/hyperlink" Target="aspi://module='KO'&amp;link='KO563_2004CZ%25238'&amp;ucin-k-dni='30.12.9999'" TargetMode="External"/><Relationship Id="rId41" Type="http://schemas.openxmlformats.org/officeDocument/2006/relationships/hyperlink" Target="aspi://module='ASPI'&amp;link='563/2004%20Sb.%252321'&amp;ucin-k-dni='30.12.9999'" TargetMode="External"/><Relationship Id="rId62" Type="http://schemas.openxmlformats.org/officeDocument/2006/relationships/hyperlink" Target="aspi://module='KO'&amp;link='KO563_2004CZ%252318'&amp;ucin-k-dni='30.12.9999'" TargetMode="External"/><Relationship Id="rId83" Type="http://schemas.openxmlformats.org/officeDocument/2006/relationships/hyperlink" Target="aspi://module='KO'&amp;link='KO563_2004CZ%252323'&amp;ucin-k-dni='30.12.9999'" TargetMode="External"/><Relationship Id="rId88" Type="http://schemas.openxmlformats.org/officeDocument/2006/relationships/hyperlink" Target="aspi://module='ASPI'&amp;link='563/2004%20Sb.%252323a'&amp;ucin-k-dni='30.12.9999'" TargetMode="External"/><Relationship Id="rId111" Type="http://schemas.openxmlformats.org/officeDocument/2006/relationships/hyperlink" Target="aspi://module='ASPI'&amp;link='563/2004%20Sb.%252327'&amp;ucin-k-dni='30.12.9999'" TargetMode="External"/><Relationship Id="rId132" Type="http://schemas.openxmlformats.org/officeDocument/2006/relationships/hyperlink" Target="aspi://module='ASPI'&amp;link='563/2004%20Sb.%25235'&amp;ucin-k-dni='30.12.9999'" TargetMode="External"/><Relationship Id="rId153" Type="http://schemas.openxmlformats.org/officeDocument/2006/relationships/hyperlink" Target="aspi://module='ASPI'&amp;link='121/2000%20Sb.%2523'&amp;ucin-k-dni='30.12.9999'" TargetMode="External"/><Relationship Id="rId174" Type="http://schemas.openxmlformats.org/officeDocument/2006/relationships/fontTable" Target="fontTable.xml"/><Relationship Id="rId15" Type="http://schemas.openxmlformats.org/officeDocument/2006/relationships/hyperlink" Target="aspi://module='ASPI'&amp;link='563/2004%20Sb.%252322'&amp;ucin-k-dni='30.12.9999'" TargetMode="External"/><Relationship Id="rId36" Type="http://schemas.openxmlformats.org/officeDocument/2006/relationships/hyperlink" Target="aspi://module='ASPI'&amp;link='563/2004%20Sb.%25239'&amp;ucin-k-dni='30.12.9999'" TargetMode="External"/><Relationship Id="rId57" Type="http://schemas.openxmlformats.org/officeDocument/2006/relationships/hyperlink" Target="aspi://module='ASPI'&amp;link='563/2004%20Sb.%252317'&amp;ucin-k-dni='30.12.9999'" TargetMode="External"/><Relationship Id="rId106" Type="http://schemas.openxmlformats.org/officeDocument/2006/relationships/hyperlink" Target="aspi://module='ASPI'&amp;link='563/2004%20Sb.%252324'&amp;ucin-k-dni='30.12.9999'" TargetMode="External"/><Relationship Id="rId127" Type="http://schemas.openxmlformats.org/officeDocument/2006/relationships/hyperlink" Target="aspi://module='ASPI'&amp;link='563/2004%20Sb.%252324'&amp;ucin-k-dni='30.12.999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27</Pages>
  <Words>12386</Words>
  <Characters>73083</Characters>
  <Application>Microsoft Office Word</Application>
  <DocSecurity>0</DocSecurity>
  <Lines>609</Lines>
  <Paragraphs>170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Krčál Vít</dc:creator>
  <cp:keywords/>
  <dc:description/>
  <cp:lastModifiedBy>Krčál Vít</cp:lastModifiedBy>
  <cp:revision>3</cp:revision>
  <cp:lastPrinted>2016-04-14T10:00:00Z</cp:lastPrinted>
  <dcterms:created xsi:type="dcterms:W3CDTF">2016-04-14T10:00:00Z</dcterms:created>
  <dcterms:modified xsi:type="dcterms:W3CDTF">2016-04-14T10:02:00Z</dcterms:modified>
</cp:coreProperties>
</file>