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ACA01" w14:textId="3B145DE6" w:rsidR="00BB5E8F" w:rsidRPr="00944E60" w:rsidRDefault="00B309D5" w:rsidP="00944E6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</w:pPr>
      <w:r w:rsidRPr="00944E6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 xml:space="preserve">Čestné prohlášení </w:t>
      </w:r>
      <w:r w:rsidR="00EC7053" w:rsidRPr="00944E6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>partnera</w:t>
      </w:r>
      <w:r w:rsidRPr="00944E6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cs-CZ"/>
        </w:rPr>
        <w:t xml:space="preserve"> </w:t>
      </w:r>
    </w:p>
    <w:p w14:paraId="458FBB1C" w14:textId="73B6EA4C" w:rsidR="00EA6DB9" w:rsidRPr="00944E60" w:rsidRDefault="00EA6DB9" w:rsidP="00944E60">
      <w:pPr>
        <w:spacing w:after="12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944E60">
        <w:rPr>
          <w:rFonts w:asciiTheme="minorHAnsi" w:hAnsiTheme="minorHAnsi" w:cstheme="minorHAnsi"/>
          <w:bCs/>
          <w:i/>
          <w:sz w:val="24"/>
          <w:szCs w:val="24"/>
        </w:rPr>
        <w:t>(Příloha dle kap. 6.4, Pravidel pro žadatele a příjemce – obecná část OP VVV)</w:t>
      </w:r>
    </w:p>
    <w:p w14:paraId="38848771" w14:textId="77777777" w:rsidR="00A52B24" w:rsidRPr="00944E60" w:rsidRDefault="00A52B24" w:rsidP="00944E6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944E60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944E60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eastAsia="cs-CZ"/>
        </w:rPr>
        <w:t xml:space="preserve"> vyplňte</w:t>
      </w:r>
      <w:r w:rsidRPr="00944E60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5554"/>
      </w:tblGrid>
      <w:tr w:rsidR="003F2EDB" w:rsidRPr="00944E60" w14:paraId="257F7B65" w14:textId="77777777" w:rsidTr="00614F0E">
        <w:trPr>
          <w:trHeight w:val="425"/>
        </w:trPr>
        <w:tc>
          <w:tcPr>
            <w:tcW w:w="3857" w:type="dxa"/>
            <w:shd w:val="clear" w:color="auto" w:fill="D9D9D9"/>
          </w:tcPr>
          <w:p w14:paraId="4F4CD649" w14:textId="7E480657" w:rsidR="003F2EDB" w:rsidRPr="00944E60" w:rsidRDefault="00B665F1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Název</w:t>
            </w:r>
            <w:r w:rsidR="00C04FE5" w:rsidRPr="00944E6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projektu</w:t>
            </w:r>
          </w:p>
        </w:tc>
        <w:tc>
          <w:tcPr>
            <w:tcW w:w="5805" w:type="dxa"/>
            <w:shd w:val="clear" w:color="auto" w:fill="auto"/>
          </w:tcPr>
          <w:p w14:paraId="51C59F5C" w14:textId="77777777" w:rsidR="003F2EDB" w:rsidRPr="00944E60" w:rsidRDefault="003F2EDB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04FE5" w:rsidRPr="00944E60" w14:paraId="28D7EC17" w14:textId="77777777" w:rsidTr="00614F0E">
        <w:tc>
          <w:tcPr>
            <w:tcW w:w="3857" w:type="dxa"/>
            <w:shd w:val="clear" w:color="auto" w:fill="D9D9D9"/>
          </w:tcPr>
          <w:p w14:paraId="26AD858B" w14:textId="135F89C2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Žadatel</w:t>
            </w:r>
            <w:r w:rsidR="00AD675B" w:rsidRPr="00944E6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(pro identifikaci partnera)</w:t>
            </w:r>
          </w:p>
        </w:tc>
        <w:tc>
          <w:tcPr>
            <w:tcW w:w="5805" w:type="dxa"/>
            <w:shd w:val="clear" w:color="auto" w:fill="auto"/>
          </w:tcPr>
          <w:p w14:paraId="69E8F3A5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04FE5" w:rsidRPr="00944E60" w14:paraId="72052058" w14:textId="77777777" w:rsidTr="00614F0E">
        <w:tc>
          <w:tcPr>
            <w:tcW w:w="3857" w:type="dxa"/>
            <w:shd w:val="clear" w:color="auto" w:fill="D9D9D9"/>
          </w:tcPr>
          <w:p w14:paraId="7E88FE73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5805" w:type="dxa"/>
            <w:shd w:val="clear" w:color="auto" w:fill="auto"/>
          </w:tcPr>
          <w:p w14:paraId="689688A5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04FE5" w:rsidRPr="00944E60" w14:paraId="24510933" w14:textId="77777777" w:rsidTr="00614F0E">
        <w:tc>
          <w:tcPr>
            <w:tcW w:w="3857" w:type="dxa"/>
            <w:shd w:val="clear" w:color="auto" w:fill="D9D9D9"/>
          </w:tcPr>
          <w:p w14:paraId="49B6BA38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IČ</w:t>
            </w:r>
            <w:r w:rsidR="00977A3E" w:rsidRPr="00944E6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/IČO</w:t>
            </w:r>
          </w:p>
        </w:tc>
        <w:tc>
          <w:tcPr>
            <w:tcW w:w="5805" w:type="dxa"/>
            <w:shd w:val="clear" w:color="auto" w:fill="auto"/>
          </w:tcPr>
          <w:p w14:paraId="0212BFB4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04FE5" w:rsidRPr="00944E60" w14:paraId="3A0C9130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AB4D5" w14:textId="3F270532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Partner</w:t>
            </w:r>
            <w:r w:rsidR="0031417D" w:rsidRPr="00944E6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žadatele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EEB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04FE5" w:rsidRPr="00944E60" w14:paraId="63A36D75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AB189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991A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04FE5" w:rsidRPr="00944E60" w14:paraId="08D1970D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B1AD1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IČ</w:t>
            </w:r>
            <w:r w:rsidR="00977A3E" w:rsidRPr="00944E6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/IČO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7A53" w14:textId="77777777" w:rsidR="00C04FE5" w:rsidRPr="00944E60" w:rsidRDefault="00C04FE5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D60B8B" w:rsidRPr="00944E60" w14:paraId="25737E6B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94429" w14:textId="69F019CF" w:rsidR="00D60B8B" w:rsidRPr="00944E60" w:rsidRDefault="00D60B8B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9330" w14:textId="77777777" w:rsidR="00D60B8B" w:rsidRPr="00944E60" w:rsidRDefault="00D60B8B" w:rsidP="00944E60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64D10A40" w14:textId="0EC1E3C6" w:rsidR="00EA67CF" w:rsidRPr="00944E60" w:rsidRDefault="00682E49" w:rsidP="00944E60">
      <w:pPr>
        <w:tabs>
          <w:tab w:val="right" w:pos="9498"/>
        </w:tabs>
        <w:spacing w:before="360" w:after="120" w:line="240" w:lineRule="auto"/>
        <w:ind w:left="0" w:firstLine="0"/>
        <w:rPr>
          <w:rFonts w:asciiTheme="minorHAnsi" w:eastAsia="Times New Roman" w:hAnsiTheme="minorHAnsi" w:cstheme="minorHAnsi"/>
          <w:b/>
          <w:color w:val="000000"/>
          <w:lang w:eastAsia="cs-CZ"/>
        </w:rPr>
      </w:pPr>
      <w:r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>S</w:t>
      </w:r>
      <w:r w:rsidR="00B309D5"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>tatutární</w:t>
      </w:r>
      <w:r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orgán</w:t>
      </w:r>
      <w:r w:rsidR="00A4396C"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>/</w:t>
      </w:r>
      <w:r w:rsidR="003C29B5"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>osoba</w:t>
      </w:r>
      <w:r w:rsidR="00A4396C"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jednající na základě plné moci</w:t>
      </w:r>
      <w:r w:rsidR="003C29B5"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r w:rsidR="00B309D5" w:rsidRPr="00944E60">
        <w:rPr>
          <w:rFonts w:asciiTheme="minorHAnsi" w:eastAsia="Times New Roman" w:hAnsiTheme="minorHAnsi" w:cstheme="minorHAnsi"/>
          <w:b/>
          <w:color w:val="000000"/>
          <w:lang w:eastAsia="cs-CZ"/>
        </w:rPr>
        <w:t>prohlašuje, že:</w:t>
      </w:r>
    </w:p>
    <w:p w14:paraId="428334A8" w14:textId="2C30E85C" w:rsidR="00782E00" w:rsidRPr="00944E60" w:rsidRDefault="00DF5014" w:rsidP="00C40306">
      <w:pPr>
        <w:tabs>
          <w:tab w:val="right" w:pos="9498"/>
        </w:tabs>
        <w:spacing w:before="120" w:after="60" w:line="240" w:lineRule="auto"/>
        <w:ind w:left="0" w:firstLine="0"/>
        <w:rPr>
          <w:rFonts w:asciiTheme="minorHAnsi" w:eastAsia="Times New Roman" w:hAnsiTheme="minorHAnsi" w:cstheme="minorHAnsi"/>
          <w:i/>
          <w:color w:val="000000"/>
          <w:lang w:eastAsia="cs-CZ"/>
        </w:rPr>
      </w:pPr>
      <w:r w:rsidRPr="00944E60">
        <w:rPr>
          <w:rFonts w:asciiTheme="minorHAnsi" w:eastAsia="Times New Roman" w:hAnsiTheme="minorHAnsi" w:cstheme="minorHAnsi"/>
          <w:i/>
          <w:color w:val="000000"/>
          <w:lang w:eastAsia="cs-CZ"/>
        </w:rPr>
        <w:t>Úvodní: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87C29" w:rsidRPr="00944E60" w14:paraId="0038D3F4" w14:textId="77777777" w:rsidTr="00CD519F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14:paraId="3E87F117" w14:textId="105B4CCA" w:rsidR="00887C29" w:rsidRPr="00944E60" w:rsidRDefault="00A25EB9" w:rsidP="00AF7C1A">
            <w:pPr>
              <w:numPr>
                <w:ilvl w:val="0"/>
                <w:numId w:val="19"/>
              </w:numPr>
              <w:spacing w:before="60" w:after="60" w:line="240" w:lineRule="auto"/>
              <w:ind w:left="284" w:hanging="284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>S</w:t>
            </w:r>
            <w:r w:rsidR="00887C29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 xml:space="preserve">plňuje </w:t>
            </w:r>
            <w:r w:rsidR="006E5E80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>definici oprávněného žadatele</w:t>
            </w:r>
            <w:r w:rsidR="00C908B1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>/partnera</w:t>
            </w:r>
            <w:r w:rsidR="006E5E80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 xml:space="preserve"> vymezeného výzvou</w:t>
            </w:r>
            <w:r w:rsidR="00AF7C1A">
              <w:rPr>
                <w:rFonts w:asciiTheme="minorHAnsi" w:eastAsia="Symbol" w:hAnsiTheme="minorHAnsi" w:cstheme="minorHAnsi"/>
                <w:color w:val="000000"/>
                <w:lang w:eastAsia="cs-CZ"/>
              </w:rPr>
              <w:t>.</w:t>
            </w:r>
          </w:p>
        </w:tc>
      </w:tr>
      <w:tr w:rsidR="009705FB" w:rsidRPr="00944E60" w14:paraId="4F8DC1DB" w14:textId="77777777" w:rsidTr="00CD519F">
        <w:tc>
          <w:tcPr>
            <w:tcW w:w="9628" w:type="dxa"/>
            <w:shd w:val="clear" w:color="auto" w:fill="D9D9D9"/>
          </w:tcPr>
          <w:p w14:paraId="3650A9C5" w14:textId="55B6EBB4" w:rsidR="009705FB" w:rsidRPr="00944E60" w:rsidRDefault="00A25EB9" w:rsidP="00AF7C1A">
            <w:pPr>
              <w:numPr>
                <w:ilvl w:val="0"/>
                <w:numId w:val="19"/>
              </w:numPr>
              <w:tabs>
                <w:tab w:val="left" w:pos="426"/>
              </w:tabs>
              <w:spacing w:before="60" w:after="6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</w:t>
            </w:r>
            <w:r w:rsidR="00BE4358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perace nebyla fyzicky ukončena nebo plně provedena před předložením žádosti o podporu bez ohledu na to, zda byly žad</w:t>
            </w:r>
            <w:r w:rsidR="008B328A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atelem</w:t>
            </w:r>
            <w:r w:rsidR="00C04FE5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/partnerem</w:t>
            </w:r>
            <w:r w:rsidR="008B328A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provedeny všechny platby</w:t>
            </w:r>
            <w:r w:rsidR="006057B4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či nikoliv;</w:t>
            </w:r>
            <w:r w:rsidR="00C725C0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operac</w:t>
            </w:r>
            <w:r w:rsidR="00984AC1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e</w:t>
            </w:r>
            <w:r w:rsidR="00C725C0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je dle </w:t>
            </w:r>
            <w:r w:rsidR="001064EE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</w:t>
            </w:r>
            <w:r w:rsidR="006C711F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ařízení</w:t>
            </w:r>
            <w:r w:rsidR="001064EE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E</w:t>
            </w:r>
            <w:r w:rsidR="006C711F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vropského</w:t>
            </w:r>
            <w:r w:rsidR="001064EE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P</w:t>
            </w:r>
            <w:r w:rsidR="006C711F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arlamentu</w:t>
            </w:r>
            <w:r w:rsidR="001064EE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="006C711F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 Rady</w:t>
            </w:r>
            <w:r w:rsidR="001064EE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(EU) č. </w:t>
            </w:r>
            <w:r w:rsidR="00C725C0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1303/2013 </w:t>
            </w:r>
            <w:r w:rsidR="00984AC1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definována jako </w:t>
            </w:r>
            <w:r w:rsidR="00C725C0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projekt, smlouva, opatření nebo skupina projektů</w:t>
            </w:r>
            <w:r w:rsidR="001064EE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, které byly vybrány řídicími orgány dotyčných programů nebo 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</w:r>
            <w:r w:rsidR="001064EE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.</w:t>
            </w:r>
          </w:p>
        </w:tc>
      </w:tr>
      <w:tr w:rsidR="00066C78" w:rsidRPr="00944E60" w14:paraId="62627A3F" w14:textId="77777777" w:rsidTr="00CD519F">
        <w:tc>
          <w:tcPr>
            <w:tcW w:w="9628" w:type="dxa"/>
            <w:shd w:val="clear" w:color="auto" w:fill="D9D9D9"/>
          </w:tcPr>
          <w:p w14:paraId="0C52DFDB" w14:textId="657D391F" w:rsidR="00066C78" w:rsidRPr="00944E60" w:rsidRDefault="00A25EB9" w:rsidP="00AF7C1A">
            <w:pPr>
              <w:numPr>
                <w:ilvl w:val="0"/>
                <w:numId w:val="19"/>
              </w:numPr>
              <w:tabs>
                <w:tab w:val="left" w:pos="426"/>
              </w:tabs>
              <w:spacing w:before="60" w:after="60"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>N</w:t>
            </w:r>
            <w:r w:rsidR="00B32D84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 xml:space="preserve">ečerpá a nenárokuje veřejné prostředky z jiných finančních nástrojů EU, národních programů </w:t>
            </w:r>
            <w:r w:rsidR="00AF7C1A">
              <w:rPr>
                <w:rFonts w:asciiTheme="minorHAnsi" w:eastAsia="Symbol" w:hAnsiTheme="minorHAnsi" w:cstheme="minorHAnsi"/>
                <w:color w:val="000000"/>
                <w:lang w:eastAsia="cs-CZ"/>
              </w:rPr>
              <w:br/>
            </w:r>
            <w:r w:rsidR="00B32D84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 xml:space="preserve">či programů územních samospráv, </w:t>
            </w:r>
            <w:r w:rsidR="006909F3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>na způsobilé výdaje výše uvedeného projektu, které mají být financovány ze zdrojů </w:t>
            </w:r>
            <w:r w:rsidR="007E3997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>OP VVV</w:t>
            </w:r>
            <w:r w:rsidR="006909F3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 xml:space="preserve"> mimo vlastních zdrojů, s výjimkou těch prostředků, které přímo souvisejí se spolufinancováním projektu a jako takové budou zahrnuty do přehledu zdrojů financování v právním aktu o poskytnutí/převodu podpory z</w:t>
            </w:r>
            <w:r w:rsidR="007E3997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> </w:t>
            </w:r>
            <w:proofErr w:type="gramStart"/>
            <w:r w:rsidR="007E3997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>OP</w:t>
            </w:r>
            <w:proofErr w:type="gramEnd"/>
            <w:r w:rsidR="007E3997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 xml:space="preserve"> VVV</w:t>
            </w:r>
            <w:r w:rsidR="00AF7C1A">
              <w:rPr>
                <w:rFonts w:asciiTheme="minorHAnsi" w:eastAsia="Symbol" w:hAnsiTheme="minorHAnsi" w:cstheme="minorHAnsi"/>
                <w:color w:val="000000"/>
                <w:lang w:eastAsia="cs-CZ"/>
              </w:rPr>
              <w:t>.</w:t>
            </w:r>
          </w:p>
        </w:tc>
      </w:tr>
    </w:tbl>
    <w:p w14:paraId="6CB0FC7A" w14:textId="5A01A695" w:rsidR="003C34BB" w:rsidRPr="00944E60" w:rsidRDefault="005904C5" w:rsidP="00C40306">
      <w:pPr>
        <w:pStyle w:val="Nzev"/>
        <w:spacing w:before="12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944E60">
        <w:rPr>
          <w:rFonts w:asciiTheme="minorHAnsi" w:hAnsiTheme="minorHAnsi" w:cstheme="minorHAnsi"/>
          <w:b w:val="0"/>
          <w:i/>
          <w:sz w:val="22"/>
          <w:szCs w:val="22"/>
        </w:rPr>
        <w:t xml:space="preserve">Zajištění vlastních prostředků: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3356D" w:rsidRPr="00944E60" w14:paraId="4D234A89" w14:textId="77777777" w:rsidTr="00960A4C">
        <w:tc>
          <w:tcPr>
            <w:tcW w:w="9778" w:type="dxa"/>
            <w:shd w:val="clear" w:color="auto" w:fill="D9D9D9"/>
          </w:tcPr>
          <w:p w14:paraId="5332563D" w14:textId="68E93F2E" w:rsidR="00D3356D" w:rsidRPr="00944E60" w:rsidRDefault="00D3356D" w:rsidP="00C40306">
            <w:pPr>
              <w:numPr>
                <w:ilvl w:val="0"/>
                <w:numId w:val="19"/>
              </w:numPr>
              <w:spacing w:before="60" w:after="60" w:line="240" w:lineRule="auto"/>
              <w:ind w:left="284" w:hanging="284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>Má zajištěny vlastní prostředky na realizaci projektu (pro partnera platí pouze v případě finanční spoluúčasti)</w:t>
            </w:r>
            <w:r w:rsidR="00142055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 xml:space="preserve"> a na financování udržitelnosti výstupů projektu po dobu udržitelnosti projektu (tam, kde je udržitelnost vyžadována)</w:t>
            </w:r>
            <w:r w:rsidR="00C40306">
              <w:rPr>
                <w:rStyle w:val="Znakapoznpodarou"/>
                <w:rFonts w:asciiTheme="minorHAnsi" w:eastAsia="Symbol" w:hAnsiTheme="minorHAnsi" w:cstheme="minorHAnsi"/>
                <w:color w:val="000000"/>
                <w:lang w:eastAsia="cs-CZ"/>
              </w:rPr>
              <w:footnoteReference w:id="1"/>
            </w:r>
            <w:r w:rsidR="00142055"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>.</w:t>
            </w:r>
          </w:p>
        </w:tc>
      </w:tr>
    </w:tbl>
    <w:p w14:paraId="1F9CE0C4" w14:textId="60B2FC91" w:rsidR="003373CF" w:rsidRPr="00AF7C1A" w:rsidRDefault="005904C5" w:rsidP="00C40306">
      <w:pPr>
        <w:pStyle w:val="Nzev"/>
        <w:tabs>
          <w:tab w:val="left" w:pos="2385"/>
        </w:tabs>
        <w:spacing w:before="120"/>
        <w:jc w:val="both"/>
        <w:rPr>
          <w:rFonts w:asciiTheme="minorHAnsi" w:eastAsia="Symbol" w:hAnsiTheme="minorHAnsi" w:cstheme="minorHAnsi"/>
          <w:b w:val="0"/>
          <w:bCs w:val="0"/>
          <w:i/>
          <w:color w:val="000000"/>
          <w:kern w:val="0"/>
          <w:sz w:val="22"/>
          <w:szCs w:val="22"/>
          <w:lang w:eastAsia="cs-CZ"/>
        </w:rPr>
      </w:pPr>
      <w:r w:rsidRPr="00AF7C1A">
        <w:rPr>
          <w:rFonts w:asciiTheme="minorHAnsi" w:eastAsia="Symbol" w:hAnsiTheme="minorHAnsi" w:cstheme="minorHAnsi"/>
          <w:b w:val="0"/>
          <w:bCs w:val="0"/>
          <w:i/>
          <w:color w:val="000000"/>
          <w:kern w:val="0"/>
          <w:sz w:val="22"/>
          <w:szCs w:val="22"/>
          <w:lang w:eastAsia="cs-CZ"/>
        </w:rPr>
        <w:t>Likvidace, insolvence</w:t>
      </w:r>
      <w:r w:rsidR="00AA16D0" w:rsidRPr="00AF7C1A">
        <w:rPr>
          <w:rFonts w:asciiTheme="minorHAnsi" w:eastAsia="Symbol" w:hAnsiTheme="minorHAnsi" w:cstheme="minorHAnsi"/>
          <w:b w:val="0"/>
          <w:bCs w:val="0"/>
          <w:i/>
          <w:color w:val="000000"/>
          <w:kern w:val="0"/>
          <w:sz w:val="22"/>
          <w:szCs w:val="22"/>
          <w:lang w:eastAsia="cs-CZ"/>
        </w:rPr>
        <w:t>, exekuce</w:t>
      </w:r>
      <w:r w:rsidRPr="00AF7C1A">
        <w:rPr>
          <w:rFonts w:asciiTheme="minorHAnsi" w:eastAsia="Symbol" w:hAnsiTheme="minorHAnsi" w:cstheme="minorHAnsi"/>
          <w:b w:val="0"/>
          <w:bCs w:val="0"/>
          <w:i/>
          <w:color w:val="000000"/>
          <w:kern w:val="0"/>
          <w:sz w:val="22"/>
          <w:szCs w:val="22"/>
          <w:lang w:eastAsia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373CF" w:rsidRPr="00944E60" w14:paraId="7C3CC828" w14:textId="77777777" w:rsidTr="00960A4C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60677693" w14:textId="10054736" w:rsidR="003373CF" w:rsidRPr="00944E60" w:rsidRDefault="003373CF" w:rsidP="00C40306">
            <w:pPr>
              <w:pStyle w:val="Odstavecseseznamem"/>
              <w:numPr>
                <w:ilvl w:val="0"/>
                <w:numId w:val="19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Není v</w:t>
            </w:r>
            <w:r w:rsidR="002D3153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likvidaci</w:t>
            </w:r>
            <w:r w:rsidR="002D3153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*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ve smyslu příslušných ustanovení zákona č. 89/2012 Sb., občanský zákoník, 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ve znění pozdějších předpisů,</w:t>
            </w:r>
            <w:r w:rsidR="007F1982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jeho úpadek nebo hrozící úpadek není řešen v insolvenčním řízení podle zákona č. 182/2006 Sb., o úpadku a jeho řešení (insolvenční zákon),</w:t>
            </w:r>
            <w:r w:rsidR="00DB2693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ve znění pozdějších předpisů, a není proti němu vedena exekuce nebo výkon rozhodnutí.</w:t>
            </w:r>
          </w:p>
        </w:tc>
      </w:tr>
    </w:tbl>
    <w:p w14:paraId="6253F237" w14:textId="58F8E8A7" w:rsidR="00DE7AFD" w:rsidRPr="00944E60" w:rsidRDefault="002A21F9" w:rsidP="00C40306">
      <w:pPr>
        <w:pStyle w:val="Nzev"/>
        <w:tabs>
          <w:tab w:val="left" w:pos="2385"/>
        </w:tabs>
        <w:ind w:left="714" w:hanging="714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944E60">
        <w:rPr>
          <w:rFonts w:asciiTheme="minorHAnsi" w:hAnsiTheme="minorHAnsi" w:cstheme="minorHAnsi"/>
          <w:b w:val="0"/>
          <w:i/>
          <w:sz w:val="22"/>
          <w:szCs w:val="22"/>
        </w:rPr>
        <w:t xml:space="preserve">Bezdlužnost: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E7AFD" w:rsidRPr="00944E60" w14:paraId="4FF7D9C5" w14:textId="77777777" w:rsidTr="00944E60">
        <w:tc>
          <w:tcPr>
            <w:tcW w:w="9322" w:type="dxa"/>
            <w:shd w:val="clear" w:color="auto" w:fill="D9D9D9"/>
          </w:tcPr>
          <w:p w14:paraId="49800976" w14:textId="162459EE" w:rsidR="00BF508B" w:rsidRPr="00944E60" w:rsidRDefault="00BF508B" w:rsidP="00C4030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nemá žádné</w:t>
            </w:r>
            <w:r w:rsidR="00414BEC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vymahatelné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závazky vůči orgánům veřejné správy po lhůtě splatnosti (zejména daňové nedoplatky a penále, nedoplatky na pojistném a na penále na veřejné zdravotní pojištění, 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lastRenderedPageBreak/>
              <w:t>na pojistném a penále na sociální zabezpečení a příspěvku na státní politiku zaměstnanosti, odvody za porušení rozpočtové kázně atd., či další nevypořádané finanční závazky z jiných projektů spolufinancovaných z rozpočtu EU vůči orgánům, které prostředky z těchto fondů poskytují). Posečkání s úhradou závazků nebo dohoda o úhradě závazků a její řádné plnění se považují za vypořádané závazky.</w:t>
            </w:r>
          </w:p>
        </w:tc>
      </w:tr>
    </w:tbl>
    <w:p w14:paraId="694A3FFA" w14:textId="6B4ECB7D" w:rsidR="00DF5014" w:rsidRPr="00944E60" w:rsidRDefault="00DF5014" w:rsidP="00C40306">
      <w:pPr>
        <w:pStyle w:val="Nzev"/>
        <w:spacing w:before="12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944E60">
        <w:rPr>
          <w:rFonts w:asciiTheme="minorHAnsi" w:hAnsiTheme="minorHAnsi" w:cstheme="minorHAnsi"/>
          <w:b w:val="0"/>
          <w:i/>
          <w:sz w:val="22"/>
          <w:szCs w:val="22"/>
        </w:rPr>
        <w:lastRenderedPageBreak/>
        <w:t>Bezúhonnost: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F5014" w:rsidRPr="00944E60" w14:paraId="5E831CF2" w14:textId="77777777" w:rsidTr="00960A4C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59CE6846" w14:textId="70614C5D" w:rsidR="00DF5014" w:rsidRPr="00944E60" w:rsidRDefault="00DF5014" w:rsidP="00AF7C1A">
            <w:pPr>
              <w:numPr>
                <w:ilvl w:val="0"/>
                <w:numId w:val="19"/>
              </w:numPr>
              <w:spacing w:before="60" w:after="6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Nebyl </w:t>
            </w:r>
            <w:r w:rsidR="00DF0AED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jako právnická osoba 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pravomocně odsouzen pro trestný čin, jehož skutková podstata souvisí s předmětem podnikání (činnosti</w:t>
            </w:r>
            <w:r w:rsidR="007F1982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nebo pro trestný čin hospodářský nebo trestný čin proti majetku nebo se na něj tak podle zákona hledí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.</w:t>
            </w:r>
          </w:p>
        </w:tc>
      </w:tr>
      <w:tr w:rsidR="00DF5014" w:rsidRPr="00944E60" w14:paraId="2BD23871" w14:textId="77777777" w:rsidTr="00960A4C">
        <w:tc>
          <w:tcPr>
            <w:tcW w:w="9778" w:type="dxa"/>
            <w:shd w:val="clear" w:color="auto" w:fill="D9D9D9"/>
          </w:tcPr>
          <w:p w14:paraId="66FA4FBF" w14:textId="36303A87" w:rsidR="00DF5014" w:rsidRPr="00944E60" w:rsidRDefault="00DF5014" w:rsidP="00AF7C1A">
            <w:pPr>
              <w:numPr>
                <w:ilvl w:val="0"/>
                <w:numId w:val="19"/>
              </w:numPr>
              <w:spacing w:before="60" w:after="6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Každý, kdo vykonává funkci statutárního orgánu, splňuje následující podmínky (s výjimkou osob, </w:t>
            </w:r>
            <w:r w:rsidRPr="00C40306">
              <w:rPr>
                <w:rFonts w:asciiTheme="minorHAnsi" w:eastAsia="Times New Roman" w:hAnsiTheme="minorHAnsi" w:cstheme="minorHAnsi"/>
                <w:color w:val="000000"/>
                <w:spacing w:val="-4"/>
                <w:lang w:eastAsia="cs-CZ"/>
              </w:rPr>
              <w:t>u kterých jsou pro výkon funkce statutárního orgánu nebo jeho člena stanoveny zvláštním právním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předpisem, </w:t>
            </w:r>
            <w:r w:rsidR="00F239FC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např. u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st. § 17 odst. 4 zákona č. 341/2005 Sb., o veřejných výzkumných institucích)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:</w:t>
            </w:r>
          </w:p>
        </w:tc>
      </w:tr>
      <w:tr w:rsidR="00DF5014" w:rsidRPr="00944E60" w14:paraId="409B8497" w14:textId="77777777" w:rsidTr="00960A4C">
        <w:tc>
          <w:tcPr>
            <w:tcW w:w="9778" w:type="dxa"/>
            <w:shd w:val="clear" w:color="auto" w:fill="F2F2F2"/>
          </w:tcPr>
          <w:p w14:paraId="3ACC09AA" w14:textId="491A3D75" w:rsidR="00DF5014" w:rsidRPr="00944E60" w:rsidRDefault="00DF5014" w:rsidP="00AF7C1A">
            <w:pPr>
              <w:numPr>
                <w:ilvl w:val="0"/>
                <w:numId w:val="20"/>
              </w:numPr>
              <w:spacing w:before="60" w:after="60" w:line="240" w:lineRule="auto"/>
              <w:ind w:left="567" w:hanging="283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</w:t>
            </w:r>
            <w:r w:rsidR="00AF7C1A">
              <w:rPr>
                <w:rFonts w:asciiTheme="minorHAnsi" w:eastAsia="Symbol" w:hAnsiTheme="minorHAnsi" w:cstheme="minorHAnsi"/>
                <w:color w:val="000000"/>
                <w:lang w:eastAsia="cs-CZ"/>
              </w:rPr>
              <w:t>;</w:t>
            </w:r>
          </w:p>
        </w:tc>
      </w:tr>
      <w:tr w:rsidR="00DF5014" w:rsidRPr="00944E60" w14:paraId="435EE132" w14:textId="77777777" w:rsidTr="00960A4C">
        <w:tc>
          <w:tcPr>
            <w:tcW w:w="9778" w:type="dxa"/>
            <w:shd w:val="clear" w:color="auto" w:fill="F2F2F2"/>
          </w:tcPr>
          <w:p w14:paraId="293A79C9" w14:textId="77777777" w:rsidR="00DF5014" w:rsidRPr="00944E60" w:rsidRDefault="00DF5014" w:rsidP="00C40306">
            <w:pPr>
              <w:numPr>
                <w:ilvl w:val="0"/>
                <w:numId w:val="20"/>
              </w:numPr>
              <w:spacing w:before="60" w:after="60" w:line="240" w:lineRule="auto"/>
              <w:ind w:left="567" w:hanging="283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Symbol" w:hAnsiTheme="minorHAnsi" w:cstheme="minorHAnsi"/>
                <w:color w:val="000000"/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</w:tr>
    </w:tbl>
    <w:p w14:paraId="7128E969" w14:textId="60DBD846" w:rsidR="00DF5014" w:rsidRPr="00944E60" w:rsidRDefault="005904C5" w:rsidP="00C40306">
      <w:pPr>
        <w:pStyle w:val="Nzev"/>
        <w:spacing w:before="12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944E60">
        <w:rPr>
          <w:rFonts w:asciiTheme="minorHAnsi" w:hAnsiTheme="minorHAnsi" w:cstheme="minorHAnsi"/>
          <w:b w:val="0"/>
          <w:i/>
          <w:sz w:val="22"/>
          <w:szCs w:val="22"/>
        </w:rPr>
        <w:t>Závěrečné: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A21F9" w:rsidRPr="00944E60" w14:paraId="7008A865" w14:textId="77777777" w:rsidTr="00AF7C1A">
        <w:tc>
          <w:tcPr>
            <w:tcW w:w="9286" w:type="dxa"/>
            <w:shd w:val="clear" w:color="auto" w:fill="D9D9D9"/>
          </w:tcPr>
          <w:p w14:paraId="0B484EEE" w14:textId="4118AC35" w:rsidR="002A21F9" w:rsidRPr="00944E60" w:rsidRDefault="002A21F9" w:rsidP="00AF7C1A">
            <w:pPr>
              <w:numPr>
                <w:ilvl w:val="0"/>
                <w:numId w:val="19"/>
              </w:numPr>
              <w:spacing w:before="60" w:after="60" w:line="240" w:lineRule="auto"/>
              <w:ind w:left="425" w:hanging="425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Jsem si vědom, že jsem vázán celým obsahem žádosti o podporu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.</w:t>
            </w:r>
          </w:p>
        </w:tc>
      </w:tr>
      <w:tr w:rsidR="002A21F9" w:rsidRPr="00944E60" w14:paraId="53365126" w14:textId="77777777" w:rsidTr="00AF7C1A">
        <w:tc>
          <w:tcPr>
            <w:tcW w:w="9286" w:type="dxa"/>
            <w:shd w:val="clear" w:color="auto" w:fill="D9D9D9"/>
          </w:tcPr>
          <w:p w14:paraId="173123C7" w14:textId="2F32345B" w:rsidR="002A21F9" w:rsidRPr="00944E60" w:rsidRDefault="002A21F9" w:rsidP="00AF7C1A">
            <w:pPr>
              <w:numPr>
                <w:ilvl w:val="0"/>
                <w:numId w:val="19"/>
              </w:numPr>
              <w:spacing w:before="60" w:after="60" w:line="240" w:lineRule="auto"/>
              <w:ind w:left="425" w:hanging="425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Všechny informace v předložené žádosti o podporu a jejích přílohách jsou pravdivé a úplné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.</w:t>
            </w:r>
          </w:p>
        </w:tc>
      </w:tr>
      <w:tr w:rsidR="002A21F9" w:rsidRPr="00944E60" w14:paraId="111336D0" w14:textId="77777777" w:rsidTr="00AF7C1A">
        <w:tc>
          <w:tcPr>
            <w:tcW w:w="9286" w:type="dxa"/>
            <w:shd w:val="clear" w:color="auto" w:fill="D9D9D9"/>
          </w:tcPr>
          <w:p w14:paraId="65D4000F" w14:textId="4DC2E0B1" w:rsidR="002A21F9" w:rsidRPr="00944E60" w:rsidRDefault="002A21F9" w:rsidP="00AF7C1A">
            <w:pPr>
              <w:numPr>
                <w:ilvl w:val="0"/>
                <w:numId w:val="19"/>
              </w:numPr>
              <w:spacing w:before="60" w:after="60" w:line="240" w:lineRule="auto"/>
              <w:ind w:left="425" w:hanging="425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Souhlasím s uchováním dat této žádosti o podporu v monitorovacím systému MS14+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.</w:t>
            </w:r>
          </w:p>
        </w:tc>
      </w:tr>
      <w:tr w:rsidR="002A21F9" w:rsidRPr="00944E60" w14:paraId="601402E5" w14:textId="77777777" w:rsidTr="00AF7C1A">
        <w:tc>
          <w:tcPr>
            <w:tcW w:w="9286" w:type="dxa"/>
            <w:shd w:val="clear" w:color="auto" w:fill="D9D9D9"/>
          </w:tcPr>
          <w:p w14:paraId="292A8A9A" w14:textId="5D6C7D79" w:rsidR="002A21F9" w:rsidRPr="00944E60" w:rsidRDefault="00C63155" w:rsidP="00AF7C1A">
            <w:pPr>
              <w:numPr>
                <w:ilvl w:val="0"/>
                <w:numId w:val="19"/>
              </w:numPr>
              <w:spacing w:before="60" w:after="60" w:line="240" w:lineRule="auto"/>
              <w:ind w:left="425" w:hanging="425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</w:t>
            </w:r>
            <w:r w:rsidR="002A21F9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ezamlčel 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jsem </w:t>
            </w:r>
            <w:r w:rsidR="002A21F9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žádné skutečnosti podstatné pro hodnocení způsobilosti k realizaci projektu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.</w:t>
            </w:r>
          </w:p>
        </w:tc>
      </w:tr>
      <w:tr w:rsidR="002A21F9" w:rsidRPr="00944E60" w14:paraId="31E4317F" w14:textId="77777777" w:rsidTr="00AF7C1A">
        <w:tc>
          <w:tcPr>
            <w:tcW w:w="9286" w:type="dxa"/>
            <w:shd w:val="clear" w:color="auto" w:fill="D9D9D9"/>
          </w:tcPr>
          <w:p w14:paraId="7ABFF9EF" w14:textId="4772D1C2" w:rsidR="002A21F9" w:rsidRPr="00944E60" w:rsidRDefault="002A21F9" w:rsidP="00AF7C1A">
            <w:pPr>
              <w:numPr>
                <w:ilvl w:val="0"/>
                <w:numId w:val="19"/>
              </w:numPr>
              <w:spacing w:before="60" w:after="60" w:line="240" w:lineRule="auto"/>
              <w:ind w:left="425" w:hanging="425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.</w:t>
            </w:r>
          </w:p>
        </w:tc>
        <w:bookmarkStart w:id="0" w:name="_GoBack"/>
        <w:bookmarkEnd w:id="0"/>
      </w:tr>
      <w:tr w:rsidR="002A21F9" w:rsidRPr="00944E60" w14:paraId="64A13D32" w14:textId="77777777" w:rsidTr="00AF7C1A">
        <w:tc>
          <w:tcPr>
            <w:tcW w:w="9286" w:type="dxa"/>
            <w:shd w:val="clear" w:color="auto" w:fill="D9D9D9"/>
          </w:tcPr>
          <w:p w14:paraId="1A4BAFBA" w14:textId="0635EC5D" w:rsidR="002A21F9" w:rsidRPr="00944E60" w:rsidRDefault="002A21F9" w:rsidP="00AF7C1A">
            <w:pPr>
              <w:numPr>
                <w:ilvl w:val="0"/>
                <w:numId w:val="19"/>
              </w:numPr>
              <w:spacing w:before="60" w:after="60" w:line="240" w:lineRule="auto"/>
              <w:ind w:left="425" w:hanging="425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Souhlasím se zpracováním osobních údajů v souladu se zákonem č. 101/2001 Sb., o ochraně osobních údajů, ve znění pozdějších předpisů, které jsem sdělil nebo sdělím </w:t>
            </w:r>
            <w:r w:rsidR="003E641E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ŘO OP VVV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v žádosti za účelem realizace projektu, a které sdělím MŠMT v souvislosti s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evaluací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.</w:t>
            </w:r>
          </w:p>
        </w:tc>
      </w:tr>
      <w:tr w:rsidR="002A21F9" w:rsidRPr="00944E60" w14:paraId="0B641884" w14:textId="77777777" w:rsidTr="00AF7C1A">
        <w:trPr>
          <w:trHeight w:val="356"/>
        </w:trPr>
        <w:tc>
          <w:tcPr>
            <w:tcW w:w="9286" w:type="dxa"/>
            <w:shd w:val="clear" w:color="auto" w:fill="D9D9D9"/>
          </w:tcPr>
          <w:p w14:paraId="18B5A412" w14:textId="2A9CA99E" w:rsidR="002A21F9" w:rsidRPr="00944E60" w:rsidRDefault="002A21F9" w:rsidP="00AF7C1A">
            <w:pPr>
              <w:numPr>
                <w:ilvl w:val="0"/>
                <w:numId w:val="19"/>
              </w:numPr>
              <w:spacing w:before="60" w:after="60" w:line="240" w:lineRule="auto"/>
              <w:ind w:left="425" w:hanging="425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Zavazuji se k tomu, že  o veškerých změnách předmětných údajů v průběhu administrativního procesu</w:t>
            </w:r>
            <w:r w:rsidR="008F76A0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poskytnutí podpory, které 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nastanou, budu neprodleně informovat </w:t>
            </w:r>
            <w:r w:rsidR="003E641E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ŘO OP VVV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.</w:t>
            </w:r>
          </w:p>
        </w:tc>
      </w:tr>
      <w:tr w:rsidR="002A21F9" w:rsidRPr="00944E60" w:rsidDel="00961269" w14:paraId="05D72785" w14:textId="77777777" w:rsidTr="00AF7C1A">
        <w:tc>
          <w:tcPr>
            <w:tcW w:w="9286" w:type="dxa"/>
            <w:shd w:val="clear" w:color="auto" w:fill="D9D9D9"/>
          </w:tcPr>
          <w:p w14:paraId="1A0D287E" w14:textId="16FFBF49" w:rsidR="002A21F9" w:rsidRPr="00944E60" w:rsidDel="00961269" w:rsidRDefault="002A21F9" w:rsidP="00AF7C1A">
            <w:pPr>
              <w:numPr>
                <w:ilvl w:val="0"/>
                <w:numId w:val="19"/>
              </w:numPr>
              <w:spacing w:before="60" w:after="60" w:line="240" w:lineRule="auto"/>
              <w:ind w:left="425" w:hanging="425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Beru na vědomí, že veškerá komunikace </w:t>
            </w:r>
            <w:r w:rsidR="00B25DB8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ŘO OP VVV k předmětné žádosti o podporu bude vedena pomocí autorizované komunikace prostřednictvím MS14+</w:t>
            </w:r>
            <w:r w:rsidR="00AF7C1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.</w:t>
            </w:r>
          </w:p>
        </w:tc>
      </w:tr>
      <w:tr w:rsidR="002A21F9" w:rsidRPr="00944E60" w14:paraId="52C16F25" w14:textId="77777777" w:rsidTr="00AF7C1A">
        <w:tc>
          <w:tcPr>
            <w:tcW w:w="9286" w:type="dxa"/>
            <w:shd w:val="clear" w:color="auto" w:fill="D9D9D9"/>
          </w:tcPr>
          <w:p w14:paraId="2A13C035" w14:textId="30DAD0AB" w:rsidR="002A21F9" w:rsidRPr="00944E60" w:rsidRDefault="002A21F9" w:rsidP="00C40306">
            <w:pPr>
              <w:numPr>
                <w:ilvl w:val="0"/>
                <w:numId w:val="19"/>
              </w:numPr>
              <w:spacing w:before="60" w:after="60" w:line="240" w:lineRule="auto"/>
              <w:ind w:left="425" w:hanging="425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Umožním ŘO OP VVV příst</w:t>
            </w:r>
            <w:r w:rsidR="00CE3039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up k dokladům týkajících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se činností, vnitřní struktury, apod., a to kdykoliv v průběhu posuzování žádosti o podporu, jakož i </w:t>
            </w:r>
            <w:r w:rsidR="008462CC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při 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následné realizaci projektu a jeho udržitelnosti, za účelem posouzení, zda splňuji podmínky uvedené v </w:t>
            </w:r>
            <w:r w:rsidR="00AC0801"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tomto</w:t>
            </w:r>
            <w:r w:rsidRPr="00944E60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čestném prohlášení.</w:t>
            </w:r>
          </w:p>
        </w:tc>
      </w:tr>
    </w:tbl>
    <w:p w14:paraId="523EE26C" w14:textId="77777777" w:rsidR="00AF7C1A" w:rsidRPr="006C1D86" w:rsidRDefault="00AF7C1A" w:rsidP="00AF7C1A">
      <w:pPr>
        <w:spacing w:before="720" w:after="360" w:line="240" w:lineRule="auto"/>
        <w:ind w:left="0" w:firstLine="0"/>
        <w:rPr>
          <w:rFonts w:asciiTheme="minorHAnsi" w:eastAsia="Symbol" w:hAnsiTheme="minorHAnsi" w:cstheme="minorHAnsi"/>
          <w:color w:val="000000"/>
          <w:lang w:eastAsia="cs-CZ"/>
        </w:rPr>
      </w:pPr>
      <w:r w:rsidRPr="006C1D86">
        <w:rPr>
          <w:rFonts w:asciiTheme="minorHAnsi" w:eastAsia="Symbol" w:hAnsiTheme="minorHAnsi" w:cstheme="minorHAnsi"/>
          <w:color w:val="000000"/>
          <w:lang w:eastAsia="cs-CZ"/>
        </w:rPr>
        <w:t>V …………………………………… dne ………………………………………</w:t>
      </w:r>
    </w:p>
    <w:p w14:paraId="51813B80" w14:textId="1E084DEA" w:rsidR="00AF7C1A" w:rsidRPr="006C1D86" w:rsidRDefault="00AF7C1A" w:rsidP="00AF7C1A">
      <w:pPr>
        <w:spacing w:after="120" w:line="240" w:lineRule="auto"/>
        <w:ind w:left="0" w:firstLine="0"/>
        <w:rPr>
          <w:rFonts w:asciiTheme="minorHAnsi" w:eastAsia="Symbol" w:hAnsiTheme="minorHAnsi" w:cstheme="minorHAnsi"/>
          <w:b/>
          <w:color w:val="000000"/>
          <w:lang w:eastAsia="cs-CZ"/>
        </w:rPr>
      </w:pPr>
    </w:p>
    <w:p w14:paraId="41BBE8B9" w14:textId="30325D27" w:rsidR="005904C5" w:rsidRPr="00944E60" w:rsidRDefault="00AF7C1A" w:rsidP="00763349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C1D86">
        <w:rPr>
          <w:rFonts w:asciiTheme="minorHAnsi" w:eastAsia="Symbol" w:hAnsiTheme="minorHAnsi" w:cstheme="minorHAnsi"/>
          <w:b w:val="0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E513" wp14:editId="726CF9E6">
                <wp:simplePos x="0" y="0"/>
                <wp:positionH relativeFrom="column">
                  <wp:posOffset>3776345</wp:posOffset>
                </wp:positionH>
                <wp:positionV relativeFrom="paragraph">
                  <wp:posOffset>90170</wp:posOffset>
                </wp:positionV>
                <wp:extent cx="2030095" cy="313055"/>
                <wp:effectExtent l="0" t="0" r="8255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13134" w14:textId="77777777" w:rsidR="00AF7C1A" w:rsidRDefault="00AF7C1A" w:rsidP="00AF7C1A">
                            <w:pPr>
                              <w:pBdr>
                                <w:top w:val="single" w:sz="4" w:space="1" w:color="auto"/>
                              </w:pBdr>
                              <w:ind w:left="0" w:firstLine="0"/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297.35pt;margin-top:7.1pt;width:159.8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jhlAIAAI8FAAAOAAAAZHJzL2Uyb0RvYy54bWysVM1uEzEQviPxDpbvdDdJU0jUTRVaFSFV&#10;bUWKena8dmNhe4ztZDe8Ec/BizH2bn4ovRRx2R17vpnxfPNzftEaTTbCBwW2ooOTkhJhOdTKPlX0&#10;68P1uw+UhMhszTRYUdGtCPRi9vbNeeOmYggr0LXwBJ3YMG1cRVcxumlRBL4ShoUTcMKiUoI3LOLR&#10;PxW1Zw16N7oYluVZ0YCvnQcuQsDbq05JZ9m/lILHOymDiERXFN8W89fn7zJ9i9k5mz555laK989g&#10;//AKw5TFoHtXVywysvbqL1dGcQ8BZDzhYAqQUnGRc8BsBuWzbBYr5kTOBckJbk9T+H9u+e3m3hNV&#10;V3RCiWUGS/Qg2gibXz+JAy3IJFHUuDBF5MIhNrYfocVS7+4DXqbMW+lN+mNOBPVI9nZPMHokHC+H&#10;5agsJ2NKOOpGg1E5Hic3xcHa+RA/CTAkCRX1WMDMK9vchNhBd5AULIBW9bXSOh9S04hL7cmGYbl1&#10;zG9E53+gtCVNRc9G4zI7tpDMO8/aJjcit00fLmXeZZiluNUiYbT9IiTSlhN9ITbjXNh9/IxOKImh&#10;XmPY4w+veo1xlwda5Mhg497YKAs+Z5/n7EBZ/W1HmezwWJujvJMY22Xbd8QS6i02hIduqoLj1wqr&#10;dsNCvGcexwh7AFdDvMOP1ICsQy9RsgL/46X7hMfuRi0lDY5lRcP3NfOCEv3ZYt9PBqenaY7z4XT8&#10;fogHf6xZHmvs2lwCtsIAl5DjWUz4qHei9GAecYPMU1RUMcsxdkXjTryM3bLADcTFfJ5BOLmOxRu7&#10;cDy5TvSmnnxoH5l3feNGbPlb2A0wmz7r3w6bLC3M1xGkys2dCO5Y7YnHqc/j0W+otFaOzxl12KOz&#10;3wAAAP//AwBQSwMEFAAGAAgAAAAhAIiXv6HhAAAACQEAAA8AAABkcnMvZG93bnJldi54bWxMj8tO&#10;wzAQRfdI/IM1SGwQddokLQ1xKoR4SOxoeIidGw9JRDyOYjcJf8+wguXoHt17Jt/NthMjDr51pGC5&#10;iEAgVc60VCt4Ke8vr0D4oMnozhEq+EYPu+L0JNeZcRM947gPteAS8plW0ITQZ1L6qkGr/cL1SJx9&#10;usHqwOdQSzPoicttJ1dRtJZWt8QLje7xtsHqa3+0Cj4u6vcnPz+8TnEa93ePY7l5M6VS52fzzTWI&#10;gHP4g+FXn9WhYKeDO5LxolOQbpMNoxwkKxAMbJdJAuKgYB2nIItc/v+g+AEAAP//AwBQSwECLQAU&#10;AAYACAAAACEAtoM4kv4AAADhAQAAEwAAAAAAAAAAAAAAAAAAAAAAW0NvbnRlbnRfVHlwZXNdLnht&#10;bFBLAQItABQABgAIAAAAIQA4/SH/1gAAAJQBAAALAAAAAAAAAAAAAAAAAC8BAABfcmVscy8ucmVs&#10;c1BLAQItABQABgAIAAAAIQABpPjhlAIAAI8FAAAOAAAAAAAAAAAAAAAAAC4CAABkcnMvZTJvRG9j&#10;LnhtbFBLAQItABQABgAIAAAAIQCIl7+h4QAAAAkBAAAPAAAAAAAAAAAAAAAAAO4EAABkcnMvZG93&#10;bnJldi54bWxQSwUGAAAAAAQABADzAAAA/AUAAAAA&#10;" fillcolor="white [3201]" stroked="f" strokeweight=".5pt">
                <v:textbox>
                  <w:txbxContent>
                    <w:p w14:paraId="00813134" w14:textId="77777777" w:rsidR="00AF7C1A" w:rsidRDefault="00AF7C1A" w:rsidP="00AF7C1A">
                      <w:pPr>
                        <w:pBdr>
                          <w:top w:val="single" w:sz="4" w:space="1" w:color="auto"/>
                        </w:pBdr>
                        <w:ind w:left="0" w:firstLine="0"/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 w:rsidRPr="006C1D86">
        <w:rPr>
          <w:rFonts w:asciiTheme="minorHAnsi" w:eastAsia="Symbol" w:hAnsiTheme="minorHAnsi" w:cstheme="minorHAnsi"/>
          <w:b w:val="0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47769" wp14:editId="218124C9">
                <wp:simplePos x="0" y="0"/>
                <wp:positionH relativeFrom="column">
                  <wp:posOffset>-19050</wp:posOffset>
                </wp:positionH>
                <wp:positionV relativeFrom="paragraph">
                  <wp:posOffset>90805</wp:posOffset>
                </wp:positionV>
                <wp:extent cx="2030095" cy="572135"/>
                <wp:effectExtent l="0" t="0" r="8255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39F86" w14:textId="77777777" w:rsidR="00AF7C1A" w:rsidRDefault="00AF7C1A" w:rsidP="00AF7C1A">
                            <w:pPr>
                              <w:pBdr>
                                <w:top w:val="single" w:sz="4" w:space="1" w:color="auto"/>
                              </w:pBdr>
                              <w:ind w:left="0" w:firstLine="0"/>
                              <w:jc w:val="center"/>
                            </w:pPr>
                            <w:r>
                              <w:t>Jméno a příjmení, funkce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left:0;text-align:left;margin-left:-1.5pt;margin-top:7.15pt;width:159.8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0DlgIAAJYFAAAOAAAAZHJzL2Uyb0RvYy54bWysVM1u2zAMvg/YOwi6r3bSpmuDOEXWosOA&#10;oi3WDj0rspQIk0RNUmJnb9Tn2IuNkp2fdb102MWmxI+kSH7k5KI1mqyFDwpsRQdHJSXCcqiVXVT0&#10;2+P1hzNKQmS2ZhqsqOhGBHoxff9u0rixGMISdC08QSc2jBtX0WWMblwUgS+FYeEInLColOANi3j0&#10;i6L2rEHvRhfDsjwtGvC188BFCHh71SnpNPuXUvB4J2UQkeiK4tti/vr8nadvMZ2w8cIzt1S8fwb7&#10;h1cYpiwG3bm6YpGRlVd/uTKKewgg4xEHU4CUioucA2YzKF9k87BkTuRcsDjB7coU/p9bfru+90TV&#10;FcVGWWawRY+ijbD+9UwcaEHOUokaF8aIfHCIje0naLHV2/uAlynzVnqT/pgTQT0We7MrMHokHC+H&#10;5XFZno8o4agbfRwOjkfJTbG3dj7EzwIMSUJFPTYw15Wtb0LsoFtIChZAq/paaZ0PiTTiUnuyZthu&#10;HfMb0fkfKG1JU9HT41GZHVtI5p1nbZMbkWnTh0uZdxlmKW60SBhtvwqJZcuJvhKbcS7sLn5GJ5TE&#10;UG8x7PH7V73FuMsDLXJksHFnbJQFn7PPc7YvWf19WzLZ4bE3B3knMbbzNvNlR4A51BvkhYduuILj&#10;1wqbd8NCvGcepwmpgBsi3uFHasDiQy9RsgT/87X7hEeSo5aSBqezouHHinlBif5ikf7ng5OTNM75&#10;cIJMwoM/1MwPNXZlLgEZMcBd5HgWEz7qrSg9mCdcJLMUFVXMcoxd0bgVL2O3M3ARcTGbZRAOsGPx&#10;xj44nlynKidqPrZPzLuevxGZfwvbOWbjFzTusMnSwmwVQarM8VTnrqp9/XH485T0iyptl8NzRu3X&#10;6fQ3AAAA//8DAFBLAwQUAAYACAAAACEAzcTAEuAAAAAJAQAADwAAAGRycy9kb3ducmV2LnhtbEyP&#10;S0/DMBCE70j8B2uRuKDWKQ4tCnEqhHhIvdHwEDc3XpKIeB3FbhL+PcsJjjszmv0m386uEyMOofWk&#10;YbVMQCBV3rZUa3gpHxbXIEI0ZE3nCTV8Y4BtcXqSm8z6iZ5x3MdacAmFzGhoYuwzKUPVoDNh6Xsk&#10;9j794Ezkc6ilHczE5a6Tl0myls60xB8a0+Ndg9XX/ug0fFzU77swP75O6kr1909juXmzpdbnZ/Pt&#10;DYiIc/wLwy8+o0PBTAd/JBtEp2GheEpkPVUg2Fer9QbEgYUkTUEWufy/oPgBAAD//wMAUEsBAi0A&#10;FAAGAAgAAAAhALaDOJL+AAAA4QEAABMAAAAAAAAAAAAAAAAAAAAAAFtDb250ZW50X1R5cGVzXS54&#10;bWxQSwECLQAUAAYACAAAACEAOP0h/9YAAACUAQAACwAAAAAAAAAAAAAAAAAvAQAAX3JlbHMvLnJl&#10;bHNQSwECLQAUAAYACAAAACEAo+mNA5YCAACWBQAADgAAAAAAAAAAAAAAAAAuAgAAZHJzL2Uyb0Rv&#10;Yy54bWxQSwECLQAUAAYACAAAACEAzcTAEuAAAAAJAQAADwAAAAAAAAAAAAAAAADwBAAAZHJzL2Rv&#10;d25yZXYueG1sUEsFBgAAAAAEAAQA8wAAAP0FAAAAAA==&#10;" fillcolor="white [3201]" stroked="f" strokeweight=".5pt">
                <v:textbox>
                  <w:txbxContent>
                    <w:p w14:paraId="0A039F86" w14:textId="77777777" w:rsidR="00AF7C1A" w:rsidRDefault="00AF7C1A" w:rsidP="00AF7C1A">
                      <w:pPr>
                        <w:pBdr>
                          <w:top w:val="single" w:sz="4" w:space="1" w:color="auto"/>
                        </w:pBdr>
                        <w:ind w:left="0" w:firstLine="0"/>
                        <w:jc w:val="center"/>
                      </w:pPr>
                      <w:r>
                        <w:t>Jméno a příjmení, funkce</w:t>
                      </w:r>
                    </w:p>
                  </w:txbxContent>
                </v:textbox>
              </v:shape>
            </w:pict>
          </mc:Fallback>
        </mc:AlternateContent>
      </w:r>
    </w:p>
    <w:p w14:paraId="2B120B15" w14:textId="7A55B3BD" w:rsidR="006F1F6B" w:rsidRPr="00944E60" w:rsidRDefault="006F1F6B" w:rsidP="00890A79">
      <w:pPr>
        <w:spacing w:after="40" w:line="240" w:lineRule="auto"/>
        <w:ind w:left="0" w:firstLine="0"/>
        <w:rPr>
          <w:rFonts w:asciiTheme="minorHAnsi" w:eastAsia="Symbol" w:hAnsiTheme="minorHAnsi" w:cstheme="minorHAnsi"/>
          <w:b/>
          <w:color w:val="000000"/>
          <w:lang w:eastAsia="cs-CZ"/>
        </w:rPr>
      </w:pPr>
    </w:p>
    <w:sectPr w:rsidR="006F1F6B" w:rsidRPr="00944E60" w:rsidSect="00C40306">
      <w:headerReference w:type="default" r:id="rId14"/>
      <w:footerReference w:type="default" r:id="rId15"/>
      <w:pgSz w:w="11906" w:h="16838"/>
      <w:pgMar w:top="1276" w:right="1418" w:bottom="1276" w:left="1418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F15EF" w14:textId="77777777" w:rsidR="00FB481D" w:rsidRDefault="00FB481D" w:rsidP="00297AAE">
      <w:pPr>
        <w:spacing w:after="0" w:line="240" w:lineRule="auto"/>
      </w:pPr>
      <w:r>
        <w:separator/>
      </w:r>
    </w:p>
  </w:endnote>
  <w:endnote w:type="continuationSeparator" w:id="0">
    <w:p w14:paraId="3724F21E" w14:textId="77777777" w:rsidR="00FB481D" w:rsidRDefault="00FB481D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8CE88" w14:textId="5774E54D" w:rsidR="008310ED" w:rsidRPr="00944E60" w:rsidRDefault="00944E60" w:rsidP="00C40306">
    <w:pPr>
      <w:pStyle w:val="Zpat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190E2271" wp14:editId="48AFA49E">
          <wp:simplePos x="0" y="0"/>
          <wp:positionH relativeFrom="column">
            <wp:posOffset>680085</wp:posOffset>
          </wp:positionH>
          <wp:positionV relativeFrom="paragraph">
            <wp:posOffset>-159385</wp:posOffset>
          </wp:positionV>
          <wp:extent cx="4387850" cy="694690"/>
          <wp:effectExtent l="0" t="0" r="0" b="0"/>
          <wp:wrapSquare wrapText="bothSides"/>
          <wp:docPr id="4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1" b="11420"/>
                  <a:stretch/>
                </pic:blipFill>
                <pic:spPr bwMode="auto">
                  <a:xfrm>
                    <a:off x="0" y="0"/>
                    <a:ext cx="43878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B0922" w14:textId="77777777" w:rsidR="00FB481D" w:rsidRDefault="00FB481D" w:rsidP="00297AAE">
      <w:pPr>
        <w:spacing w:after="0" w:line="240" w:lineRule="auto"/>
      </w:pPr>
      <w:r>
        <w:separator/>
      </w:r>
    </w:p>
  </w:footnote>
  <w:footnote w:type="continuationSeparator" w:id="0">
    <w:p w14:paraId="328D2582" w14:textId="77777777" w:rsidR="00FB481D" w:rsidRDefault="00FB481D" w:rsidP="00297AAE">
      <w:pPr>
        <w:spacing w:after="0" w:line="240" w:lineRule="auto"/>
      </w:pPr>
      <w:r>
        <w:continuationSeparator/>
      </w:r>
    </w:p>
  </w:footnote>
  <w:footnote w:id="1">
    <w:p w14:paraId="5729C451" w14:textId="6C5A0D23" w:rsidR="00C40306" w:rsidRPr="00C40306" w:rsidRDefault="00C40306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C4030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40306">
        <w:rPr>
          <w:rFonts w:asciiTheme="minorHAnsi" w:hAnsiTheme="minorHAnsi" w:cstheme="minorHAnsi"/>
          <w:sz w:val="16"/>
          <w:szCs w:val="16"/>
        </w:rPr>
        <w:t xml:space="preserve"> </w:t>
      </w:r>
      <w:r w:rsidRPr="00C40306">
        <w:rPr>
          <w:rFonts w:asciiTheme="minorHAnsi" w:hAnsiTheme="minorHAnsi" w:cstheme="minorHAnsi"/>
          <w:sz w:val="16"/>
          <w:szCs w:val="16"/>
          <w:lang w:val="cs-CZ"/>
        </w:rPr>
        <w:t>Nere</w:t>
      </w:r>
      <w:r w:rsidR="00AF7C1A">
        <w:rPr>
          <w:rFonts w:asciiTheme="minorHAnsi" w:hAnsiTheme="minorHAnsi" w:cstheme="minorHAnsi"/>
          <w:sz w:val="16"/>
          <w:szCs w:val="16"/>
          <w:lang w:val="cs-CZ"/>
        </w:rPr>
        <w:t>le</w:t>
      </w:r>
      <w:r w:rsidRPr="00C40306">
        <w:rPr>
          <w:rFonts w:asciiTheme="minorHAnsi" w:hAnsiTheme="minorHAnsi" w:cstheme="minorHAnsi"/>
          <w:sz w:val="16"/>
          <w:szCs w:val="16"/>
          <w:lang w:val="cs-CZ"/>
        </w:rPr>
        <w:t>vantní přeškrtněte!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EE08C" w14:textId="2E2BCD0D" w:rsidR="003A7314" w:rsidRDefault="00944E60" w:rsidP="00944E60">
    <w:pPr>
      <w:pStyle w:val="Zhlav"/>
      <w:spacing w:after="0" w:line="240" w:lineRule="auto"/>
      <w:rPr>
        <w:rFonts w:cs="Calibri"/>
        <w:b/>
        <w:i/>
        <w:sz w:val="28"/>
        <w:szCs w:val="28"/>
        <w:lang w:val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663BE5" wp14:editId="6BCBC583">
          <wp:simplePos x="0" y="0"/>
          <wp:positionH relativeFrom="page">
            <wp:posOffset>189230</wp:posOffset>
          </wp:positionH>
          <wp:positionV relativeFrom="topMargin">
            <wp:posOffset>142240</wp:posOffset>
          </wp:positionV>
          <wp:extent cx="7199630" cy="503555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70433" w14:textId="27EC747B" w:rsidR="005A04E7" w:rsidRPr="005A04E7" w:rsidRDefault="005A04E7" w:rsidP="00944E60">
    <w:pPr>
      <w:pStyle w:val="Zhlav"/>
      <w:spacing w:after="0" w:line="240" w:lineRule="auto"/>
      <w:jc w:val="center"/>
      <w:rPr>
        <w:sz w:val="28"/>
        <w:szCs w:val="2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DE65C7"/>
    <w:multiLevelType w:val="hybridMultilevel"/>
    <w:tmpl w:val="2CD695D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5268"/>
    <w:multiLevelType w:val="hybridMultilevel"/>
    <w:tmpl w:val="50D4265C"/>
    <w:lvl w:ilvl="0" w:tplc="D884D822">
      <w:start w:val="10"/>
      <w:numFmt w:val="decimal"/>
      <w:lvlText w:val="%1."/>
      <w:lvlJc w:val="left"/>
      <w:pPr>
        <w:ind w:left="218" w:hanging="360"/>
      </w:pPr>
      <w:rPr>
        <w:rFonts w:ascii="Calibri" w:eastAsia="Calibri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2EC"/>
    <w:multiLevelType w:val="hybridMultilevel"/>
    <w:tmpl w:val="A3BA7ED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8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"/>
  </w:num>
  <w:num w:numId="5">
    <w:abstractNumId w:val="29"/>
  </w:num>
  <w:num w:numId="6">
    <w:abstractNumId w:val="10"/>
  </w:num>
  <w:num w:numId="7">
    <w:abstractNumId w:val="6"/>
  </w:num>
  <w:num w:numId="8">
    <w:abstractNumId w:val="19"/>
  </w:num>
  <w:num w:numId="9">
    <w:abstractNumId w:val="18"/>
  </w:num>
  <w:num w:numId="10">
    <w:abstractNumId w:val="5"/>
  </w:num>
  <w:num w:numId="11">
    <w:abstractNumId w:val="20"/>
  </w:num>
  <w:num w:numId="12">
    <w:abstractNumId w:val="28"/>
  </w:num>
  <w:num w:numId="13">
    <w:abstractNumId w:val="24"/>
  </w:num>
  <w:num w:numId="14">
    <w:abstractNumId w:val="1"/>
  </w:num>
  <w:num w:numId="15">
    <w:abstractNumId w:val="25"/>
  </w:num>
  <w:num w:numId="16">
    <w:abstractNumId w:val="30"/>
  </w:num>
  <w:num w:numId="17">
    <w:abstractNumId w:val="21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5"/>
  </w:num>
  <w:num w:numId="23">
    <w:abstractNumId w:val="23"/>
  </w:num>
  <w:num w:numId="24">
    <w:abstractNumId w:val="0"/>
  </w:num>
  <w:num w:numId="25">
    <w:abstractNumId w:val="9"/>
  </w:num>
  <w:num w:numId="26">
    <w:abstractNumId w:val="11"/>
  </w:num>
  <w:num w:numId="27">
    <w:abstractNumId w:val="27"/>
  </w:num>
  <w:num w:numId="28">
    <w:abstractNumId w:val="13"/>
  </w:num>
  <w:num w:numId="29">
    <w:abstractNumId w:val="14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7"/>
    <w:rsid w:val="000007E6"/>
    <w:rsid w:val="00000BBD"/>
    <w:rsid w:val="00000BF6"/>
    <w:rsid w:val="00004E44"/>
    <w:rsid w:val="000051E3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94CFB"/>
    <w:rsid w:val="000B029C"/>
    <w:rsid w:val="000B2116"/>
    <w:rsid w:val="000B315D"/>
    <w:rsid w:val="000B4EDE"/>
    <w:rsid w:val="000C037E"/>
    <w:rsid w:val="000C484B"/>
    <w:rsid w:val="000D255B"/>
    <w:rsid w:val="000D542C"/>
    <w:rsid w:val="000D5631"/>
    <w:rsid w:val="000D6D93"/>
    <w:rsid w:val="000E614F"/>
    <w:rsid w:val="000E72E3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2055"/>
    <w:rsid w:val="00144085"/>
    <w:rsid w:val="001465E8"/>
    <w:rsid w:val="00146C08"/>
    <w:rsid w:val="0014764A"/>
    <w:rsid w:val="001479D8"/>
    <w:rsid w:val="00152F09"/>
    <w:rsid w:val="00153F8B"/>
    <w:rsid w:val="001555EA"/>
    <w:rsid w:val="00165454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1F9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3153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417D"/>
    <w:rsid w:val="00316051"/>
    <w:rsid w:val="00316321"/>
    <w:rsid w:val="003268EB"/>
    <w:rsid w:val="003373CF"/>
    <w:rsid w:val="00340A42"/>
    <w:rsid w:val="003422D0"/>
    <w:rsid w:val="00345300"/>
    <w:rsid w:val="00351AC3"/>
    <w:rsid w:val="00352A89"/>
    <w:rsid w:val="003543DB"/>
    <w:rsid w:val="00356C98"/>
    <w:rsid w:val="00367723"/>
    <w:rsid w:val="003678D6"/>
    <w:rsid w:val="00367EEC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29B5"/>
    <w:rsid w:val="003C34BB"/>
    <w:rsid w:val="003C52A6"/>
    <w:rsid w:val="003D213E"/>
    <w:rsid w:val="003D2889"/>
    <w:rsid w:val="003D7463"/>
    <w:rsid w:val="003E3E60"/>
    <w:rsid w:val="003E641E"/>
    <w:rsid w:val="003F099B"/>
    <w:rsid w:val="003F1A8B"/>
    <w:rsid w:val="003F2EDB"/>
    <w:rsid w:val="003F321C"/>
    <w:rsid w:val="003F3FD0"/>
    <w:rsid w:val="004047A9"/>
    <w:rsid w:val="00414BEC"/>
    <w:rsid w:val="00414CF8"/>
    <w:rsid w:val="00423742"/>
    <w:rsid w:val="00424F87"/>
    <w:rsid w:val="00432FAB"/>
    <w:rsid w:val="00435A52"/>
    <w:rsid w:val="00436AB6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2B9"/>
    <w:rsid w:val="004A27C9"/>
    <w:rsid w:val="004A5975"/>
    <w:rsid w:val="004B14D1"/>
    <w:rsid w:val="004B48F6"/>
    <w:rsid w:val="004B4933"/>
    <w:rsid w:val="004C2A49"/>
    <w:rsid w:val="004C719E"/>
    <w:rsid w:val="004D16B1"/>
    <w:rsid w:val="004D186B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06F88"/>
    <w:rsid w:val="005143D8"/>
    <w:rsid w:val="005165BA"/>
    <w:rsid w:val="005171D8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61EA0"/>
    <w:rsid w:val="005622D4"/>
    <w:rsid w:val="005676FA"/>
    <w:rsid w:val="00573689"/>
    <w:rsid w:val="00575E13"/>
    <w:rsid w:val="0058175C"/>
    <w:rsid w:val="00585078"/>
    <w:rsid w:val="0058536A"/>
    <w:rsid w:val="00586BA0"/>
    <w:rsid w:val="00587183"/>
    <w:rsid w:val="0059006C"/>
    <w:rsid w:val="005904C5"/>
    <w:rsid w:val="00592CD0"/>
    <w:rsid w:val="00594AEA"/>
    <w:rsid w:val="00597A19"/>
    <w:rsid w:val="005A04E7"/>
    <w:rsid w:val="005A1DF5"/>
    <w:rsid w:val="005A321D"/>
    <w:rsid w:val="005A43A2"/>
    <w:rsid w:val="005A5BE8"/>
    <w:rsid w:val="005A681D"/>
    <w:rsid w:val="005A7E4A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47EB"/>
    <w:rsid w:val="006057B4"/>
    <w:rsid w:val="006072E4"/>
    <w:rsid w:val="00610C08"/>
    <w:rsid w:val="006128BB"/>
    <w:rsid w:val="00612E9C"/>
    <w:rsid w:val="00614F0E"/>
    <w:rsid w:val="006167C5"/>
    <w:rsid w:val="0062068E"/>
    <w:rsid w:val="006260F4"/>
    <w:rsid w:val="00626ACF"/>
    <w:rsid w:val="00627DBD"/>
    <w:rsid w:val="00627F2C"/>
    <w:rsid w:val="00630BF4"/>
    <w:rsid w:val="00631199"/>
    <w:rsid w:val="0063197A"/>
    <w:rsid w:val="00635477"/>
    <w:rsid w:val="0064336C"/>
    <w:rsid w:val="0064589B"/>
    <w:rsid w:val="006461C0"/>
    <w:rsid w:val="00652FC2"/>
    <w:rsid w:val="006533E9"/>
    <w:rsid w:val="00654173"/>
    <w:rsid w:val="00654366"/>
    <w:rsid w:val="0065733B"/>
    <w:rsid w:val="00660E76"/>
    <w:rsid w:val="00661CD3"/>
    <w:rsid w:val="00662403"/>
    <w:rsid w:val="00664702"/>
    <w:rsid w:val="00682E49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A4147"/>
    <w:rsid w:val="006B13D2"/>
    <w:rsid w:val="006B150D"/>
    <w:rsid w:val="006B3561"/>
    <w:rsid w:val="006B3A77"/>
    <w:rsid w:val="006B750B"/>
    <w:rsid w:val="006B7AF5"/>
    <w:rsid w:val="006C2813"/>
    <w:rsid w:val="006C3BF0"/>
    <w:rsid w:val="006C711F"/>
    <w:rsid w:val="006D45E5"/>
    <w:rsid w:val="006E1AD1"/>
    <w:rsid w:val="006E2F77"/>
    <w:rsid w:val="006E3AC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1072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A7D4D"/>
    <w:rsid w:val="007B0698"/>
    <w:rsid w:val="007B5A5A"/>
    <w:rsid w:val="007B6A8F"/>
    <w:rsid w:val="007C045B"/>
    <w:rsid w:val="007C5F09"/>
    <w:rsid w:val="007C6D1A"/>
    <w:rsid w:val="007C6FD4"/>
    <w:rsid w:val="007D50A2"/>
    <w:rsid w:val="007D5200"/>
    <w:rsid w:val="007D785D"/>
    <w:rsid w:val="007E03E2"/>
    <w:rsid w:val="007E3997"/>
    <w:rsid w:val="007E53B0"/>
    <w:rsid w:val="007F1982"/>
    <w:rsid w:val="007F3D35"/>
    <w:rsid w:val="0080308D"/>
    <w:rsid w:val="00805EC3"/>
    <w:rsid w:val="00806684"/>
    <w:rsid w:val="008072C1"/>
    <w:rsid w:val="00814BF8"/>
    <w:rsid w:val="008176D2"/>
    <w:rsid w:val="008227F8"/>
    <w:rsid w:val="008231BE"/>
    <w:rsid w:val="008310ED"/>
    <w:rsid w:val="00834143"/>
    <w:rsid w:val="00834A8A"/>
    <w:rsid w:val="00842C32"/>
    <w:rsid w:val="008462CC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E35D6"/>
    <w:rsid w:val="008F0D7B"/>
    <w:rsid w:val="008F37AC"/>
    <w:rsid w:val="008F415D"/>
    <w:rsid w:val="008F4BD8"/>
    <w:rsid w:val="008F5AC8"/>
    <w:rsid w:val="008F690F"/>
    <w:rsid w:val="008F76A0"/>
    <w:rsid w:val="008F7A89"/>
    <w:rsid w:val="0090116E"/>
    <w:rsid w:val="00903082"/>
    <w:rsid w:val="00904507"/>
    <w:rsid w:val="00904D91"/>
    <w:rsid w:val="00907EDA"/>
    <w:rsid w:val="009137EA"/>
    <w:rsid w:val="00916B87"/>
    <w:rsid w:val="00920E94"/>
    <w:rsid w:val="009265B1"/>
    <w:rsid w:val="00926BD8"/>
    <w:rsid w:val="0092729C"/>
    <w:rsid w:val="00932197"/>
    <w:rsid w:val="0093258E"/>
    <w:rsid w:val="00941E62"/>
    <w:rsid w:val="00944ADA"/>
    <w:rsid w:val="00944E60"/>
    <w:rsid w:val="00945122"/>
    <w:rsid w:val="00945DB0"/>
    <w:rsid w:val="00947B15"/>
    <w:rsid w:val="00950041"/>
    <w:rsid w:val="0095036C"/>
    <w:rsid w:val="00954629"/>
    <w:rsid w:val="00957C63"/>
    <w:rsid w:val="00957E17"/>
    <w:rsid w:val="00961269"/>
    <w:rsid w:val="0096154E"/>
    <w:rsid w:val="00962735"/>
    <w:rsid w:val="00965042"/>
    <w:rsid w:val="00966E9B"/>
    <w:rsid w:val="009705FB"/>
    <w:rsid w:val="00974207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360B"/>
    <w:rsid w:val="009A488E"/>
    <w:rsid w:val="009A5642"/>
    <w:rsid w:val="009B0F9A"/>
    <w:rsid w:val="009B4993"/>
    <w:rsid w:val="009B71F4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96C"/>
    <w:rsid w:val="00A43E02"/>
    <w:rsid w:val="00A44B4D"/>
    <w:rsid w:val="00A46DF0"/>
    <w:rsid w:val="00A51FC7"/>
    <w:rsid w:val="00A52B24"/>
    <w:rsid w:val="00A53FA3"/>
    <w:rsid w:val="00A55B0A"/>
    <w:rsid w:val="00A6042B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6D0"/>
    <w:rsid w:val="00AA1C12"/>
    <w:rsid w:val="00AA5F86"/>
    <w:rsid w:val="00AB2920"/>
    <w:rsid w:val="00AB5E7D"/>
    <w:rsid w:val="00AB6B5C"/>
    <w:rsid w:val="00AC0801"/>
    <w:rsid w:val="00AC2751"/>
    <w:rsid w:val="00AC4142"/>
    <w:rsid w:val="00AD2FA4"/>
    <w:rsid w:val="00AD675B"/>
    <w:rsid w:val="00AE14D0"/>
    <w:rsid w:val="00AE1BAF"/>
    <w:rsid w:val="00AE3118"/>
    <w:rsid w:val="00AE3BDA"/>
    <w:rsid w:val="00AE3F01"/>
    <w:rsid w:val="00AE726A"/>
    <w:rsid w:val="00AF16D7"/>
    <w:rsid w:val="00AF2CFF"/>
    <w:rsid w:val="00AF42C4"/>
    <w:rsid w:val="00AF6742"/>
    <w:rsid w:val="00AF7C1A"/>
    <w:rsid w:val="00B03590"/>
    <w:rsid w:val="00B03EC0"/>
    <w:rsid w:val="00B058AC"/>
    <w:rsid w:val="00B066F4"/>
    <w:rsid w:val="00B15254"/>
    <w:rsid w:val="00B21D18"/>
    <w:rsid w:val="00B25DB8"/>
    <w:rsid w:val="00B309D5"/>
    <w:rsid w:val="00B32D84"/>
    <w:rsid w:val="00B4140E"/>
    <w:rsid w:val="00B44C72"/>
    <w:rsid w:val="00B4650A"/>
    <w:rsid w:val="00B50B8E"/>
    <w:rsid w:val="00B537D8"/>
    <w:rsid w:val="00B54191"/>
    <w:rsid w:val="00B54A0D"/>
    <w:rsid w:val="00B5555C"/>
    <w:rsid w:val="00B57902"/>
    <w:rsid w:val="00B600B0"/>
    <w:rsid w:val="00B60577"/>
    <w:rsid w:val="00B665F1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5B23"/>
    <w:rsid w:val="00BB5E8F"/>
    <w:rsid w:val="00BC0A92"/>
    <w:rsid w:val="00BC1E09"/>
    <w:rsid w:val="00BC4A1D"/>
    <w:rsid w:val="00BD22D2"/>
    <w:rsid w:val="00BD23F4"/>
    <w:rsid w:val="00BD592E"/>
    <w:rsid w:val="00BE1149"/>
    <w:rsid w:val="00BE1284"/>
    <w:rsid w:val="00BE4320"/>
    <w:rsid w:val="00BE4358"/>
    <w:rsid w:val="00BE4F1E"/>
    <w:rsid w:val="00BE5C9F"/>
    <w:rsid w:val="00BF2BBB"/>
    <w:rsid w:val="00BF4EE1"/>
    <w:rsid w:val="00BF508B"/>
    <w:rsid w:val="00BF6939"/>
    <w:rsid w:val="00C01D15"/>
    <w:rsid w:val="00C04E32"/>
    <w:rsid w:val="00C04FE5"/>
    <w:rsid w:val="00C05E74"/>
    <w:rsid w:val="00C069A4"/>
    <w:rsid w:val="00C123CB"/>
    <w:rsid w:val="00C15BB6"/>
    <w:rsid w:val="00C2069A"/>
    <w:rsid w:val="00C25857"/>
    <w:rsid w:val="00C25E00"/>
    <w:rsid w:val="00C324EB"/>
    <w:rsid w:val="00C40306"/>
    <w:rsid w:val="00C5335A"/>
    <w:rsid w:val="00C557F8"/>
    <w:rsid w:val="00C60BA9"/>
    <w:rsid w:val="00C619F3"/>
    <w:rsid w:val="00C61DEA"/>
    <w:rsid w:val="00C62EE1"/>
    <w:rsid w:val="00C63155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86E37"/>
    <w:rsid w:val="00C908B1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21B5"/>
    <w:rsid w:val="00CD4B44"/>
    <w:rsid w:val="00CD519F"/>
    <w:rsid w:val="00CD552D"/>
    <w:rsid w:val="00CE169E"/>
    <w:rsid w:val="00CE3039"/>
    <w:rsid w:val="00CE3E52"/>
    <w:rsid w:val="00CE4302"/>
    <w:rsid w:val="00CF2799"/>
    <w:rsid w:val="00CF2D86"/>
    <w:rsid w:val="00CF30FD"/>
    <w:rsid w:val="00CF4A88"/>
    <w:rsid w:val="00CF6336"/>
    <w:rsid w:val="00CF687A"/>
    <w:rsid w:val="00D03508"/>
    <w:rsid w:val="00D03D6B"/>
    <w:rsid w:val="00D05192"/>
    <w:rsid w:val="00D0604C"/>
    <w:rsid w:val="00D074BC"/>
    <w:rsid w:val="00D14FE0"/>
    <w:rsid w:val="00D15F06"/>
    <w:rsid w:val="00D20E6A"/>
    <w:rsid w:val="00D21DF6"/>
    <w:rsid w:val="00D2481D"/>
    <w:rsid w:val="00D33198"/>
    <w:rsid w:val="00D33202"/>
    <w:rsid w:val="00D3356D"/>
    <w:rsid w:val="00D35253"/>
    <w:rsid w:val="00D3617E"/>
    <w:rsid w:val="00D37E15"/>
    <w:rsid w:val="00D41579"/>
    <w:rsid w:val="00D42B32"/>
    <w:rsid w:val="00D42E09"/>
    <w:rsid w:val="00D446D0"/>
    <w:rsid w:val="00D47A75"/>
    <w:rsid w:val="00D503C8"/>
    <w:rsid w:val="00D60B8B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0EA"/>
    <w:rsid w:val="00DB08EA"/>
    <w:rsid w:val="00DB2693"/>
    <w:rsid w:val="00DB5DAF"/>
    <w:rsid w:val="00DB6B88"/>
    <w:rsid w:val="00DC17D0"/>
    <w:rsid w:val="00DC6040"/>
    <w:rsid w:val="00DD12F4"/>
    <w:rsid w:val="00DE7848"/>
    <w:rsid w:val="00DE7AFD"/>
    <w:rsid w:val="00DF0AED"/>
    <w:rsid w:val="00DF1CA4"/>
    <w:rsid w:val="00DF2175"/>
    <w:rsid w:val="00DF5014"/>
    <w:rsid w:val="00E01ADE"/>
    <w:rsid w:val="00E050FF"/>
    <w:rsid w:val="00E06059"/>
    <w:rsid w:val="00E07A40"/>
    <w:rsid w:val="00E16483"/>
    <w:rsid w:val="00E17C52"/>
    <w:rsid w:val="00E20AF2"/>
    <w:rsid w:val="00E22B2D"/>
    <w:rsid w:val="00E305B4"/>
    <w:rsid w:val="00E333E0"/>
    <w:rsid w:val="00E3495E"/>
    <w:rsid w:val="00E43496"/>
    <w:rsid w:val="00E43B31"/>
    <w:rsid w:val="00E537CF"/>
    <w:rsid w:val="00E567AC"/>
    <w:rsid w:val="00E569DA"/>
    <w:rsid w:val="00E64554"/>
    <w:rsid w:val="00E662D9"/>
    <w:rsid w:val="00E721A8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6DB9"/>
    <w:rsid w:val="00EA7160"/>
    <w:rsid w:val="00EA71E0"/>
    <w:rsid w:val="00EB270F"/>
    <w:rsid w:val="00EB5D1C"/>
    <w:rsid w:val="00EB6134"/>
    <w:rsid w:val="00EB6C71"/>
    <w:rsid w:val="00EC02E4"/>
    <w:rsid w:val="00EC1C61"/>
    <w:rsid w:val="00EC439D"/>
    <w:rsid w:val="00EC6BA6"/>
    <w:rsid w:val="00EC7053"/>
    <w:rsid w:val="00ED1AF7"/>
    <w:rsid w:val="00ED55B5"/>
    <w:rsid w:val="00EE11F4"/>
    <w:rsid w:val="00EE1AC7"/>
    <w:rsid w:val="00EE2B47"/>
    <w:rsid w:val="00EE2E5D"/>
    <w:rsid w:val="00EE6E16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17B35"/>
    <w:rsid w:val="00F239FC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79"/>
    <w:rsid w:val="00F816F4"/>
    <w:rsid w:val="00F82FA8"/>
    <w:rsid w:val="00F84D20"/>
    <w:rsid w:val="00F91B9F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481D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1E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15OPMSMT0001-28-39717</_dlc_DocId>
    <_dlc_DocIdUrl xmlns="0104a4cd-1400-468e-be1b-c7aad71d7d5a">
      <Url>http://op.msmt.cz/_layouts/15/DocIdRedir.aspx?ID=15OPMSMT0001-28-39717</Url>
      <Description>15OPMSMT0001-28-39717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90A02E-2978-474A-9776-5E53B3C20C4E}"/>
</file>

<file path=customXml/itemProps2.xml><?xml version="1.0" encoding="utf-8"?>
<ds:datastoreItem xmlns:ds="http://schemas.openxmlformats.org/officeDocument/2006/customXml" ds:itemID="{7250DE31-A405-4776-A996-C54595C8D907}"/>
</file>

<file path=customXml/itemProps3.xml><?xml version="1.0" encoding="utf-8"?>
<ds:datastoreItem xmlns:ds="http://schemas.openxmlformats.org/officeDocument/2006/customXml" ds:itemID="{7F7BA03F-D141-4AFD-B1D4-81FAB92CBC29}"/>
</file>

<file path=customXml/itemProps4.xml><?xml version="1.0" encoding="utf-8"?>
<ds:datastoreItem xmlns:ds="http://schemas.openxmlformats.org/officeDocument/2006/customXml" ds:itemID="{223A2927-B776-499B-903D-3B8B01AA0F21}"/>
</file>

<file path=customXml/itemProps5.xml><?xml version="1.0" encoding="utf-8"?>
<ds:datastoreItem xmlns:ds="http://schemas.openxmlformats.org/officeDocument/2006/customXml" ds:itemID="{F9B95A16-6FD2-4AB3-9A7B-ED8A280FB722}"/>
</file>

<file path=customXml/itemProps6.xml><?xml version="1.0" encoding="utf-8"?>
<ds:datastoreItem xmlns:ds="http://schemas.openxmlformats.org/officeDocument/2006/customXml" ds:itemID="{B0CA132F-49F5-450F-9BAC-D7311AD96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SOUHRNNÉ (DEFINICE, VLASTNÍ PROSTŘEDKY, UDRŽITELNOST, LIKVIDACE, BEZÚHONNOST, BEZDLUŽNOST, ZÁVĚREČNÉ)</dc:description>
  <cp:lastModifiedBy>JEFF</cp:lastModifiedBy>
  <cp:revision>2</cp:revision>
  <cp:lastPrinted>2015-12-11T12:03:00Z</cp:lastPrinted>
  <dcterms:created xsi:type="dcterms:W3CDTF">2016-11-08T15:22:00Z</dcterms:created>
  <dcterms:modified xsi:type="dcterms:W3CDTF">2016-11-08T15:22:00Z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38d1e856-cd98-49a7-9c14-d4bd81a96949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