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9C" w:rsidRDefault="00F56A9C" w:rsidP="00D657FD">
      <w:pPr>
        <w:pStyle w:val="Nadpis2"/>
        <w:rPr>
          <w:rFonts w:asciiTheme="minorHAnsi" w:hAnsiTheme="minorHAnsi" w:cstheme="minorHAnsi"/>
        </w:rPr>
      </w:pPr>
    </w:p>
    <w:p w:rsidR="00E343BF" w:rsidRPr="00F56A9C" w:rsidRDefault="008B4187" w:rsidP="00F56A9C">
      <w:pPr>
        <w:pStyle w:val="Nadpis2"/>
        <w:rPr>
          <w:rFonts w:asciiTheme="minorHAnsi" w:hAnsiTheme="minorHAnsi" w:cstheme="minorHAnsi"/>
        </w:rPr>
      </w:pPr>
      <w:r w:rsidRPr="00E343BF">
        <w:rPr>
          <w:rFonts w:asciiTheme="minorHAnsi" w:hAnsiTheme="minorHAnsi" w:cstheme="minorHAnsi"/>
        </w:rPr>
        <w:t>Timeframe for evaluation of project “</w:t>
      </w:r>
      <w:r w:rsidR="00311905">
        <w:rPr>
          <w:rFonts w:asciiTheme="minorHAnsi" w:hAnsiTheme="minorHAnsi" w:cstheme="minorHAnsi"/>
        </w:rPr>
        <w:t>Research Centre for Toxic Compounds in the Environment - CETOCOEN</w:t>
      </w:r>
      <w:r w:rsidRPr="00E343BF">
        <w:rPr>
          <w:rFonts w:asciiTheme="minorHAnsi" w:hAnsiTheme="minorHAnsi" w:cstheme="minorHAnsi"/>
        </w:rPr>
        <w:t>”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3810"/>
        <w:gridCol w:w="2268"/>
        <w:gridCol w:w="2693"/>
      </w:tblGrid>
      <w:tr w:rsidR="00D675D9" w:rsidRPr="001602D5" w:rsidTr="005640C3">
        <w:tc>
          <w:tcPr>
            <w:tcW w:w="693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3810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Date/deadline</w:t>
            </w:r>
          </w:p>
        </w:tc>
        <w:tc>
          <w:tcPr>
            <w:tcW w:w="2693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Responsible Party</w:t>
            </w:r>
          </w:p>
        </w:tc>
      </w:tr>
      <w:tr w:rsidR="00E343BF" w:rsidRPr="00E343BF" w:rsidTr="005640C3">
        <w:tc>
          <w:tcPr>
            <w:tcW w:w="9464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Preparatory phase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Notification to beneficiary of evaluation exercise</w:t>
            </w:r>
          </w:p>
        </w:tc>
        <w:tc>
          <w:tcPr>
            <w:tcW w:w="2268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</w:t>
            </w:r>
          </w:p>
        </w:tc>
        <w:tc>
          <w:tcPr>
            <w:tcW w:w="2693" w:type="dxa"/>
          </w:tcPr>
          <w:p w:rsidR="00D675D9" w:rsidRPr="001602D5" w:rsidRDefault="0020173E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Authority (</w:t>
            </w:r>
            <w:r w:rsidR="00D675D9" w:rsidRPr="001602D5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Provision of the self-assessment report (SAR) template to the beneficiary</w:t>
            </w:r>
          </w:p>
        </w:tc>
        <w:tc>
          <w:tcPr>
            <w:tcW w:w="2268" w:type="dxa"/>
          </w:tcPr>
          <w:p w:rsidR="00D675D9" w:rsidRPr="001602D5" w:rsidRDefault="00311905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01/03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Selection and contracting of  evaluation team</w:t>
            </w:r>
          </w:p>
        </w:tc>
        <w:tc>
          <w:tcPr>
            <w:tcW w:w="2268" w:type="dxa"/>
          </w:tcPr>
          <w:p w:rsidR="00D675D9" w:rsidRPr="001602D5" w:rsidRDefault="006F5CC9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2D11A0">
              <w:rPr>
                <w:rFonts w:ascii="Arial" w:hAnsi="Arial" w:cs="Arial"/>
                <w:sz w:val="20"/>
                <w:szCs w:val="20"/>
              </w:rPr>
              <w:t>04/03</w:t>
            </w:r>
            <w:r w:rsidR="00D675D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611494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928FC">
              <w:rPr>
                <w:rFonts w:ascii="Arial" w:hAnsi="Arial" w:cs="Arial"/>
                <w:sz w:val="20"/>
                <w:szCs w:val="20"/>
              </w:rPr>
              <w:t>0</w:t>
            </w:r>
            <w:r w:rsidR="002D11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self assessment report to MA</w:t>
            </w:r>
          </w:p>
        </w:tc>
        <w:tc>
          <w:tcPr>
            <w:tcW w:w="2268" w:type="dxa"/>
          </w:tcPr>
          <w:p w:rsidR="00D675D9" w:rsidRPr="001602D5" w:rsidRDefault="00611494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F5CC9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Beneficiary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Quality control of SAR</w:t>
            </w:r>
          </w:p>
        </w:tc>
        <w:tc>
          <w:tcPr>
            <w:tcW w:w="2268" w:type="dxa"/>
          </w:tcPr>
          <w:p w:rsidR="00D675D9" w:rsidRPr="001602D5" w:rsidRDefault="00611494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F5CC9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Beneficiary (where revisions are necessary)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evaluation report template, SAR and other supporting documents to the evaluators</w:t>
            </w:r>
          </w:p>
        </w:tc>
        <w:tc>
          <w:tcPr>
            <w:tcW w:w="2268" w:type="dxa"/>
          </w:tcPr>
          <w:p w:rsidR="00D675D9" w:rsidRPr="001602D5" w:rsidRDefault="00611494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F5CC9">
              <w:rPr>
                <w:rFonts w:ascii="Arial" w:hAnsi="Arial" w:cs="Arial"/>
                <w:sz w:val="20"/>
                <w:szCs w:val="20"/>
              </w:rPr>
              <w:t>/</w:t>
            </w:r>
            <w:r w:rsidR="00C928FC">
              <w:rPr>
                <w:rFonts w:ascii="Arial" w:hAnsi="Arial" w:cs="Arial"/>
                <w:sz w:val="20"/>
                <w:szCs w:val="20"/>
              </w:rPr>
              <w:t>0</w:t>
            </w:r>
            <w:r w:rsidR="002D11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indicative evaluation questions and list of interviewees to the MA</w:t>
            </w:r>
          </w:p>
        </w:tc>
        <w:tc>
          <w:tcPr>
            <w:tcW w:w="2268" w:type="dxa"/>
          </w:tcPr>
          <w:p w:rsidR="00D675D9" w:rsidRPr="001602D5" w:rsidRDefault="00611494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Review and finalisation of indicative evaluation questions and list of interviewees </w:t>
            </w:r>
          </w:p>
        </w:tc>
        <w:tc>
          <w:tcPr>
            <w:tcW w:w="2268" w:type="dxa"/>
          </w:tcPr>
          <w:p w:rsidR="00D675D9" w:rsidRPr="001602D5" w:rsidRDefault="00611494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6F5CC9">
              <w:rPr>
                <w:rFonts w:ascii="Arial" w:hAnsi="Arial" w:cs="Arial"/>
                <w:sz w:val="20"/>
                <w:szCs w:val="20"/>
              </w:rPr>
              <w:t>/</w:t>
            </w:r>
            <w:r w:rsidR="00C928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finalised evaluation questions and interview list to the evaluators</w:t>
            </w:r>
          </w:p>
        </w:tc>
        <w:tc>
          <w:tcPr>
            <w:tcW w:w="2268" w:type="dxa"/>
          </w:tcPr>
          <w:p w:rsidR="00D675D9" w:rsidRPr="001602D5" w:rsidRDefault="00611494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07/06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E343BF" w:rsidTr="005640C3">
        <w:tc>
          <w:tcPr>
            <w:tcW w:w="9464" w:type="dxa"/>
            <w:gridSpan w:val="4"/>
            <w:shd w:val="clear" w:color="auto" w:fill="B8CCE4" w:themeFill="accent1" w:themeFillTint="66"/>
          </w:tcPr>
          <w:p w:rsidR="00D675D9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Field</w:t>
            </w:r>
            <w:r w:rsidR="00D675D9" w:rsidRPr="00E343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phase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on-site between evaluation team and beneficiary</w:t>
            </w:r>
          </w:p>
        </w:tc>
        <w:tc>
          <w:tcPr>
            <w:tcW w:w="2268" w:type="dxa"/>
            <w:vMerge w:val="restart"/>
          </w:tcPr>
          <w:p w:rsidR="00D675D9" w:rsidRPr="001602D5" w:rsidRDefault="00D675D9" w:rsidP="006F5C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of</w:t>
            </w:r>
            <w:r w:rsidR="006F5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494">
              <w:rPr>
                <w:rFonts w:ascii="Arial" w:hAnsi="Arial" w:cs="Arial"/>
                <w:sz w:val="20"/>
                <w:szCs w:val="20"/>
              </w:rPr>
              <w:t>10</w:t>
            </w:r>
            <w:r w:rsidRPr="00D675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494">
              <w:rPr>
                <w:rFonts w:ascii="Arial" w:hAnsi="Arial" w:cs="Arial"/>
                <w:sz w:val="20"/>
                <w:szCs w:val="20"/>
              </w:rPr>
              <w:t>June</w:t>
            </w:r>
            <w:r w:rsidR="006F5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C928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beneficiary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Full site visit </w:t>
            </w:r>
          </w:p>
        </w:tc>
        <w:tc>
          <w:tcPr>
            <w:tcW w:w="2268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Interviews with key parties</w:t>
            </w:r>
          </w:p>
        </w:tc>
        <w:tc>
          <w:tcPr>
            <w:tcW w:w="2268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10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with representatives of the beneficiary/MA</w:t>
            </w:r>
          </w:p>
        </w:tc>
        <w:tc>
          <w:tcPr>
            <w:tcW w:w="2268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E343BF" w:rsidRPr="00E343BF" w:rsidTr="005640C3">
        <w:tc>
          <w:tcPr>
            <w:tcW w:w="9464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Reporting Phase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Drafting and submission of draft evaluation report to the MA</w:t>
            </w:r>
          </w:p>
        </w:tc>
        <w:tc>
          <w:tcPr>
            <w:tcW w:w="2268" w:type="dxa"/>
          </w:tcPr>
          <w:p w:rsidR="00D675D9" w:rsidRPr="001602D5" w:rsidRDefault="00611494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28/06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10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QC of draft report by MA</w:t>
            </w:r>
          </w:p>
        </w:tc>
        <w:tc>
          <w:tcPr>
            <w:tcW w:w="2268" w:type="dxa"/>
          </w:tcPr>
          <w:p w:rsidR="00D675D9" w:rsidRPr="001602D5" w:rsidRDefault="00611494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5640C3">
        <w:trPr>
          <w:trHeight w:val="938"/>
        </w:trPr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Quality control and commenting of draft report by the MA;</w:t>
            </w:r>
          </w:p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Commenting by the beneficiary</w:t>
            </w:r>
            <w:r w:rsidR="00311905">
              <w:rPr>
                <w:rFonts w:ascii="Arial" w:hAnsi="Arial" w:cs="Arial"/>
                <w:sz w:val="20"/>
                <w:szCs w:val="20"/>
              </w:rPr>
              <w:t xml:space="preserve"> &amp; submission of comments to MA</w:t>
            </w:r>
          </w:p>
        </w:tc>
        <w:tc>
          <w:tcPr>
            <w:tcW w:w="2268" w:type="dxa"/>
          </w:tcPr>
          <w:p w:rsidR="00D675D9" w:rsidRDefault="00DD42E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</w:t>
            </w:r>
          </w:p>
          <w:p w:rsidR="00390953" w:rsidRPr="001602D5" w:rsidRDefault="00390953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beneficiaries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10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1905">
              <w:rPr>
                <w:rFonts w:ascii="Arial" w:hAnsi="Arial" w:cs="Arial"/>
                <w:sz w:val="20"/>
                <w:szCs w:val="20"/>
              </w:rPr>
              <w:t>Submission of consolidated comments on the draft report from the MA to the evaluators</w:t>
            </w:r>
          </w:p>
        </w:tc>
        <w:tc>
          <w:tcPr>
            <w:tcW w:w="2268" w:type="dxa"/>
          </w:tcPr>
          <w:p w:rsidR="00D675D9" w:rsidRPr="001602D5" w:rsidRDefault="00DD42E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Integration of comments into final report</w:t>
            </w:r>
          </w:p>
        </w:tc>
        <w:tc>
          <w:tcPr>
            <w:tcW w:w="2268" w:type="dxa"/>
          </w:tcPr>
          <w:p w:rsidR="00D675D9" w:rsidRPr="001602D5" w:rsidRDefault="00DD42E6" w:rsidP="00A364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Approval of the final report</w:t>
            </w:r>
          </w:p>
        </w:tc>
        <w:tc>
          <w:tcPr>
            <w:tcW w:w="2268" w:type="dxa"/>
          </w:tcPr>
          <w:p w:rsidR="00D675D9" w:rsidRPr="001602D5" w:rsidRDefault="00DD42E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928FC">
              <w:rPr>
                <w:rFonts w:ascii="Arial" w:hAnsi="Arial" w:cs="Arial"/>
                <w:sz w:val="20"/>
                <w:szCs w:val="20"/>
              </w:rPr>
              <w:t>2</w:t>
            </w:r>
            <w:r w:rsidR="00A36423">
              <w:rPr>
                <w:rFonts w:ascii="Arial" w:hAnsi="Arial" w:cs="Arial"/>
                <w:sz w:val="20"/>
                <w:szCs w:val="20"/>
              </w:rPr>
              <w:t>/</w:t>
            </w:r>
            <w:r w:rsidR="00C928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5640C3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10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De-briefing exercise</w:t>
            </w:r>
          </w:p>
        </w:tc>
        <w:tc>
          <w:tcPr>
            <w:tcW w:w="2268" w:type="dxa"/>
          </w:tcPr>
          <w:p w:rsidR="00D675D9" w:rsidRPr="001602D5" w:rsidRDefault="00DD42E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1</w:t>
            </w:r>
            <w:r w:rsidR="00C928FC">
              <w:rPr>
                <w:rFonts w:ascii="Arial" w:hAnsi="Arial" w:cs="Arial"/>
                <w:sz w:val="20"/>
                <w:szCs w:val="20"/>
              </w:rPr>
              <w:t>6</w:t>
            </w:r>
            <w:r w:rsidR="00A36423">
              <w:rPr>
                <w:rFonts w:ascii="Arial" w:hAnsi="Arial" w:cs="Arial"/>
                <w:sz w:val="20"/>
                <w:szCs w:val="20"/>
              </w:rPr>
              <w:t>/</w:t>
            </w:r>
            <w:r w:rsidR="00C928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MA</w:t>
            </w:r>
          </w:p>
        </w:tc>
      </w:tr>
    </w:tbl>
    <w:p w:rsidR="002016CE" w:rsidRDefault="002016CE" w:rsidP="00E343BF">
      <w:pPr>
        <w:jc w:val="center"/>
      </w:pPr>
    </w:p>
    <w:sectPr w:rsidR="002016CE" w:rsidSect="00E343BF">
      <w:headerReference w:type="default" r:id="rId6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94" w:rsidRDefault="00611494" w:rsidP="008B4187">
      <w:pPr>
        <w:spacing w:after="0" w:line="240" w:lineRule="auto"/>
      </w:pPr>
      <w:r>
        <w:separator/>
      </w:r>
    </w:p>
  </w:endnote>
  <w:endnote w:type="continuationSeparator" w:id="0">
    <w:p w:rsidR="00611494" w:rsidRDefault="00611494" w:rsidP="008B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94" w:rsidRDefault="00611494" w:rsidP="008B4187">
      <w:pPr>
        <w:spacing w:after="0" w:line="240" w:lineRule="auto"/>
      </w:pPr>
      <w:r>
        <w:separator/>
      </w:r>
    </w:p>
  </w:footnote>
  <w:footnote w:type="continuationSeparator" w:id="0">
    <w:p w:rsidR="00611494" w:rsidRDefault="00611494" w:rsidP="008B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9C" w:rsidRDefault="005640C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-449580</wp:posOffset>
          </wp:positionV>
          <wp:extent cx="5010150" cy="1228725"/>
          <wp:effectExtent l="19050" t="0" r="0" b="0"/>
          <wp:wrapSquare wrapText="bothSides"/>
          <wp:docPr id="2" name="Obrázek 1" descr="logolink_horizontalni_prerusovany_E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horizontalni_prerusovany_ENG-01.jpg"/>
                  <pic:cNvPicPr/>
                </pic:nvPicPr>
                <pic:blipFill>
                  <a:blip r:embed="rId1"/>
                  <a:srcRect b="9790"/>
                  <a:stretch>
                    <a:fillRect/>
                  </a:stretch>
                </pic:blipFill>
                <pic:spPr>
                  <a:xfrm>
                    <a:off x="0" y="0"/>
                    <a:ext cx="501015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B4187"/>
    <w:rsid w:val="000416BD"/>
    <w:rsid w:val="00053D62"/>
    <w:rsid w:val="00107B71"/>
    <w:rsid w:val="0011133B"/>
    <w:rsid w:val="0011136C"/>
    <w:rsid w:val="00124595"/>
    <w:rsid w:val="00156BA6"/>
    <w:rsid w:val="002016CE"/>
    <w:rsid w:val="0020173E"/>
    <w:rsid w:val="002079F4"/>
    <w:rsid w:val="00226074"/>
    <w:rsid w:val="002D11A0"/>
    <w:rsid w:val="002F0BFF"/>
    <w:rsid w:val="00311905"/>
    <w:rsid w:val="00383428"/>
    <w:rsid w:val="00390953"/>
    <w:rsid w:val="004F5353"/>
    <w:rsid w:val="005640C3"/>
    <w:rsid w:val="00611494"/>
    <w:rsid w:val="006834AF"/>
    <w:rsid w:val="006F5CC9"/>
    <w:rsid w:val="007A7779"/>
    <w:rsid w:val="007C61AB"/>
    <w:rsid w:val="007F5625"/>
    <w:rsid w:val="00862184"/>
    <w:rsid w:val="008B4187"/>
    <w:rsid w:val="008C1ABA"/>
    <w:rsid w:val="008D68A5"/>
    <w:rsid w:val="008F2532"/>
    <w:rsid w:val="00944770"/>
    <w:rsid w:val="0097052A"/>
    <w:rsid w:val="009A042F"/>
    <w:rsid w:val="00A36423"/>
    <w:rsid w:val="00A41D94"/>
    <w:rsid w:val="00AF6B71"/>
    <w:rsid w:val="00B26BBD"/>
    <w:rsid w:val="00B81D1D"/>
    <w:rsid w:val="00B82364"/>
    <w:rsid w:val="00BA3810"/>
    <w:rsid w:val="00C7162E"/>
    <w:rsid w:val="00C928FC"/>
    <w:rsid w:val="00D3444B"/>
    <w:rsid w:val="00D657FD"/>
    <w:rsid w:val="00D675D9"/>
    <w:rsid w:val="00DA4275"/>
    <w:rsid w:val="00DD42E6"/>
    <w:rsid w:val="00E11D74"/>
    <w:rsid w:val="00E343BF"/>
    <w:rsid w:val="00ED6FC7"/>
    <w:rsid w:val="00F160EA"/>
    <w:rsid w:val="00F5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CE"/>
  </w:style>
  <w:style w:type="paragraph" w:styleId="Nadpis1">
    <w:name w:val="heading 1"/>
    <w:basedOn w:val="Normln"/>
    <w:next w:val="Normln"/>
    <w:link w:val="Nadpis1Char"/>
    <w:uiPriority w:val="9"/>
    <w:qFormat/>
    <w:rsid w:val="00E3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4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4187"/>
    <w:rPr>
      <w:b/>
      <w:bCs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semiHidden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uiPriority w:val="99"/>
    <w:semiHidden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"/>
    <w:basedOn w:val="Standardnpsmoodstavce"/>
    <w:uiPriority w:val="99"/>
    <w:semiHidden/>
    <w:rsid w:val="008B4187"/>
    <w:rPr>
      <w:vertAlign w:val="superscript"/>
    </w:rPr>
  </w:style>
  <w:style w:type="character" w:styleId="Odkaznakoment">
    <w:name w:val="annotation reference"/>
    <w:basedOn w:val="Standardnpsmoodstavce"/>
    <w:uiPriority w:val="99"/>
    <w:rsid w:val="008B4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18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3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F5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6A9C"/>
  </w:style>
  <w:style w:type="paragraph" w:styleId="Zpat">
    <w:name w:val="footer"/>
    <w:basedOn w:val="Normln"/>
    <w:link w:val="ZpatChar"/>
    <w:uiPriority w:val="99"/>
    <w:semiHidden/>
    <w:unhideWhenUsed/>
    <w:rsid w:val="00F5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cejkovam</cp:lastModifiedBy>
  <cp:revision>4</cp:revision>
  <dcterms:created xsi:type="dcterms:W3CDTF">2013-03-04T12:06:00Z</dcterms:created>
  <dcterms:modified xsi:type="dcterms:W3CDTF">2013-03-04T14:44:00Z</dcterms:modified>
</cp:coreProperties>
</file>