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0569" w14:textId="77777777" w:rsidR="00353A8D" w:rsidRDefault="00353A8D" w:rsidP="00950A25">
      <w:pPr>
        <w:pStyle w:val="Nadpis2"/>
        <w:spacing w:before="0" w:after="120" w:line="240" w:lineRule="auto"/>
        <w:rPr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 xml:space="preserve">rekvalifikační kurz českého jazyka jako cizího jazyka M1 </w:t>
      </w:r>
      <w:r>
        <w:rPr>
          <w:rFonts w:ascii="Symbol" w:eastAsia="Symbol" w:hAnsi="Symbol" w:cs="Symbol"/>
          <w:b/>
          <w:color w:val="31849B"/>
        </w:rPr>
        <w:sym w:font="Symbol" w:char="F02D"/>
      </w:r>
      <w:r>
        <w:rPr>
          <w:rFonts w:ascii="Symbol" w:eastAsia="Symbol" w:hAnsi="Symbol" w:cs="Symbol"/>
          <w:b/>
          <w:color w:val="31849B"/>
        </w:rPr>
        <w:t></w:t>
      </w:r>
      <w:r>
        <w:rPr>
          <w:rFonts w:ascii="Cambria" w:eastAsia="Cambria" w:hAnsi="Cambria" w:cs="Cambria"/>
          <w:b/>
          <w:color w:val="31849B"/>
        </w:rPr>
        <w:t>základní modul</w:t>
      </w:r>
    </w:p>
    <w:p w14:paraId="51F669AE" w14:textId="067B8CE8" w:rsidR="00353A8D" w:rsidRDefault="00353A8D" w:rsidP="00950A25">
      <w:pPr>
        <w:spacing w:after="120" w:line="240" w:lineRule="auto"/>
        <w:jc w:val="both"/>
        <w:rPr>
          <w:b/>
        </w:rPr>
      </w:pPr>
    </w:p>
    <w:p w14:paraId="4CD94153" w14:textId="6BA8D672" w:rsidR="00CF4204" w:rsidRDefault="00CF4204" w:rsidP="00950A25">
      <w:pPr>
        <w:spacing w:after="120" w:line="240" w:lineRule="auto"/>
        <w:jc w:val="both"/>
        <w:rPr>
          <w:b/>
        </w:rPr>
      </w:pPr>
      <w:r w:rsidRPr="00CF4204">
        <w:rPr>
          <w:b/>
        </w:rPr>
        <w:t>Název pracovní činnosti: „Český jazyk pro cizince – základní kurz“</w:t>
      </w:r>
    </w:p>
    <w:p w14:paraId="75411E8F" w14:textId="5CACFF08" w:rsidR="00353A8D" w:rsidRDefault="00C91481" w:rsidP="00950A25">
      <w:pPr>
        <w:spacing w:after="120" w:line="240" w:lineRule="auto"/>
        <w:jc w:val="both"/>
      </w:pPr>
      <w:sdt>
        <w:sdtPr>
          <w:tag w:val="goog_rdk_0"/>
          <w:id w:val="118122069"/>
        </w:sdtPr>
        <w:sdtEndPr/>
        <w:sdtContent/>
      </w:sdt>
      <w:r w:rsidR="00353A8D">
        <w:rPr>
          <w:b/>
        </w:rPr>
        <w:t>Minimální rozsah:</w:t>
      </w:r>
      <w:r w:rsidR="00353A8D">
        <w:t xml:space="preserve"> 60 hodin výuky (1 hodina = 45 minut výuky) </w:t>
      </w:r>
    </w:p>
    <w:p w14:paraId="5E3E58CC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Jazyková úroveň podle Společného evropského referenčního rámce pro jazyky </w:t>
      </w:r>
      <w:r>
        <w:t xml:space="preserve">– předpokládá se min. úroveň A1, konkrétní úroveň může upřesnit vzdělávací instituce na základě navrhovaných počtů hodin </w:t>
      </w:r>
    </w:p>
    <w:p w14:paraId="18E165E6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</w:p>
    <w:p w14:paraId="1A0EEF97" w14:textId="788F4EAC" w:rsidR="00353A8D" w:rsidRDefault="00353A8D" w:rsidP="00950A25">
      <w:pPr>
        <w:spacing w:after="120" w:line="240" w:lineRule="auto"/>
        <w:jc w:val="both"/>
      </w:pPr>
      <w:r>
        <w:rPr>
          <w:b/>
        </w:rPr>
        <w:t>Podmínky pro zařazení do kurzu:</w:t>
      </w:r>
      <w:r>
        <w:t xml:space="preserve"> </w:t>
      </w:r>
      <w:r w:rsidR="0037578C">
        <w:t xml:space="preserve">žádné, popř. </w:t>
      </w:r>
      <w:r>
        <w:t>určuje Úřad práce</w:t>
      </w:r>
    </w:p>
    <w:p w14:paraId="4A0A2ED3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Forma výuky: </w:t>
      </w:r>
      <w:r>
        <w:t>Vzdělávací instituce si může zvolit:</w:t>
      </w:r>
    </w:p>
    <w:p w14:paraId="03B32C9F" w14:textId="77777777" w:rsidR="00353A8D" w:rsidRPr="00964869" w:rsidRDefault="00353A8D" w:rsidP="00950A2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964869">
        <w:rPr>
          <w:b/>
        </w:rPr>
        <w:t>prezenční formu,</w:t>
      </w:r>
    </w:p>
    <w:p w14:paraId="0BC38CAF" w14:textId="6C2C2954" w:rsidR="00353A8D" w:rsidRPr="00964869" w:rsidRDefault="00C91481" w:rsidP="00950A2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EndPr/>
        <w:sdtContent/>
      </w:sdt>
      <w:r w:rsidR="004D4873" w:rsidRPr="00964869">
        <w:rPr>
          <w:b/>
        </w:rPr>
        <w:t xml:space="preserve">distanční </w:t>
      </w:r>
      <w:r w:rsidR="00353A8D" w:rsidRPr="00964869">
        <w:rPr>
          <w:b/>
        </w:rPr>
        <w:t>formu,</w:t>
      </w:r>
    </w:p>
    <w:p w14:paraId="67F8BC89" w14:textId="56014866" w:rsidR="00353A8D" w:rsidRPr="00964869" w:rsidRDefault="00353A8D" w:rsidP="00950A2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964869">
        <w:rPr>
          <w:b/>
        </w:rPr>
        <w:t xml:space="preserve">kombinaci prezenční a </w:t>
      </w:r>
      <w:r w:rsidR="000B13B6" w:rsidRPr="00964869">
        <w:rPr>
          <w:b/>
        </w:rPr>
        <w:t xml:space="preserve">distanční </w:t>
      </w:r>
      <w:r w:rsidRPr="00964869">
        <w:rPr>
          <w:b/>
        </w:rPr>
        <w:t>formy.</w:t>
      </w:r>
    </w:p>
    <w:p w14:paraId="765CED56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>Každá forma výuky musí být dále doplněna elektronickými učebními podporami (viz dále Podpory), které se ale nezapočítávají do hodinové dotace.</w:t>
      </w:r>
    </w:p>
    <w:p w14:paraId="6609FEFD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Základní cíl kurzu M1: Naučit absolventy komunikovat v základních životních situacích.  </w:t>
      </w:r>
      <w:r>
        <w:t>Absolvent kurzu</w:t>
      </w:r>
      <w:r>
        <w:rPr>
          <w:highlight w:val="white"/>
        </w:rPr>
        <w:t xml:space="preserve"> musí rozumět frekventovaným základním výrazům a základním frázím, jež odpovídají jeho konkrétním potřebám, a musí umět tyto výrazy a fráze používat.</w:t>
      </w:r>
      <w:r>
        <w:t xml:space="preserve"> </w:t>
      </w:r>
    </w:p>
    <w:p w14:paraId="5DA15C04" w14:textId="77777777" w:rsidR="0069674D" w:rsidRDefault="0069674D" w:rsidP="00950A25">
      <w:pPr>
        <w:spacing w:after="120" w:line="240" w:lineRule="auto"/>
        <w:jc w:val="both"/>
        <w:rPr>
          <w:b/>
        </w:rPr>
      </w:pPr>
    </w:p>
    <w:p w14:paraId="28882EC4" w14:textId="3BB303B0" w:rsidR="00353A8D" w:rsidRPr="00950A25" w:rsidRDefault="00353A8D" w:rsidP="00950A25">
      <w:pPr>
        <w:pStyle w:val="Nadpis2"/>
        <w:spacing w:before="0" w:after="120" w:line="240" w:lineRule="auto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Absolvent kurzu M1 musí dosáhnout těchto obecných kompetencí v rámci řečových dovedností: </w:t>
      </w:r>
    </w:p>
    <w:p w14:paraId="0B76DC8A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A. Mluvení </w:t>
      </w:r>
    </w:p>
    <w:p w14:paraId="69F74A9C" w14:textId="13EDAD9A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umí se </w:t>
      </w:r>
      <w:r w:rsidRPr="00950A25">
        <w:rPr>
          <w:i/>
          <w:color w:val="0070C0"/>
        </w:rPr>
        <w:t>jednoduchým způsobem domluvit</w:t>
      </w:r>
      <w:r>
        <w:t>, jestliže jeho partner v komunikaci spolupracuje,</w:t>
      </w:r>
    </w:p>
    <w:p w14:paraId="4EF63084" w14:textId="7FC7915C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color w:val="0070C0"/>
        </w:rPr>
        <w:t xml:space="preserve">omezeně </w:t>
      </w:r>
      <w:r w:rsidRPr="00950A25">
        <w:rPr>
          <w:i/>
          <w:color w:val="0070C0"/>
        </w:rPr>
        <w:t>reagovat při společenské konverzaci</w:t>
      </w:r>
      <w:r>
        <w:t>, ale zřídka je schopen / schopna porozumět natolik, aby sám / sama udržel/a konverzaci v chodu,</w:t>
      </w:r>
    </w:p>
    <w:p w14:paraId="55B01CBB" w14:textId="65472DBC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i/>
          <w:color w:val="0070C0"/>
        </w:rPr>
        <w:t>komunikovat v rámci jednoduchých rutinních úloh nebo pracovních postupů</w:t>
      </w:r>
      <w:r>
        <w:t>, které vyžadují jednoduchou a přímou výměnu informací (formou velmi krátkých otázek a odpovědí),</w:t>
      </w:r>
    </w:p>
    <w:p w14:paraId="604B1789" w14:textId="3B498B15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podat </w:t>
      </w:r>
      <w:r w:rsidRPr="00950A25">
        <w:rPr>
          <w:color w:val="0070C0"/>
        </w:rPr>
        <w:t xml:space="preserve">velmi </w:t>
      </w:r>
      <w:r w:rsidRPr="00950A25">
        <w:rPr>
          <w:i/>
          <w:color w:val="0070C0"/>
        </w:rPr>
        <w:t>jednoduchý popis svých životních nebo pracovních podmínek</w:t>
      </w:r>
      <w:r>
        <w:t>, a to v podobě krátkého sledu velmi jednoduchých frází.</w:t>
      </w:r>
    </w:p>
    <w:p w14:paraId="34872A59" w14:textId="77777777" w:rsidR="00DF07E3" w:rsidRDefault="00DF07E3">
      <w:pPr>
        <w:rPr>
          <w:b/>
        </w:rPr>
      </w:pPr>
      <w:r>
        <w:rPr>
          <w:b/>
        </w:rPr>
        <w:br w:type="page"/>
      </w:r>
    </w:p>
    <w:p w14:paraId="3BD2C84C" w14:textId="23E5735B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B. Poslech</w:t>
      </w:r>
    </w:p>
    <w:p w14:paraId="205AEA2C" w14:textId="4CC88384" w:rsidR="00353A8D" w:rsidRPr="00950A25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950A25">
        <w:rPr>
          <w:i/>
          <w:color w:val="0070C0"/>
        </w:rPr>
        <w:t>číslům, cenám a časovým údajům</w:t>
      </w:r>
      <w:r w:rsidRPr="00950A25">
        <w:rPr>
          <w:i/>
        </w:rPr>
        <w:t>,</w:t>
      </w:r>
      <w:r w:rsidR="00950A25" w:rsidRPr="00950A25">
        <w:rPr>
          <w:i/>
        </w:rPr>
        <w:t xml:space="preserve"> </w:t>
      </w:r>
    </w:p>
    <w:p w14:paraId="5AD6564D" w14:textId="2FB71AB2" w:rsidR="00353A8D" w:rsidRPr="00950A25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950A25">
        <w:rPr>
          <w:i/>
          <w:color w:val="0070C0"/>
        </w:rPr>
        <w:t>otázkám a instrukcím</w:t>
      </w:r>
      <w:r>
        <w:t xml:space="preserve">, které jsou pečlivě vyslovovány, a </w:t>
      </w:r>
      <w:r w:rsidRPr="00950A25">
        <w:rPr>
          <w:i/>
          <w:color w:val="0070C0"/>
        </w:rPr>
        <w:t>dokáže se řídit stručnými orientačními pokyny</w:t>
      </w:r>
      <w:r w:rsidRPr="00950A25">
        <w:rPr>
          <w:i/>
        </w:rPr>
        <w:t>,</w:t>
      </w:r>
    </w:p>
    <w:p w14:paraId="6BB9AA47" w14:textId="4EF35E32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i/>
          <w:color w:val="0070C0"/>
        </w:rPr>
        <w:t>zachytit hlavní body</w:t>
      </w:r>
      <w:r>
        <w:t xml:space="preserve"> v krátkých a zřetelných vzkazech a hlášeních na úřadě, v obchodě a v bance.</w:t>
      </w:r>
    </w:p>
    <w:p w14:paraId="4CC64B9F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C. Čtení </w:t>
      </w:r>
    </w:p>
    <w:p w14:paraId="6E4FE6E7" w14:textId="00FAFDEC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dokáže </w:t>
      </w:r>
      <w:r w:rsidRPr="00950A25">
        <w:rPr>
          <w:color w:val="0070C0"/>
        </w:rPr>
        <w:t xml:space="preserve">rozpoznat </w:t>
      </w:r>
      <w:r w:rsidRPr="00950A25">
        <w:rPr>
          <w:i/>
          <w:color w:val="0070C0"/>
        </w:rPr>
        <w:t xml:space="preserve">známá jména, slova a nejzákladnější fráze </w:t>
      </w:r>
      <w:r w:rsidRPr="00950A25">
        <w:rPr>
          <w:i/>
        </w:rPr>
        <w:t>v textech</w:t>
      </w:r>
      <w:r>
        <w:t xml:space="preserve"> týkajících se běžných každodenních situací,</w:t>
      </w:r>
    </w:p>
    <w:p w14:paraId="0A5A2B73" w14:textId="4515C435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pochopí </w:t>
      </w:r>
      <w:r w:rsidRPr="00950A25">
        <w:rPr>
          <w:i/>
          <w:color w:val="0070C0"/>
        </w:rPr>
        <w:t>obvyklá značení a nápisy na veřejných místech</w:t>
      </w:r>
      <w:r w:rsidRPr="00950A25">
        <w:rPr>
          <w:color w:val="0070C0"/>
        </w:rPr>
        <w:t xml:space="preserve"> </w:t>
      </w:r>
      <w:r>
        <w:t>(orientační a informační tabule),</w:t>
      </w:r>
    </w:p>
    <w:p w14:paraId="4041943F" w14:textId="1711B888" w:rsidR="00353A8D" w:rsidRDefault="00353A8D" w:rsidP="00950A25">
      <w:pPr>
        <w:pStyle w:val="Odstavecseseznamem"/>
        <w:numPr>
          <w:ilvl w:val="0"/>
          <w:numId w:val="3"/>
        </w:numPr>
        <w:spacing w:after="120" w:line="240" w:lineRule="auto"/>
        <w:jc w:val="both"/>
      </w:pPr>
      <w:r>
        <w:t xml:space="preserve">rozumí </w:t>
      </w:r>
      <w:r w:rsidRPr="00950A25">
        <w:rPr>
          <w:i/>
          <w:color w:val="0070C0"/>
        </w:rPr>
        <w:t>jednoduchým textům informační povahy.</w:t>
      </w:r>
    </w:p>
    <w:p w14:paraId="2EE11AF1" w14:textId="77777777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D. Psaní </w:t>
      </w:r>
    </w:p>
    <w:p w14:paraId="0CD3522A" w14:textId="05ED404C" w:rsidR="00353A8D" w:rsidRDefault="00353A8D" w:rsidP="00950A25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>
        <w:t xml:space="preserve">umí </w:t>
      </w:r>
      <w:r w:rsidRPr="00950A25">
        <w:rPr>
          <w:i/>
          <w:color w:val="0070C0"/>
        </w:rPr>
        <w:t>vyplnit formuláře obsahující osobní nebo časové údaje.</w:t>
      </w:r>
    </w:p>
    <w:p w14:paraId="2203DB18" w14:textId="77777777" w:rsidR="00353A8D" w:rsidRDefault="00353A8D" w:rsidP="00950A25">
      <w:pPr>
        <w:spacing w:after="120" w:line="240" w:lineRule="auto"/>
        <w:jc w:val="both"/>
      </w:pPr>
    </w:p>
    <w:p w14:paraId="08F8E64A" w14:textId="77777777" w:rsidR="00353A8D" w:rsidRDefault="00353A8D" w:rsidP="00950A25">
      <w:pPr>
        <w:spacing w:after="120" w:line="240" w:lineRule="auto"/>
        <w:jc w:val="both"/>
      </w:pPr>
      <w:r w:rsidRPr="00F35240">
        <w:rPr>
          <w:b/>
          <w:bCs/>
        </w:rPr>
        <w:t>Konkrétní kompetence</w:t>
      </w:r>
      <w:r>
        <w:t xml:space="preserve"> vyplynou vždy z konkrétního rozpracování obsahu učiva.</w:t>
      </w:r>
    </w:p>
    <w:p w14:paraId="268424EA" w14:textId="77777777" w:rsidR="00950A25" w:rsidRDefault="00950A25" w:rsidP="00950A25">
      <w:pPr>
        <w:spacing w:after="120" w:line="240" w:lineRule="auto"/>
        <w:jc w:val="both"/>
        <w:rPr>
          <w:b/>
        </w:rPr>
      </w:pPr>
    </w:p>
    <w:p w14:paraId="4FA74BB2" w14:textId="1018E7E0" w:rsidR="00353A8D" w:rsidRPr="00950A25" w:rsidRDefault="00353A8D" w:rsidP="00950A25">
      <w:pPr>
        <w:pStyle w:val="Nadpis2"/>
        <w:spacing w:before="0" w:after="120" w:line="240" w:lineRule="auto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Obsah kurzu: </w:t>
      </w:r>
    </w:p>
    <w:p w14:paraId="600FC8F3" w14:textId="77777777" w:rsidR="00353A8D" w:rsidRDefault="00353A8D" w:rsidP="00950A25">
      <w:pPr>
        <w:spacing w:after="120" w:line="240" w:lineRule="auto"/>
        <w:jc w:val="both"/>
        <w:rPr>
          <w:color w:val="212529"/>
          <w:highlight w:val="white"/>
        </w:rPr>
      </w:pPr>
      <w:r>
        <w:rPr>
          <w:b/>
        </w:rPr>
        <w:t xml:space="preserve">Základní obsah je dán </w:t>
      </w:r>
      <w:r>
        <w:rPr>
          <w:color w:val="212529"/>
          <w:highlight w:val="white"/>
        </w:rPr>
        <w:t xml:space="preserve">Referenčním popisem pro účely </w:t>
      </w:r>
      <w:hyperlink r:id="rId8">
        <w:r>
          <w:rPr>
            <w:color w:val="212529"/>
            <w:highlight w:val="white"/>
          </w:rPr>
          <w:t>zkoušky z českého jazyka pro trvalý pobyt v ČR – úrovně A1, A2</w:t>
        </w:r>
      </w:hyperlink>
      <w:r>
        <w:rPr>
          <w:color w:val="212529"/>
          <w:highlight w:val="white"/>
        </w:rPr>
        <w:t> </w:t>
      </w:r>
      <w:r>
        <w:rPr>
          <w:color w:val="444444"/>
          <w:highlight w:val="white"/>
        </w:rPr>
        <w:t>(2</w:t>
      </w:r>
      <w:r>
        <w:rPr>
          <w:color w:val="212529"/>
          <w:highlight w:val="white"/>
        </w:rPr>
        <w:t xml:space="preserve">016), odkaz na dokument: </w:t>
      </w:r>
      <w:r>
        <w:rPr>
          <w:color w:val="212529"/>
        </w:rPr>
        <w:t>https://cestina-pro-cizince.cz/trvaly-pobyt/a1/wp-content/uploads/sites/2/2020/03/referencni_popis_08122016.pdf</w:t>
      </w:r>
      <w:r>
        <w:rPr>
          <w:color w:val="212529"/>
          <w:highlight w:val="white"/>
        </w:rPr>
        <w:t>, který definuje obsah češtiny jako druhého jazyka pro potřeby výuky a slouží jako podklad pro přípravu materiálů k této výuce. Popis konkretizuje deskriptivní výroky a jazykové prostředky češtiny pro referenční úrovně A1 a A2, obecně určené Společným evropským referenčním rámcem. </w:t>
      </w:r>
    </w:p>
    <w:p w14:paraId="7ED45DAF" w14:textId="2EBA317C" w:rsidR="00353A8D" w:rsidRDefault="00353A8D" w:rsidP="00950A25">
      <w:pPr>
        <w:spacing w:after="120" w:line="240" w:lineRule="auto"/>
        <w:rPr>
          <w:b/>
        </w:rPr>
      </w:pPr>
    </w:p>
    <w:p w14:paraId="17ECE322" w14:textId="271F823E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 jednotce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2"/>
        <w:gridCol w:w="4332"/>
      </w:tblGrid>
      <w:tr w:rsidR="00353A8D" w14:paraId="620E8F33" w14:textId="77777777" w:rsidTr="005E4A84">
        <w:tc>
          <w:tcPr>
            <w:tcW w:w="4332" w:type="dxa"/>
          </w:tcPr>
          <w:p w14:paraId="75D24872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70 % učebního času</w:t>
            </w:r>
          </w:p>
        </w:tc>
        <w:tc>
          <w:tcPr>
            <w:tcW w:w="4332" w:type="dxa"/>
          </w:tcPr>
          <w:p w14:paraId="1F3226FE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30 % učebního času</w:t>
            </w:r>
          </w:p>
        </w:tc>
      </w:tr>
      <w:tr w:rsidR="00353A8D" w14:paraId="53716D75" w14:textId="77777777" w:rsidTr="005E4A84">
        <w:tc>
          <w:tcPr>
            <w:tcW w:w="4332" w:type="dxa"/>
          </w:tcPr>
          <w:p w14:paraId="639888D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color w:val="002060"/>
              </w:rPr>
              <w:t>Komunikace a interakce, s přihlédnutím ke konkrétní situaci účastníků a s důrazem na rozvoj řečových dovedností v tomto pořadí: mluvení, poslech, čtení, psaní</w:t>
            </w:r>
            <w:sdt>
              <w:sdtPr>
                <w:tag w:val="goog_rdk_3"/>
                <w:id w:val="306522724"/>
              </w:sdtPr>
              <w:sdtEndPr/>
              <w:sdtContent/>
            </w:sdt>
            <w:sdt>
              <w:sdtPr>
                <w:tag w:val="goog_rdk_4"/>
                <w:id w:val="-2045669551"/>
              </w:sdtPr>
              <w:sdtEndPr/>
              <w:sdtContent/>
            </w:sdt>
          </w:p>
        </w:tc>
        <w:tc>
          <w:tcPr>
            <w:tcW w:w="4332" w:type="dxa"/>
          </w:tcPr>
          <w:p w14:paraId="6DC5AC57" w14:textId="77777777" w:rsidR="00353A8D" w:rsidRDefault="00353A8D" w:rsidP="00950A25">
            <w:pPr>
              <w:spacing w:after="120" w:line="240" w:lineRule="auto"/>
              <w:jc w:val="both"/>
            </w:pPr>
            <w:r>
              <w:rPr>
                <w:b/>
                <w:color w:val="002060"/>
              </w:rPr>
              <w:t>Gramatické struktury, výslovnost, procvičování slovní zásoby a seznámení se sociokulturními jazykovými jevy</w:t>
            </w:r>
          </w:p>
        </w:tc>
      </w:tr>
    </w:tbl>
    <w:p w14:paraId="4180F20D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2AFBC285" w14:textId="77777777" w:rsidR="00950A25" w:rsidRDefault="00C91481" w:rsidP="00950A25">
      <w:pPr>
        <w:spacing w:after="120" w:line="240" w:lineRule="auto"/>
        <w:jc w:val="both"/>
        <w:rPr>
          <w:color w:val="212529"/>
          <w:highlight w:val="white"/>
        </w:rPr>
      </w:pPr>
      <w:hyperlink r:id="rId9">
        <w:r w:rsidR="00353A8D">
          <w:rPr>
            <w:color w:val="212529"/>
          </w:rPr>
          <w:t xml:space="preserve">Referenční popis pro účely </w:t>
        </w:r>
      </w:hyperlink>
      <w:r w:rsidR="00353A8D">
        <w:rPr>
          <w:color w:val="212529"/>
        </w:rPr>
        <w:t>zkoušky z českého jazyka pro trvalý pobyt v ČR – úrovně A1, A2</w:t>
      </w:r>
      <w:r w:rsidR="00353A8D">
        <w:rPr>
          <w:b/>
          <w:i/>
          <w:color w:val="212529"/>
          <w:highlight w:val="white"/>
        </w:rPr>
        <w:t> </w:t>
      </w:r>
      <w:r w:rsidR="00353A8D">
        <w:rPr>
          <w:color w:val="212529"/>
          <w:highlight w:val="white"/>
        </w:rPr>
        <w:t>(2016)</w:t>
      </w:r>
      <w:r w:rsidR="00353A8D">
        <w:rPr>
          <w:color w:val="212529"/>
        </w:rPr>
        <w:t xml:space="preserve">, </w:t>
      </w:r>
      <w:r w:rsidR="00353A8D">
        <w:rPr>
          <w:color w:val="212529"/>
          <w:highlight w:val="white"/>
        </w:rPr>
        <w:t xml:space="preserve">odkaz na dokument: </w:t>
      </w:r>
    </w:p>
    <w:p w14:paraId="0AD2C0AE" w14:textId="603DB95C" w:rsidR="00353A8D" w:rsidRDefault="00C91481" w:rsidP="00950A25">
      <w:pPr>
        <w:spacing w:after="120" w:line="240" w:lineRule="auto"/>
        <w:rPr>
          <w:color w:val="212529"/>
        </w:rPr>
      </w:pPr>
      <w:hyperlink r:id="rId10" w:history="1">
        <w:r w:rsidR="00950A25"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 w:rsidR="00950A25">
        <w:rPr>
          <w:color w:val="212529"/>
        </w:rPr>
        <w:t xml:space="preserve"> s</w:t>
      </w:r>
      <w:r w:rsidR="00353A8D">
        <w:rPr>
          <w:color w:val="212529"/>
        </w:rPr>
        <w:t xml:space="preserve">pecifikuje gramatické </w:t>
      </w:r>
      <w:r w:rsidR="00353A8D">
        <w:rPr>
          <w:color w:val="212529"/>
        </w:rPr>
        <w:lastRenderedPageBreak/>
        <w:t>struktury (kapitola 7), výslovnost (kapitola 8), sociokulturní jazykové věci (kapitola 10) pro kurz A1. Lexikální obsah je dále dán tematickým rozvržením učiva a modelovými situacemi, které budou podrobně popsány v osnovách.</w:t>
      </w:r>
    </w:p>
    <w:p w14:paraId="157F2049" w14:textId="77777777" w:rsidR="00950A25" w:rsidRDefault="00950A25" w:rsidP="00950A25">
      <w:pPr>
        <w:spacing w:after="120" w:line="240" w:lineRule="auto"/>
        <w:jc w:val="both"/>
        <w:rPr>
          <w:color w:val="212529"/>
        </w:rPr>
      </w:pPr>
    </w:p>
    <w:p w14:paraId="52369286" w14:textId="50378F2D" w:rsidR="00353A8D" w:rsidRPr="00A2413F" w:rsidRDefault="00353A8D" w:rsidP="00950A25">
      <w:pPr>
        <w:spacing w:after="120" w:line="240" w:lineRule="auto"/>
        <w:jc w:val="both"/>
        <w:rPr>
          <w:color w:val="212529"/>
        </w:rPr>
      </w:pPr>
      <w:r w:rsidRPr="00A2413F">
        <w:rPr>
          <w:color w:val="212529"/>
        </w:rPr>
        <w:t>D</w:t>
      </w:r>
      <w:r w:rsidR="0037578C">
        <w:rPr>
          <w:color w:val="212529"/>
        </w:rPr>
        <w:t>le</w:t>
      </w:r>
      <w:r w:rsidRPr="00A2413F">
        <w:rPr>
          <w:color w:val="212529"/>
        </w:rPr>
        <w:t xml:space="preserve"> této tabulky rozpracuje </w:t>
      </w:r>
      <w:r>
        <w:rPr>
          <w:color w:val="212529"/>
        </w:rPr>
        <w:t xml:space="preserve">vzdělávací instituce konkrétní rozvržení učiva dle svého konkrétního plánu. </w:t>
      </w:r>
    </w:p>
    <w:p w14:paraId="12A00B2E" w14:textId="341B089F" w:rsidR="00353A8D" w:rsidRDefault="00353A8D" w:rsidP="00950A25">
      <w:pPr>
        <w:spacing w:after="120" w:line="240" w:lineRule="auto"/>
        <w:jc w:val="both"/>
        <w:rPr>
          <w:b/>
        </w:rPr>
      </w:pPr>
      <w:r w:rsidRPr="00AC0C0B">
        <w:rPr>
          <w:b/>
        </w:rPr>
        <w:t xml:space="preserve">Základní tematické rozvržení učiva v učebních osnovách </w:t>
      </w:r>
      <w:r w:rsidRPr="00AC0C0B">
        <w:rPr>
          <w:b/>
        </w:rPr>
        <w:sym w:font="Symbol" w:char="F02D"/>
      </w:r>
      <w:r w:rsidRPr="00AC0C0B">
        <w:rPr>
          <w:b/>
        </w:rPr>
        <w:t xml:space="preserve"> obecná tabulka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8"/>
        <w:gridCol w:w="2888"/>
      </w:tblGrid>
      <w:tr w:rsidR="00353A8D" w14:paraId="6F7D3128" w14:textId="77777777" w:rsidTr="005E4A84">
        <w:tc>
          <w:tcPr>
            <w:tcW w:w="2888" w:type="dxa"/>
          </w:tcPr>
          <w:p w14:paraId="20D997C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Povinná témata</w:t>
            </w:r>
          </w:p>
        </w:tc>
        <w:tc>
          <w:tcPr>
            <w:tcW w:w="2888" w:type="dxa"/>
          </w:tcPr>
          <w:p w14:paraId="56A0DD13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Modelové situace</w:t>
            </w:r>
          </w:p>
        </w:tc>
        <w:tc>
          <w:tcPr>
            <w:tcW w:w="2888" w:type="dxa"/>
          </w:tcPr>
          <w:p w14:paraId="744E00AF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Řečová dovednost</w:t>
            </w:r>
          </w:p>
        </w:tc>
      </w:tr>
      <w:tr w:rsidR="00353A8D" w14:paraId="4035359E" w14:textId="77777777" w:rsidTr="005E4A84">
        <w:tc>
          <w:tcPr>
            <w:tcW w:w="2888" w:type="dxa"/>
          </w:tcPr>
          <w:p w14:paraId="30D3C7D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1. Osobní údaje, rodina</w:t>
            </w:r>
          </w:p>
        </w:tc>
        <w:tc>
          <w:tcPr>
            <w:tcW w:w="2888" w:type="dxa"/>
          </w:tcPr>
          <w:p w14:paraId="47A643C5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  <w:i/>
              </w:rPr>
            </w:pPr>
            <w:r w:rsidRPr="00AC0C0B">
              <w:rPr>
                <w:b/>
                <w:i/>
              </w:rPr>
              <w:t>doplní instituce</w:t>
            </w:r>
          </w:p>
        </w:tc>
        <w:tc>
          <w:tcPr>
            <w:tcW w:w="2888" w:type="dxa"/>
          </w:tcPr>
          <w:p w14:paraId="5082AD0A" w14:textId="77777777" w:rsidR="00353A8D" w:rsidRPr="00AC0C0B" w:rsidRDefault="00353A8D" w:rsidP="00950A25">
            <w:pPr>
              <w:spacing w:after="120" w:line="240" w:lineRule="auto"/>
              <w:jc w:val="both"/>
              <w:rPr>
                <w:i/>
              </w:rPr>
            </w:pPr>
            <w:r w:rsidRPr="00AC0C0B">
              <w:rPr>
                <w:b/>
                <w:i/>
              </w:rPr>
              <w:t>doplní instituce</w:t>
            </w:r>
          </w:p>
        </w:tc>
      </w:tr>
      <w:tr w:rsidR="00353A8D" w14:paraId="6D1487FA" w14:textId="77777777" w:rsidTr="005E4A84">
        <w:tc>
          <w:tcPr>
            <w:tcW w:w="2888" w:type="dxa"/>
          </w:tcPr>
          <w:p w14:paraId="5456D832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2. Bydlení</w:t>
            </w:r>
          </w:p>
        </w:tc>
        <w:tc>
          <w:tcPr>
            <w:tcW w:w="2888" w:type="dxa"/>
          </w:tcPr>
          <w:p w14:paraId="22B0E24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76E5E87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55F70820" w14:textId="77777777" w:rsidTr="005E4A84">
        <w:tc>
          <w:tcPr>
            <w:tcW w:w="2888" w:type="dxa"/>
          </w:tcPr>
          <w:p w14:paraId="47B1852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3. Stravování</w:t>
            </w:r>
          </w:p>
        </w:tc>
        <w:tc>
          <w:tcPr>
            <w:tcW w:w="2888" w:type="dxa"/>
          </w:tcPr>
          <w:p w14:paraId="004EAC8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53C50DD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40830338" w14:textId="77777777" w:rsidTr="005E4A84">
        <w:tc>
          <w:tcPr>
            <w:tcW w:w="2888" w:type="dxa"/>
          </w:tcPr>
          <w:p w14:paraId="00FF93B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4. Denní režim</w:t>
            </w:r>
          </w:p>
        </w:tc>
        <w:tc>
          <w:tcPr>
            <w:tcW w:w="2888" w:type="dxa"/>
          </w:tcPr>
          <w:p w14:paraId="67D1752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988CF3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624A08FB" w14:textId="77777777" w:rsidTr="005E4A84">
        <w:tc>
          <w:tcPr>
            <w:tcW w:w="2888" w:type="dxa"/>
          </w:tcPr>
          <w:p w14:paraId="7D1F4DB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5. Volný čas</w:t>
            </w:r>
          </w:p>
        </w:tc>
        <w:tc>
          <w:tcPr>
            <w:tcW w:w="2888" w:type="dxa"/>
          </w:tcPr>
          <w:p w14:paraId="34F44AA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1AE1C4DD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25F8A4C4" w14:textId="77777777" w:rsidTr="005E4A84">
        <w:tc>
          <w:tcPr>
            <w:tcW w:w="2888" w:type="dxa"/>
          </w:tcPr>
          <w:p w14:paraId="4D4775F3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6. Práce</w:t>
            </w:r>
          </w:p>
        </w:tc>
        <w:tc>
          <w:tcPr>
            <w:tcW w:w="2888" w:type="dxa"/>
          </w:tcPr>
          <w:p w14:paraId="4984D34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07AA2922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68DA8571" w14:textId="77777777" w:rsidTr="005E4A84">
        <w:tc>
          <w:tcPr>
            <w:tcW w:w="2888" w:type="dxa"/>
          </w:tcPr>
          <w:p w14:paraId="4ED5BB82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7. Péče o zdraví, zdravotní pojištění</w:t>
            </w:r>
          </w:p>
        </w:tc>
        <w:tc>
          <w:tcPr>
            <w:tcW w:w="2888" w:type="dxa"/>
          </w:tcPr>
          <w:p w14:paraId="78874EED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79EBDF1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01D97BE1" w14:textId="77777777" w:rsidTr="005E4A84">
        <w:tc>
          <w:tcPr>
            <w:tcW w:w="2888" w:type="dxa"/>
          </w:tcPr>
          <w:p w14:paraId="223E254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8.  Nakupování a služby</w:t>
            </w:r>
          </w:p>
        </w:tc>
        <w:tc>
          <w:tcPr>
            <w:tcW w:w="2888" w:type="dxa"/>
          </w:tcPr>
          <w:p w14:paraId="4528FDD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509F144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5DC6CDB7" w14:textId="77777777" w:rsidTr="005E4A84">
        <w:tc>
          <w:tcPr>
            <w:tcW w:w="2888" w:type="dxa"/>
          </w:tcPr>
          <w:p w14:paraId="0F720DE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9. Cestování</w:t>
            </w:r>
          </w:p>
        </w:tc>
        <w:tc>
          <w:tcPr>
            <w:tcW w:w="2888" w:type="dxa"/>
          </w:tcPr>
          <w:p w14:paraId="258D16D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30B2FDF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7B7AC1CD" w14:textId="77777777" w:rsidTr="005E4A84">
        <w:tc>
          <w:tcPr>
            <w:tcW w:w="2888" w:type="dxa"/>
          </w:tcPr>
          <w:p w14:paraId="2ECEDA8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10. Vzdělávání</w:t>
            </w:r>
          </w:p>
        </w:tc>
        <w:tc>
          <w:tcPr>
            <w:tcW w:w="2888" w:type="dxa"/>
          </w:tcPr>
          <w:p w14:paraId="50A1EF84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F6E749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29BD1A50" w14:textId="77777777" w:rsidTr="005E4A84">
        <w:tc>
          <w:tcPr>
            <w:tcW w:w="2888" w:type="dxa"/>
          </w:tcPr>
          <w:p w14:paraId="2F69E1AA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11.  Styk s úřady</w:t>
            </w:r>
          </w:p>
        </w:tc>
        <w:tc>
          <w:tcPr>
            <w:tcW w:w="2888" w:type="dxa"/>
          </w:tcPr>
          <w:p w14:paraId="0C030AE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BC6191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5A3C3BA6" w14:textId="77777777" w:rsidTr="005E4A84">
        <w:tc>
          <w:tcPr>
            <w:tcW w:w="2888" w:type="dxa"/>
          </w:tcPr>
          <w:p w14:paraId="56A7474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12. Styk s policií a složkami záchranného systému</w:t>
            </w:r>
          </w:p>
        </w:tc>
        <w:tc>
          <w:tcPr>
            <w:tcW w:w="2888" w:type="dxa"/>
          </w:tcPr>
          <w:p w14:paraId="6A655A6F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4D4B3BA6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144F9520" w14:textId="77777777" w:rsidTr="005E4A84">
        <w:tc>
          <w:tcPr>
            <w:tcW w:w="2888" w:type="dxa"/>
          </w:tcPr>
          <w:p w14:paraId="53C9422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13. Okolní prostředí a příroda</w:t>
            </w:r>
          </w:p>
        </w:tc>
        <w:tc>
          <w:tcPr>
            <w:tcW w:w="2888" w:type="dxa"/>
          </w:tcPr>
          <w:p w14:paraId="6AFC56E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6D9F536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353A8D" w14:paraId="4503BC54" w14:textId="77777777" w:rsidTr="005E4A84">
        <w:tc>
          <w:tcPr>
            <w:tcW w:w="2888" w:type="dxa"/>
          </w:tcPr>
          <w:p w14:paraId="4C18A618" w14:textId="77777777" w:rsidR="00353A8D" w:rsidRDefault="00353A8D" w:rsidP="00950A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14. Kontakt s majoritní společností</w:t>
            </w:r>
          </w:p>
        </w:tc>
        <w:tc>
          <w:tcPr>
            <w:tcW w:w="2888" w:type="dxa"/>
          </w:tcPr>
          <w:p w14:paraId="68A8CCC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</w:tcPr>
          <w:p w14:paraId="2EC48A8B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3B5CC772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0628D611" w14:textId="77777777" w:rsidR="00353A8D" w:rsidRPr="00AC0C0B" w:rsidRDefault="00353A8D" w:rsidP="00950A25">
      <w:pPr>
        <w:spacing w:after="120" w:line="240" w:lineRule="auto"/>
        <w:jc w:val="both"/>
        <w:rPr>
          <w:b/>
        </w:rPr>
      </w:pPr>
      <w:r w:rsidRPr="00AC0C0B">
        <w:rPr>
          <w:b/>
        </w:rPr>
        <w:t xml:space="preserve">Příklad zpracování tabulky pro první téma 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8"/>
        <w:gridCol w:w="2888"/>
      </w:tblGrid>
      <w:tr w:rsidR="00353A8D" w:rsidRPr="00AC0C0B" w14:paraId="76E1B32D" w14:textId="77777777" w:rsidTr="005E4A84">
        <w:tc>
          <w:tcPr>
            <w:tcW w:w="2888" w:type="dxa"/>
          </w:tcPr>
          <w:p w14:paraId="67A8F602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Povinná témata</w:t>
            </w:r>
          </w:p>
        </w:tc>
        <w:tc>
          <w:tcPr>
            <w:tcW w:w="2888" w:type="dxa"/>
          </w:tcPr>
          <w:p w14:paraId="57F28E88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 xml:space="preserve">Modelové situace </w:t>
            </w:r>
          </w:p>
        </w:tc>
        <w:tc>
          <w:tcPr>
            <w:tcW w:w="2888" w:type="dxa"/>
          </w:tcPr>
          <w:p w14:paraId="0F52CF27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 xml:space="preserve">Řečová dovednost </w:t>
            </w:r>
          </w:p>
        </w:tc>
      </w:tr>
      <w:tr w:rsidR="00353A8D" w:rsidRPr="00AC0C0B" w14:paraId="7E6D1FD9" w14:textId="77777777" w:rsidTr="005E4A84">
        <w:tc>
          <w:tcPr>
            <w:tcW w:w="2888" w:type="dxa"/>
          </w:tcPr>
          <w:p w14:paraId="4BA3C566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 w:rsidRPr="00AC0C0B">
              <w:rPr>
                <w:b/>
              </w:rPr>
              <w:t>1. Osobní údaje, rodina</w:t>
            </w:r>
          </w:p>
        </w:tc>
        <w:tc>
          <w:tcPr>
            <w:tcW w:w="2888" w:type="dxa"/>
          </w:tcPr>
          <w:p w14:paraId="64D8C43A" w14:textId="77777777" w:rsidR="00353A8D" w:rsidRPr="00AC0C0B" w:rsidRDefault="00353A8D" w:rsidP="00950A25">
            <w:pPr>
              <w:spacing w:after="12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t>1. Umí na vizitce vyhledat základní kontaktní údaje na osobu, se kterou se seznámil/a.</w:t>
            </w:r>
          </w:p>
          <w:p w14:paraId="6AECCDAB" w14:textId="77777777" w:rsidR="00353A8D" w:rsidRPr="00AC0C0B" w:rsidRDefault="00353A8D" w:rsidP="00950A25">
            <w:pPr>
              <w:spacing w:after="12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lastRenderedPageBreak/>
              <w:t>2. Dokáže si zaznamenat kontaktní údaje osoby, která mu / jí volá.</w:t>
            </w:r>
          </w:p>
          <w:p w14:paraId="199B08D8" w14:textId="77777777" w:rsidR="00353A8D" w:rsidRPr="00AC0C0B" w:rsidRDefault="00353A8D" w:rsidP="00950A25">
            <w:pPr>
              <w:spacing w:after="12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t>3. Dokáže při běžném rozhovoru reagovat na jednoduché otázky týkající se jeho / její rodiny.</w:t>
            </w:r>
          </w:p>
          <w:p w14:paraId="6BAEF359" w14:textId="77777777" w:rsidR="00353A8D" w:rsidRPr="00AC0C0B" w:rsidRDefault="00353A8D" w:rsidP="00950A25">
            <w:pPr>
              <w:spacing w:after="120" w:line="240" w:lineRule="auto"/>
              <w:jc w:val="both"/>
              <w:rPr>
                <w:b/>
                <w:i/>
                <w:iCs/>
              </w:rPr>
            </w:pPr>
            <w:r w:rsidRPr="00AC0C0B">
              <w:rPr>
                <w:rFonts w:cstheme="minorHAnsi"/>
                <w:color w:val="212529"/>
                <w:sz w:val="20"/>
                <w:szCs w:val="20"/>
              </w:rPr>
              <w:t xml:space="preserve">4. </w:t>
            </w:r>
            <w:r w:rsidRPr="00AC0C0B">
              <w:rPr>
                <w:rFonts w:cstheme="minorHAnsi"/>
                <w:i/>
                <w:iCs/>
                <w:color w:val="00B0F0"/>
                <w:sz w:val="20"/>
                <w:szCs w:val="20"/>
              </w:rPr>
              <w:t>Dokáže nadiktovat údaje do karty zaměstnance*</w:t>
            </w:r>
            <w:r w:rsidRPr="00AC0C0B">
              <w:rPr>
                <w:rFonts w:ascii="Roboto" w:hAnsi="Roboto"/>
                <w:i/>
                <w:iCs/>
                <w:color w:val="00B0F0"/>
              </w:rPr>
              <w:t xml:space="preserve"> </w:t>
            </w:r>
          </w:p>
        </w:tc>
        <w:tc>
          <w:tcPr>
            <w:tcW w:w="2888" w:type="dxa"/>
          </w:tcPr>
          <w:p w14:paraId="31BA95F8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lastRenderedPageBreak/>
              <w:t>čtení</w:t>
            </w:r>
          </w:p>
          <w:p w14:paraId="5E180FA7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5C1D5B39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t>psaní / poslech</w:t>
            </w:r>
          </w:p>
          <w:p w14:paraId="6D418693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05D4B2B0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t>mluvení</w:t>
            </w:r>
          </w:p>
          <w:p w14:paraId="4BD7B206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2CD570D7" w14:textId="77777777" w:rsidR="00353A8D" w:rsidRPr="00AC0C0B" w:rsidRDefault="00353A8D" w:rsidP="00950A25">
            <w:pPr>
              <w:spacing w:after="120" w:line="240" w:lineRule="auto"/>
              <w:jc w:val="both"/>
            </w:pPr>
          </w:p>
          <w:p w14:paraId="1356A7B9" w14:textId="77777777" w:rsidR="00353A8D" w:rsidRPr="00AC0C0B" w:rsidRDefault="00353A8D" w:rsidP="00950A25">
            <w:pPr>
              <w:spacing w:after="120" w:line="240" w:lineRule="auto"/>
              <w:jc w:val="both"/>
            </w:pPr>
            <w:r w:rsidRPr="00AC0C0B">
              <w:t>mluvení</w:t>
            </w:r>
          </w:p>
        </w:tc>
      </w:tr>
    </w:tbl>
    <w:p w14:paraId="3B6BB826" w14:textId="77777777" w:rsidR="00353A8D" w:rsidRPr="00761777" w:rsidRDefault="00353A8D" w:rsidP="00950A25">
      <w:pPr>
        <w:spacing w:after="120" w:line="240" w:lineRule="auto"/>
        <w:jc w:val="both"/>
        <w:rPr>
          <w:bCs/>
        </w:rPr>
      </w:pPr>
      <w:r w:rsidRPr="00AC0C0B">
        <w:rPr>
          <w:b/>
        </w:rPr>
        <w:lastRenderedPageBreak/>
        <w:t xml:space="preserve">* </w:t>
      </w:r>
      <w:r w:rsidRPr="00AC0C0B">
        <w:rPr>
          <w:bCs/>
        </w:rPr>
        <w:t xml:space="preserve"> modře - modelová situace, kterou si škola vybrala s ohledem na konkrétní podmínky</w:t>
      </w:r>
    </w:p>
    <w:p w14:paraId="2E846E6F" w14:textId="5E746A5E" w:rsidR="00353A8D" w:rsidRDefault="00353A8D" w:rsidP="00950A25">
      <w:pPr>
        <w:spacing w:after="120" w:line="240" w:lineRule="auto"/>
        <w:jc w:val="both"/>
      </w:pPr>
      <w:r>
        <w:t xml:space="preserve">Zde na webových stránkách: </w:t>
      </w:r>
      <w:hyperlink r:id="rId11" w:history="1">
        <w:r w:rsidR="00950A25" w:rsidRPr="00C730AD">
          <w:rPr>
            <w:rStyle w:val="Hypertextovodkaz"/>
          </w:rPr>
          <w:t>https://cestina-pro-cizince.cz/trvaly-pobyt/pro-ucitele/modelove-situace/?v=a2</w:t>
        </w:r>
      </w:hyperlink>
      <w:r>
        <w:t xml:space="preserve"> najde příslušná instituce </w:t>
      </w:r>
      <w:r>
        <w:rPr>
          <w:b/>
        </w:rPr>
        <w:t>soupis modelových situací</w:t>
      </w:r>
      <w:r>
        <w:t xml:space="preserve"> ve vztahu k jednotlivým výše vyjmenovaným tématům a ve vztahu k požadované výuce řečových dovedností.</w:t>
      </w:r>
    </w:p>
    <w:p w14:paraId="298D6FFE" w14:textId="09254B97" w:rsidR="00353A8D" w:rsidRDefault="00353A8D" w:rsidP="00950A25">
      <w:pPr>
        <w:spacing w:after="120" w:line="240" w:lineRule="auto"/>
        <w:jc w:val="both"/>
      </w:pPr>
      <w:bookmarkStart w:id="0" w:name="_Hlk102722516"/>
      <w:r>
        <w:rPr>
          <w:b/>
        </w:rPr>
        <w:t>Modelové situace musí tvořit minimálně 70 % učební osnovy kurzu</w:t>
      </w:r>
      <w:r>
        <w:t xml:space="preserve">. </w:t>
      </w:r>
      <w:r>
        <w:rPr>
          <w:b/>
        </w:rPr>
        <w:t>Zbylých 30 %</w:t>
      </w:r>
      <w:r>
        <w:t xml:space="preserve"> bude moci podle tohoto vzoru definovat vzdělávací instituce </w:t>
      </w:r>
      <w:r w:rsidR="0037578C">
        <w:t>v rámci žádosti o akreditaci (</w:t>
      </w:r>
      <w:r>
        <w:t>s ohledem na své konkrétní zkušenosti, profil účastníků kurzu a konkrétní potřeby účastníků kurzu. Součástí může být i zaměření na konkrétní odborný jazyk, pokud jde o homogenní skupinu</w:t>
      </w:r>
      <w:r w:rsidR="0037578C">
        <w:t xml:space="preserve"> apod.)</w:t>
      </w:r>
      <w:r>
        <w:t>.</w:t>
      </w:r>
    </w:p>
    <w:bookmarkEnd w:id="0"/>
    <w:p w14:paraId="320E2AAE" w14:textId="77777777" w:rsidR="00353A8D" w:rsidRDefault="00353A8D" w:rsidP="00950A25">
      <w:pPr>
        <w:spacing w:after="120" w:line="240" w:lineRule="auto"/>
        <w:jc w:val="both"/>
      </w:pPr>
      <w:r>
        <w:t>V kurzu M1 musí být zastoupena všechna témata, ale nicméně u některých náročnějších témat postačí, když bude uvedena pouze 1 modelová situace.</w:t>
      </w:r>
    </w:p>
    <w:p w14:paraId="273B3BBC" w14:textId="77777777" w:rsidR="00950A25" w:rsidRDefault="00950A25" w:rsidP="00950A25">
      <w:pPr>
        <w:spacing w:after="120" w:line="240" w:lineRule="auto"/>
        <w:jc w:val="both"/>
        <w:rPr>
          <w:b/>
        </w:rPr>
      </w:pPr>
      <w:bookmarkStart w:id="1" w:name="_Hlk102564030"/>
    </w:p>
    <w:p w14:paraId="64883305" w14:textId="3CAD7D59" w:rsidR="00353A8D" w:rsidRPr="00950A25" w:rsidRDefault="00353A8D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bookmarkStart w:id="2" w:name="_Hlk102722811"/>
      <w:r w:rsidRPr="00950A25">
        <w:rPr>
          <w:b/>
          <w:color w:val="31849B"/>
          <w:sz w:val="24"/>
        </w:rPr>
        <w:t xml:space="preserve">Žádost </w:t>
      </w:r>
      <w:r w:rsidR="0037578C">
        <w:rPr>
          <w:b/>
          <w:color w:val="31849B"/>
          <w:sz w:val="24"/>
        </w:rPr>
        <w:t>o akreditaci žadatel předloží na předepsaném formuláři</w:t>
      </w:r>
      <w:r w:rsidR="00434960">
        <w:rPr>
          <w:b/>
          <w:color w:val="31849B"/>
          <w:sz w:val="24"/>
        </w:rPr>
        <w:t xml:space="preserve"> „Žádost o akreditaci – čistá rekvalifikace“ (viz</w:t>
      </w:r>
      <w:r w:rsidR="00434960" w:rsidRPr="00434960">
        <w:t xml:space="preserve"> </w:t>
      </w:r>
      <w:hyperlink r:id="rId12" w:history="1">
        <w:r w:rsidR="00434960" w:rsidRPr="00401E31">
          <w:rPr>
            <w:rStyle w:val="Hypertextovodkaz"/>
            <w:b/>
            <w:sz w:val="24"/>
          </w:rPr>
          <w:t>https://www.msmt.cz/vzdelavani/dalsi-vzdelavani/zadost-o-akreditaci-a-pokyny-k-vyplneni</w:t>
        </w:r>
      </w:hyperlink>
      <w:proofErr w:type="gramStart"/>
      <w:r w:rsidR="00434960">
        <w:rPr>
          <w:b/>
          <w:color w:val="31849B"/>
          <w:sz w:val="24"/>
        </w:rPr>
        <w:t xml:space="preserve">) </w:t>
      </w:r>
      <w:r w:rsidR="0037578C">
        <w:rPr>
          <w:b/>
          <w:color w:val="31849B"/>
          <w:sz w:val="24"/>
        </w:rPr>
        <w:t>.</w:t>
      </w:r>
      <w:proofErr w:type="gramEnd"/>
      <w:r w:rsidR="0037578C">
        <w:rPr>
          <w:b/>
          <w:color w:val="31849B"/>
          <w:sz w:val="24"/>
        </w:rPr>
        <w:t xml:space="preserve"> Žádost musí obsahovat, mimo jiné,</w:t>
      </w:r>
      <w:r w:rsidRPr="00950A25">
        <w:rPr>
          <w:b/>
          <w:color w:val="31849B"/>
          <w:sz w:val="24"/>
        </w:rPr>
        <w:t xml:space="preserve"> tyto informace týkající se obsahu učiva:</w:t>
      </w:r>
    </w:p>
    <w:bookmarkEnd w:id="2"/>
    <w:p w14:paraId="581A308A" w14:textId="1660AE6E" w:rsidR="00353A8D" w:rsidRPr="00950A25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bCs/>
        </w:rPr>
      </w:pPr>
      <w:r w:rsidRPr="00950A25">
        <w:rPr>
          <w:b/>
        </w:rPr>
        <w:t>učební plán</w:t>
      </w:r>
      <w:r w:rsidRPr="00950A25">
        <w:rPr>
          <w:bCs/>
        </w:rPr>
        <w:t>, který bude obsahovat povinná témata, přidělenou časovou dotaci v rámci kurzu, s tím, že v rámci jedné vyučovací jednotky bude tématům a řečovým dovednostem věnováno 70 % a 30 % jazykovým prostředkům a sociokulturní tématice</w:t>
      </w:r>
    </w:p>
    <w:p w14:paraId="7FC50348" w14:textId="5B1FC0BC" w:rsidR="00353A8D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 w:rsidRPr="00950A25">
        <w:rPr>
          <w:b/>
        </w:rPr>
        <w:t>učební osnovy</w:t>
      </w:r>
      <w:r w:rsidRPr="00950A25">
        <w:rPr>
          <w:bCs/>
        </w:rPr>
        <w:t xml:space="preserve">, ve kterých bude rozpracována výše uvedená tabulka (témata, modelové situace, řečové dovednosti)  </w:t>
      </w:r>
      <w:sdt>
        <w:sdtPr>
          <w:rPr>
            <w:highlight w:val="yellow"/>
          </w:rPr>
          <w:tag w:val="goog_rdk_7"/>
          <w:id w:val="1426000337"/>
          <w:showingPlcHdr/>
        </w:sdtPr>
        <w:sdtEndPr/>
        <w:sdtContent>
          <w:r w:rsidRPr="00950A25">
            <w:rPr>
              <w:highlight w:val="yellow"/>
            </w:rPr>
            <w:t xml:space="preserve">     </w:t>
          </w:r>
        </w:sdtContent>
      </w:sdt>
    </w:p>
    <w:bookmarkEnd w:id="1"/>
    <w:p w14:paraId="441BE99A" w14:textId="77777777" w:rsidR="00353A8D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 w:rsidRPr="00950A25">
        <w:rPr>
          <w:b/>
        </w:rPr>
        <w:t>Učební materiály a pomůcky</w:t>
      </w:r>
      <w:r>
        <w:t xml:space="preserve"> – materiály navrhne vzdělávací instituce s ohledem na rozpracované konkrétní kompetence.</w:t>
      </w:r>
    </w:p>
    <w:p w14:paraId="026B9B33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5AAD6297" w14:textId="3F06C976" w:rsidR="00353A8D" w:rsidRDefault="00353A8D" w:rsidP="00950A25">
      <w:pPr>
        <w:spacing w:after="120" w:line="240" w:lineRule="auto"/>
        <w:jc w:val="both"/>
        <w:rPr>
          <w:b/>
          <w:color w:val="FF0000"/>
        </w:rPr>
      </w:pPr>
      <w:r>
        <w:rPr>
          <w:b/>
        </w:rPr>
        <w:t>On-line podpora kurzu:</w:t>
      </w:r>
      <w:r>
        <w:rPr>
          <w:b/>
          <w:color w:val="FF0000"/>
        </w:rPr>
        <w:t xml:space="preserve"> </w:t>
      </w:r>
    </w:p>
    <w:p w14:paraId="48AC2999" w14:textId="77777777" w:rsidR="00353A8D" w:rsidRDefault="00353A8D" w:rsidP="00950A25">
      <w:pPr>
        <w:spacing w:after="120" w:line="240" w:lineRule="auto"/>
        <w:jc w:val="both"/>
      </w:pPr>
      <w:r>
        <w:t xml:space="preserve">Vzdělávací instituce navrhne </w:t>
      </w:r>
      <w:r>
        <w:rPr>
          <w:b/>
        </w:rPr>
        <w:t>efektivní online podporu</w:t>
      </w:r>
      <w:r>
        <w:t xml:space="preserve"> kurzu. Tato podpora bude existovat jak v případě výuky on-line, tak v případě prezenční výuky. Instituce navrhne platformu, která bude sloužit k následujícím bodům: </w:t>
      </w:r>
    </w:p>
    <w:p w14:paraId="0FC4BE42" w14:textId="099A9328" w:rsidR="00353A8D" w:rsidRDefault="00353A8D" w:rsidP="00950A25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950A25">
        <w:rPr>
          <w:b/>
        </w:rPr>
        <w:t>komunikace mezi lektorem a účastníky kurzu</w:t>
      </w:r>
    </w:p>
    <w:p w14:paraId="09C39E21" w14:textId="36772AC7" w:rsidR="00353A8D" w:rsidRDefault="00353A8D" w:rsidP="00950A25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950A25">
        <w:rPr>
          <w:b/>
        </w:rPr>
        <w:t>zadávání doplňujících úkolů k probrané látce</w:t>
      </w:r>
      <w:r>
        <w:t xml:space="preserve">, </w:t>
      </w:r>
    </w:p>
    <w:p w14:paraId="30961BA6" w14:textId="11A639A3" w:rsidR="00353A8D" w:rsidRPr="00950A25" w:rsidRDefault="00353A8D" w:rsidP="00950A25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950A25">
        <w:rPr>
          <w:b/>
        </w:rPr>
        <w:lastRenderedPageBreak/>
        <w:t>shrnutí probraného učiva pro účely opakování a případné nahlédnutí ze strany účastníků kurzů, kteří se na danou lekci nemohli dostavit</w:t>
      </w:r>
      <w:r w:rsidRPr="00950A25">
        <w:t xml:space="preserve">. </w:t>
      </w:r>
    </w:p>
    <w:p w14:paraId="09AF89F9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2E4CC0B1" w14:textId="32926423" w:rsidR="00353A8D" w:rsidRDefault="00353A8D" w:rsidP="00950A25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80%</w:t>
      </w:r>
      <w:r>
        <w:t xml:space="preserve"> evidované docházky: prezenčně ve třídě / výukové místnosti nebo v on-line platformě</w:t>
      </w:r>
      <w:r w:rsidR="002211C2">
        <w:t>.</w:t>
      </w:r>
    </w:p>
    <w:p w14:paraId="0D76A082" w14:textId="77777777" w:rsidR="00950A25" w:rsidRDefault="00950A25" w:rsidP="00950A25">
      <w:pPr>
        <w:spacing w:after="120" w:line="240" w:lineRule="auto"/>
        <w:jc w:val="both"/>
        <w:rPr>
          <w:b/>
          <w:color w:val="212529"/>
        </w:rPr>
      </w:pPr>
    </w:p>
    <w:p w14:paraId="1238401D" w14:textId="13004C2A" w:rsidR="00950A25" w:rsidRPr="00950A25" w:rsidRDefault="00950A25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>Výstup z kurzu M1</w:t>
      </w:r>
    </w:p>
    <w:p w14:paraId="518918B9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b/>
          <w:color w:val="212529"/>
        </w:rPr>
        <w:t xml:space="preserve">Výstup z kurzu: </w:t>
      </w:r>
      <w:r>
        <w:rPr>
          <w:color w:val="212529"/>
        </w:rPr>
        <w:t>Prověření konkrétních kompetencí získaných v kurzu a 60% úspěšnost jak v písemné, tak i v ústní části.</w:t>
      </w:r>
    </w:p>
    <w:p w14:paraId="20DA69F7" w14:textId="513E94E5" w:rsidR="00353A8D" w:rsidRPr="00950A25" w:rsidRDefault="00353A8D" w:rsidP="00950A25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color w:val="212529"/>
        </w:rPr>
      </w:pPr>
      <w:r w:rsidRPr="00950A25">
        <w:rPr>
          <w:b/>
          <w:color w:val="212529"/>
        </w:rPr>
        <w:t xml:space="preserve">Písemná část: </w:t>
      </w:r>
      <w:r w:rsidRPr="00950A25">
        <w:rPr>
          <w:color w:val="212529"/>
        </w:rPr>
        <w:t xml:space="preserve">vyplnění </w:t>
      </w:r>
      <w:r w:rsidRPr="00950A25">
        <w:rPr>
          <w:b/>
        </w:rPr>
        <w:t>krátkého formuláře (nejlépe osobního),</w:t>
      </w:r>
      <w:r>
        <w:t xml:space="preserve"> </w:t>
      </w:r>
      <w:r w:rsidRPr="00950A25">
        <w:rPr>
          <w:color w:val="212529"/>
        </w:rPr>
        <w:t>konkrétní podobu navrhne instituce</w:t>
      </w:r>
    </w:p>
    <w:p w14:paraId="761FF83A" w14:textId="2E425ADD" w:rsidR="00353A8D" w:rsidRPr="00950A25" w:rsidRDefault="00353A8D" w:rsidP="00950A25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b/>
          <w:color w:val="212529"/>
        </w:rPr>
      </w:pPr>
      <w:r w:rsidRPr="00950A25">
        <w:rPr>
          <w:b/>
          <w:color w:val="212529"/>
        </w:rPr>
        <w:t>Ústní část: bude mít 2 části:</w:t>
      </w:r>
    </w:p>
    <w:p w14:paraId="4382BE8F" w14:textId="103B475F" w:rsidR="00353A8D" w:rsidRPr="00950A25" w:rsidRDefault="00353A8D" w:rsidP="00950A25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color w:val="212529"/>
        </w:rPr>
      </w:pPr>
      <w:r w:rsidRPr="00950A25">
        <w:rPr>
          <w:b/>
          <w:color w:val="212529"/>
        </w:rPr>
        <w:t>osobní rozhovor</w:t>
      </w:r>
      <w:r w:rsidRPr="00950A25">
        <w:rPr>
          <w:color w:val="212529"/>
        </w:rPr>
        <w:t xml:space="preserve"> – zkoušející položí </w:t>
      </w:r>
      <w:r w:rsidRPr="00950A25">
        <w:rPr>
          <w:b/>
          <w:color w:val="212529"/>
        </w:rPr>
        <w:t>5 otázek</w:t>
      </w:r>
      <w:r w:rsidRPr="00950A25">
        <w:rPr>
          <w:color w:val="212529"/>
        </w:rPr>
        <w:t xml:space="preserve">, na které zkoušený odpovídá (otázky musejí vycházet z konkrétních kompetencí, instituce zveřejní seznam </w:t>
      </w:r>
      <w:r w:rsidRPr="00950A25">
        <w:rPr>
          <w:b/>
          <w:color w:val="212529"/>
        </w:rPr>
        <w:t>25 otázek</w:t>
      </w:r>
      <w:r w:rsidRPr="00950A25">
        <w:rPr>
          <w:color w:val="212529"/>
        </w:rPr>
        <w:t xml:space="preserve">, které k tomu účelu sestaví). Pokud kandidát nechce sdělovat osobní informace, na zkoušku si připraví vlastní identitu.  Rozhovor bude trvat maximálně </w:t>
      </w:r>
      <w:r w:rsidRPr="00950A25">
        <w:rPr>
          <w:b/>
          <w:color w:val="212529"/>
        </w:rPr>
        <w:t>2 minuty</w:t>
      </w:r>
      <w:r w:rsidRPr="00950A25">
        <w:rPr>
          <w:color w:val="212529"/>
        </w:rPr>
        <w:t xml:space="preserve">. </w:t>
      </w:r>
    </w:p>
    <w:p w14:paraId="09D54699" w14:textId="47C01E9E" w:rsidR="00353A8D" w:rsidRPr="00950A25" w:rsidRDefault="00353A8D" w:rsidP="00950A25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color w:val="212529"/>
        </w:rPr>
      </w:pPr>
      <w:r w:rsidRPr="00950A25">
        <w:rPr>
          <w:b/>
          <w:color w:val="212529"/>
        </w:rPr>
        <w:t>rozhovor ověřující zvládnutí konkrétních modelových situací</w:t>
      </w:r>
      <w:r w:rsidRPr="00950A25">
        <w:rPr>
          <w:color w:val="212529"/>
        </w:rPr>
        <w:t xml:space="preserve"> – zkušební instituce si připraví </w:t>
      </w:r>
      <w:r w:rsidRPr="00950A25">
        <w:rPr>
          <w:b/>
          <w:color w:val="212529"/>
        </w:rPr>
        <w:t>10 modelových situací ze svého seznamu modelových situací,</w:t>
      </w:r>
      <w:r w:rsidRPr="00950A25">
        <w:rPr>
          <w:color w:val="212529"/>
        </w:rPr>
        <w:t xml:space="preserve"> které prověří, impulsem k rozhovoru může být obrázek / fotografie / kartička. Studující si losuje </w:t>
      </w:r>
      <w:r w:rsidRPr="00950A25">
        <w:rPr>
          <w:b/>
          <w:color w:val="212529"/>
        </w:rPr>
        <w:t>2 modelové situace</w:t>
      </w:r>
      <w:r w:rsidRPr="00950A25">
        <w:rPr>
          <w:color w:val="212529"/>
        </w:rPr>
        <w:t xml:space="preserve">. Rozhovor bude trvat maximálně </w:t>
      </w:r>
      <w:r w:rsidRPr="00950A25">
        <w:rPr>
          <w:b/>
          <w:color w:val="212529"/>
        </w:rPr>
        <w:t>3 minuty</w:t>
      </w:r>
      <w:r w:rsidRPr="00950A25">
        <w:rPr>
          <w:color w:val="212529"/>
        </w:rPr>
        <w:t>.</w:t>
      </w:r>
    </w:p>
    <w:p w14:paraId="56021C78" w14:textId="77777777" w:rsidR="00353A8D" w:rsidRDefault="00353A8D" w:rsidP="00950A25">
      <w:pPr>
        <w:spacing w:after="120" w:line="240" w:lineRule="auto"/>
        <w:jc w:val="both"/>
        <w:rPr>
          <w:b/>
          <w:color w:val="212529"/>
        </w:rPr>
      </w:pPr>
      <w:r>
        <w:rPr>
          <w:b/>
          <w:color w:val="212529"/>
        </w:rPr>
        <w:t>Hodnocení:</w:t>
      </w:r>
    </w:p>
    <w:p w14:paraId="2A0B0CF9" w14:textId="013A4FA9" w:rsidR="00353A8D" w:rsidRPr="00950A25" w:rsidRDefault="00353A8D" w:rsidP="00950A25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color w:val="212529"/>
        </w:rPr>
      </w:pPr>
      <w:r w:rsidRPr="00950A25">
        <w:rPr>
          <w:b/>
          <w:color w:val="212529"/>
        </w:rPr>
        <w:t>Písemná část</w:t>
      </w:r>
      <w:r w:rsidRPr="00950A25">
        <w:rPr>
          <w:color w:val="212529"/>
        </w:rPr>
        <w:t>: Každý zapisovaný jev ve formuláři bude bodován. Absolvent kurzu musí dosáhnout minimálně 60% úspěšnosti. Počet bodů určí instituce. Zápis nemusí být stoprocentně gramaticky a pravopisně správný, ale musí být srozumitelný pro rodilé mluvčí.</w:t>
      </w:r>
    </w:p>
    <w:p w14:paraId="04FD7D15" w14:textId="5B52C845" w:rsidR="00353A8D" w:rsidRDefault="00353A8D" w:rsidP="00950A25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color w:val="212529"/>
        </w:rPr>
      </w:pPr>
      <w:r w:rsidRPr="00950A25">
        <w:rPr>
          <w:b/>
          <w:color w:val="212529"/>
        </w:rPr>
        <w:t>Ústní část</w:t>
      </w:r>
      <w:r w:rsidRPr="00950A25">
        <w:rPr>
          <w:color w:val="212529"/>
        </w:rPr>
        <w:t xml:space="preserve"> se hodnotí podle následujících kritérií a výsledek se zaznamenává do protokolu v této formě</w:t>
      </w:r>
      <w:r>
        <w:rPr>
          <w:vertAlign w:val="superscript"/>
        </w:rPr>
        <w:footnoteReference w:id="1"/>
      </w:r>
      <w:r w:rsidRPr="00950A25">
        <w:rPr>
          <w:color w:val="212529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6"/>
        <w:gridCol w:w="1465"/>
        <w:gridCol w:w="1466"/>
        <w:gridCol w:w="1466"/>
      </w:tblGrid>
      <w:tr w:rsidR="002211C2" w14:paraId="6372F454" w14:textId="77777777" w:rsidTr="002211C2">
        <w:tc>
          <w:tcPr>
            <w:tcW w:w="0" w:type="auto"/>
          </w:tcPr>
          <w:p w14:paraId="06DA3842" w14:textId="36C3A80E" w:rsidR="002211C2" w:rsidRDefault="002211C2" w:rsidP="00950A25">
            <w:pPr>
              <w:spacing w:after="120"/>
              <w:jc w:val="both"/>
              <w:rPr>
                <w:color w:val="212529"/>
              </w:rPr>
            </w:pPr>
            <w:bookmarkStart w:id="3" w:name="_Hlk102655533"/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7CACE7F5" w14:textId="3A168C04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104B93C0" w14:textId="2E58198D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3E6FD609" w14:textId="0E0635F8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2211C2" w14:paraId="7E0AF8E6" w14:textId="77777777" w:rsidTr="002211C2">
        <w:tc>
          <w:tcPr>
            <w:tcW w:w="0" w:type="auto"/>
          </w:tcPr>
          <w:p w14:paraId="4C142B48" w14:textId="73E5DD34" w:rsidR="002211C2" w:rsidRDefault="002211C2" w:rsidP="00950A25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Odpovědi odpovídající zadání         </w:t>
            </w:r>
          </w:p>
        </w:tc>
        <w:tc>
          <w:tcPr>
            <w:tcW w:w="1465" w:type="dxa"/>
          </w:tcPr>
          <w:p w14:paraId="3CCD5128" w14:textId="7142FC32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BAF49DE" w14:textId="31D20460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EB1976C" w14:textId="60FE943D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0DD2DE29" w14:textId="77777777" w:rsidTr="002211C2">
        <w:tc>
          <w:tcPr>
            <w:tcW w:w="0" w:type="auto"/>
          </w:tcPr>
          <w:p w14:paraId="05FB9AB3" w14:textId="0E5582EE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Gram. chyby nebránící porozumění                        </w:t>
            </w:r>
          </w:p>
        </w:tc>
        <w:tc>
          <w:tcPr>
            <w:tcW w:w="1465" w:type="dxa"/>
          </w:tcPr>
          <w:p w14:paraId="206A8458" w14:textId="70B6CE3C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163EA1A" w14:textId="3012D067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6118C1E2" w14:textId="5CD1DBF4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33DC399C" w14:textId="77777777" w:rsidTr="002211C2">
        <w:tc>
          <w:tcPr>
            <w:tcW w:w="0" w:type="auto"/>
          </w:tcPr>
          <w:p w14:paraId="6DA18350" w14:textId="704396F0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Slovní zásoba a rozlišování situace                          </w:t>
            </w:r>
          </w:p>
        </w:tc>
        <w:tc>
          <w:tcPr>
            <w:tcW w:w="1465" w:type="dxa"/>
          </w:tcPr>
          <w:p w14:paraId="68378BA5" w14:textId="79F005FD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5F53540" w14:textId="0822BFC3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1B0898D7" w14:textId="38235144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34012884" w14:textId="77777777" w:rsidTr="002211C2">
        <w:tc>
          <w:tcPr>
            <w:tcW w:w="0" w:type="auto"/>
          </w:tcPr>
          <w:p w14:paraId="229AF6C8" w14:textId="2832047B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Kladení otázek a kompenzační strategie                 </w:t>
            </w:r>
          </w:p>
        </w:tc>
        <w:tc>
          <w:tcPr>
            <w:tcW w:w="1465" w:type="dxa"/>
          </w:tcPr>
          <w:p w14:paraId="2DFA19B8" w14:textId="3DF164BC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6EB9711F" w14:textId="70B261A0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5B35A4D3" w14:textId="06583575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2211C2" w14:paraId="088ACCAA" w14:textId="77777777" w:rsidTr="002211C2">
        <w:tc>
          <w:tcPr>
            <w:tcW w:w="0" w:type="auto"/>
          </w:tcPr>
          <w:p w14:paraId="2B7C1F14" w14:textId="6923C451" w:rsidR="002211C2" w:rsidRDefault="002211C2" w:rsidP="002211C2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Výslovnost nebránící porozumění                            </w:t>
            </w:r>
          </w:p>
        </w:tc>
        <w:tc>
          <w:tcPr>
            <w:tcW w:w="1465" w:type="dxa"/>
          </w:tcPr>
          <w:p w14:paraId="53C114E9" w14:textId="01078693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14C15E6" w14:textId="18C26A4E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4EF0D792" w14:textId="7574EEF3" w:rsidR="002211C2" w:rsidRDefault="002211C2" w:rsidP="002211C2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bookmarkEnd w:id="3"/>
    <w:p w14:paraId="2A9BB0D5" w14:textId="16D99360" w:rsidR="00353A8D" w:rsidRPr="00950A25" w:rsidRDefault="00353A8D" w:rsidP="00950A25">
      <w:pPr>
        <w:spacing w:after="120" w:line="240" w:lineRule="auto"/>
        <w:jc w:val="both"/>
        <w:rPr>
          <w:b/>
          <w:color w:val="212529"/>
        </w:rPr>
      </w:pPr>
      <w:r w:rsidRPr="00950A25">
        <w:rPr>
          <w:b/>
          <w:color w:val="212529"/>
        </w:rPr>
        <w:lastRenderedPageBreak/>
        <w:t>Úspěšně složená zkouška znamená zvládnutí na 60 %.</w:t>
      </w:r>
    </w:p>
    <w:p w14:paraId="31DB9D18" w14:textId="07EFD561" w:rsidR="00353A8D" w:rsidRDefault="00353A8D" w:rsidP="00665359">
      <w:r>
        <w:rPr>
          <w:b/>
        </w:rPr>
        <w:t>Hodnotící komise</w:t>
      </w:r>
      <w:r>
        <w:t xml:space="preserve">: </w:t>
      </w:r>
      <w:bookmarkStart w:id="4" w:name="_Hlk102722153"/>
      <w:r>
        <w:t xml:space="preserve">3 členové </w:t>
      </w:r>
      <w:r w:rsidR="00F0262F">
        <w:t>(</w:t>
      </w:r>
      <w:r>
        <w:t>dle vyhlášky</w:t>
      </w:r>
      <w:r w:rsidR="00950A25">
        <w:t xml:space="preserve"> č. 176/2009 Sb.</w:t>
      </w:r>
      <w:r w:rsidR="00F0262F">
        <w:t>)</w:t>
      </w:r>
      <w:r>
        <w:t>, 2 členové hodnotí + 1 je přísedící</w:t>
      </w:r>
      <w:bookmarkEnd w:id="4"/>
    </w:p>
    <w:p w14:paraId="512660A8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>Archivace výsledků</w:t>
      </w:r>
      <w:r>
        <w:t>: výstup z písemné části + protokol o ústní části na dobu 5 let.</w:t>
      </w:r>
    </w:p>
    <w:p w14:paraId="4856FD0D" w14:textId="77777777" w:rsidR="00353A8D" w:rsidRDefault="00353A8D" w:rsidP="00950A25">
      <w:pPr>
        <w:spacing w:after="120" w:line="240" w:lineRule="auto"/>
        <w:jc w:val="both"/>
      </w:pPr>
      <w:r>
        <w:t>Ústní část může být nahrávána a uložena v úložišti, které si instituce zvolí.</w:t>
      </w:r>
    </w:p>
    <w:p w14:paraId="4C36A467" w14:textId="5C563349" w:rsidR="00353A8D" w:rsidRDefault="00353A8D" w:rsidP="00950A25">
      <w:pPr>
        <w:spacing w:after="120" w:line="240" w:lineRule="auto"/>
        <w:jc w:val="both"/>
      </w:pPr>
      <w:bookmarkStart w:id="5" w:name="_Hlk102723013"/>
      <w:r>
        <w:rPr>
          <w:b/>
        </w:rPr>
        <w:t>Doklad o absolvování kurzu:</w:t>
      </w:r>
      <w:r>
        <w:t xml:space="preserve"> Osvědčení o rekvalifikaci </w:t>
      </w:r>
      <w:r w:rsidR="00665359" w:rsidRPr="00665359">
        <w:t>(dle vyhlášky č. 176/2009 Sb.)</w:t>
      </w:r>
      <w:r w:rsidR="00665359">
        <w:t>.</w:t>
      </w:r>
    </w:p>
    <w:bookmarkEnd w:id="5"/>
    <w:p w14:paraId="674DE499" w14:textId="77777777" w:rsidR="00353A8D" w:rsidRDefault="00353A8D" w:rsidP="00950A25">
      <w:pPr>
        <w:spacing w:after="120" w:line="240" w:lineRule="auto"/>
        <w:jc w:val="both"/>
        <w:rPr>
          <w:b/>
          <w:color w:val="FF0000"/>
        </w:rPr>
      </w:pPr>
      <w:r>
        <w:rPr>
          <w:b/>
        </w:rPr>
        <w:t>Požadavky na personální zajištění</w:t>
      </w:r>
      <w:r>
        <w:t xml:space="preserve">: </w:t>
      </w:r>
    </w:p>
    <w:p w14:paraId="3247B1FA" w14:textId="4C8A2515" w:rsidR="00353A8D" w:rsidRDefault="00353A8D" w:rsidP="00950A25">
      <w:pPr>
        <w:spacing w:after="120" w:line="240" w:lineRule="auto"/>
        <w:jc w:val="both"/>
      </w:pPr>
      <w:bookmarkStart w:id="6" w:name="_Hlk102723069"/>
      <w:r>
        <w:t>Vzdělávací instituce předloží jmenný seznam lektorů a garant</w:t>
      </w:r>
      <w:r w:rsidR="00665359">
        <w:t>a</w:t>
      </w:r>
      <w:r>
        <w:t xml:space="preserve"> kurzu. Vzdělání a praxe uvedené </w:t>
      </w:r>
      <w:sdt>
        <w:sdtPr>
          <w:tag w:val="goog_rdk_9"/>
          <w:id w:val="-982852867"/>
        </w:sdtPr>
        <w:sdtEndPr/>
        <w:sdtContent/>
      </w:sdt>
      <w:r>
        <w:t xml:space="preserve">dále musí být </w:t>
      </w:r>
      <w:r w:rsidR="00665359">
        <w:t xml:space="preserve">doložené a </w:t>
      </w:r>
      <w:r>
        <w:t>prokazatelné.</w:t>
      </w:r>
    </w:p>
    <w:bookmarkEnd w:id="6"/>
    <w:p w14:paraId="682AD1C2" w14:textId="77777777" w:rsidR="00353A8D" w:rsidRPr="00950A25" w:rsidRDefault="00353A8D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>Tabulka kvalifikačních kritérií pro garanta a lektora kurzu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8"/>
        <w:gridCol w:w="2888"/>
      </w:tblGrid>
      <w:tr w:rsidR="00353A8D" w14:paraId="499AE449" w14:textId="77777777" w:rsidTr="005E4A84">
        <w:tc>
          <w:tcPr>
            <w:tcW w:w="2888" w:type="dxa"/>
          </w:tcPr>
          <w:p w14:paraId="4DBDF1B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2888" w:type="dxa"/>
          </w:tcPr>
          <w:p w14:paraId="0AEFDFF1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</w:t>
            </w:r>
          </w:p>
        </w:tc>
        <w:tc>
          <w:tcPr>
            <w:tcW w:w="2888" w:type="dxa"/>
          </w:tcPr>
          <w:p w14:paraId="2F6ED2D4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Praxe</w:t>
            </w:r>
          </w:p>
        </w:tc>
      </w:tr>
      <w:tr w:rsidR="00353A8D" w14:paraId="17F03C7D" w14:textId="77777777" w:rsidTr="005E4A84">
        <w:tc>
          <w:tcPr>
            <w:tcW w:w="2888" w:type="dxa"/>
          </w:tcPr>
          <w:p w14:paraId="5634931E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Garant kurzu</w:t>
            </w:r>
          </w:p>
        </w:tc>
        <w:tc>
          <w:tcPr>
            <w:tcW w:w="2888" w:type="dxa"/>
          </w:tcPr>
          <w:p w14:paraId="39FCD47E" w14:textId="2B28E7D6" w:rsidR="00353A8D" w:rsidRDefault="00C91481" w:rsidP="00950A25">
            <w:pPr>
              <w:spacing w:after="120" w:line="240" w:lineRule="auto"/>
            </w:pPr>
            <w:sdt>
              <w:sdtPr>
                <w:tag w:val="goog_rdk_10"/>
                <w:id w:val="866102301"/>
              </w:sdtPr>
              <w:sdtEndPr/>
              <w:sdtContent/>
            </w:sdt>
            <w:sdt>
              <w:sdtPr>
                <w:tag w:val="goog_rdk_11"/>
                <w:id w:val="741601387"/>
              </w:sdtPr>
              <w:sdtEndPr/>
              <w:sdtContent/>
            </w:sdt>
            <w:r w:rsidR="00353A8D" w:rsidRPr="00AC0C0B">
              <w:rPr>
                <w:b/>
              </w:rPr>
              <w:t>Magisterské vzdělání</w:t>
            </w:r>
            <w:r w:rsidR="00353A8D">
              <w:rPr>
                <w:b/>
              </w:rPr>
              <w:t xml:space="preserve"> a vyšší</w:t>
            </w:r>
            <w:r w:rsidR="00353A8D">
              <w:t xml:space="preserve"> v těchto oborech:</w:t>
            </w:r>
          </w:p>
          <w:p w14:paraId="3370C383" w14:textId="77777777" w:rsidR="00353A8D" w:rsidRDefault="00353A8D" w:rsidP="00950A25">
            <w:pPr>
              <w:spacing w:after="120" w:line="240" w:lineRule="auto"/>
              <w:jc w:val="both"/>
            </w:pPr>
            <w:r>
              <w:t xml:space="preserve">a) </w:t>
            </w:r>
            <w:sdt>
              <w:sdtPr>
                <w:tag w:val="goog_rdk_13"/>
                <w:id w:val="-14999801"/>
              </w:sdtPr>
              <w:sdtEndPr/>
              <w:sdtContent/>
            </w:sdt>
            <w:r>
              <w:t>čeština jako cizí/druhý jazyk</w:t>
            </w:r>
          </w:p>
          <w:p w14:paraId="080934FC" w14:textId="77777777" w:rsidR="00353A8D" w:rsidRDefault="00353A8D" w:rsidP="00950A25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64426A75" w14:textId="77777777" w:rsidR="00353A8D" w:rsidRDefault="00353A8D" w:rsidP="00950A25">
            <w:pPr>
              <w:spacing w:after="120" w:line="240" w:lineRule="auto"/>
              <w:jc w:val="both"/>
            </w:pPr>
            <w:r>
              <w:t>c) cizí jazyk</w:t>
            </w:r>
          </w:p>
          <w:p w14:paraId="62FAEC35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t>d) kurz ÚJOP UK (nesplňují-li kritéria a), b) a c))</w:t>
            </w:r>
          </w:p>
        </w:tc>
        <w:tc>
          <w:tcPr>
            <w:tcW w:w="2888" w:type="dxa"/>
          </w:tcPr>
          <w:p w14:paraId="4F44A810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minimálně 3 roky </w:t>
            </w:r>
            <w:r>
              <w:t>ve výuce češtiny jako cizího/druhého jazyka</w:t>
            </w:r>
          </w:p>
        </w:tc>
      </w:tr>
      <w:tr w:rsidR="00353A8D" w14:paraId="75DF8AFC" w14:textId="77777777" w:rsidTr="005E4A84">
        <w:tc>
          <w:tcPr>
            <w:tcW w:w="2888" w:type="dxa"/>
            <w:vMerge w:val="restart"/>
          </w:tcPr>
          <w:p w14:paraId="217BE6BF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Lektor kurzu</w:t>
            </w:r>
            <w:bookmarkStart w:id="7" w:name="_GoBack"/>
            <w:bookmarkEnd w:id="7"/>
          </w:p>
        </w:tc>
        <w:tc>
          <w:tcPr>
            <w:tcW w:w="2888" w:type="dxa"/>
          </w:tcPr>
          <w:p w14:paraId="294FDF37" w14:textId="77777777" w:rsidR="00353A8D" w:rsidRDefault="00353A8D" w:rsidP="00950A25">
            <w:pPr>
              <w:spacing w:after="120" w:line="240" w:lineRule="auto"/>
              <w:jc w:val="both"/>
            </w:pPr>
            <w:r>
              <w:rPr>
                <w:b/>
              </w:rPr>
              <w:t>Bakalářské vzdělání a vyšší</w:t>
            </w:r>
            <w:r>
              <w:t xml:space="preserve"> v těchto oborech:</w:t>
            </w:r>
          </w:p>
          <w:p w14:paraId="783312CD" w14:textId="77777777" w:rsidR="00353A8D" w:rsidRDefault="00353A8D" w:rsidP="00950A25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5A6529CC" w14:textId="77777777" w:rsidR="00353A8D" w:rsidRDefault="00353A8D" w:rsidP="00950A25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76016387" w14:textId="77777777" w:rsidR="00353A8D" w:rsidRDefault="00353A8D" w:rsidP="00950A25">
            <w:pPr>
              <w:spacing w:after="120" w:line="240" w:lineRule="auto"/>
              <w:jc w:val="both"/>
            </w:pPr>
            <w:r>
              <w:t>c) cizí jazyk</w:t>
            </w:r>
          </w:p>
          <w:p w14:paraId="2E542BE1" w14:textId="77777777" w:rsidR="00353A8D" w:rsidRDefault="00353A8D" w:rsidP="00950A25">
            <w:pPr>
              <w:spacing w:after="120" w:line="240" w:lineRule="auto"/>
              <w:jc w:val="both"/>
            </w:pPr>
            <w:r>
              <w:t>d) český jazyk v rámci studia pro výuku na 1. stupni</w:t>
            </w:r>
          </w:p>
          <w:p w14:paraId="6E2417B3" w14:textId="77777777" w:rsidR="00353A8D" w:rsidRPr="00192152" w:rsidRDefault="00353A8D" w:rsidP="00950A25">
            <w:pPr>
              <w:spacing w:after="120" w:line="240" w:lineRule="auto"/>
              <w:jc w:val="both"/>
            </w:pPr>
            <w:r>
              <w:t xml:space="preserve">e) kurz ÚJOP UK (Pokud nesplňuje kritéria a) až </w:t>
            </w:r>
            <w:r w:rsidRPr="00192152">
              <w:t>d))</w:t>
            </w:r>
          </w:p>
          <w:p w14:paraId="79AE1A5F" w14:textId="10315AC4" w:rsidR="00EB65C5" w:rsidRPr="00D86535" w:rsidRDefault="00353A8D" w:rsidP="00950A25">
            <w:pPr>
              <w:spacing w:after="120" w:line="240" w:lineRule="auto"/>
              <w:rPr>
                <w:highlight w:val="yellow"/>
              </w:rPr>
            </w:pPr>
            <w:r w:rsidRPr="00192152">
              <w:t xml:space="preserve">f) </w:t>
            </w:r>
            <w:bookmarkStart w:id="8" w:name="_Hlk102735053"/>
            <w:r w:rsidRPr="00192152">
              <w:t>kurz pro učitele češtiny jako cizího/druhého jazyka pořádaný jinou institucí</w:t>
            </w:r>
            <w:bookmarkEnd w:id="8"/>
          </w:p>
        </w:tc>
        <w:tc>
          <w:tcPr>
            <w:tcW w:w="2888" w:type="dxa"/>
          </w:tcPr>
          <w:p w14:paraId="2736A187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t>minimálně</w:t>
            </w:r>
            <w:r>
              <w:rPr>
                <w:b/>
              </w:rPr>
              <w:t xml:space="preserve"> 1 rok praxe </w:t>
            </w:r>
            <w:r w:rsidRPr="007048A9">
              <w:rPr>
                <w:bCs/>
              </w:rPr>
              <w:t>ve</w:t>
            </w:r>
            <w:r>
              <w:rPr>
                <w:b/>
              </w:rPr>
              <w:t xml:space="preserve"> </w:t>
            </w:r>
            <w:r>
              <w:t>výuce češtiny jako cizího jazyka nebo druhého jazyka (jako praxe se počítá i výuka dětí cizinců).</w:t>
            </w:r>
            <w:r>
              <w:rPr>
                <w:b/>
              </w:rPr>
              <w:t xml:space="preserve">   </w:t>
            </w:r>
          </w:p>
        </w:tc>
      </w:tr>
      <w:tr w:rsidR="00353A8D" w14:paraId="00616EAC" w14:textId="77777777" w:rsidTr="005E4A84">
        <w:tc>
          <w:tcPr>
            <w:tcW w:w="2888" w:type="dxa"/>
            <w:vMerge/>
          </w:tcPr>
          <w:p w14:paraId="1BE3E8AD" w14:textId="77777777" w:rsidR="00353A8D" w:rsidRDefault="00353A8D" w:rsidP="0095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</w:rPr>
            </w:pPr>
          </w:p>
        </w:tc>
        <w:tc>
          <w:tcPr>
            <w:tcW w:w="2888" w:type="dxa"/>
          </w:tcPr>
          <w:p w14:paraId="1161E388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může být nahrazeno </w:t>
            </w:r>
            <w:r>
              <w:t xml:space="preserve">5 roky prokazatelné vyučovací </w:t>
            </w:r>
            <w:r>
              <w:lastRenderedPageBreak/>
              <w:t>praxe v oboru čeština jako cizí/druhý jazyk</w:t>
            </w:r>
          </w:p>
        </w:tc>
        <w:tc>
          <w:tcPr>
            <w:tcW w:w="2888" w:type="dxa"/>
          </w:tcPr>
          <w:p w14:paraId="73629219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Praxi lze odpustit:</w:t>
            </w:r>
          </w:p>
          <w:p w14:paraId="278BC40B" w14:textId="77777777" w:rsidR="00353A8D" w:rsidRDefault="00353A8D" w:rsidP="00950A25">
            <w:pPr>
              <w:spacing w:after="120" w:line="240" w:lineRule="auto"/>
              <w:jc w:val="both"/>
            </w:pPr>
            <w:r>
              <w:t>a) absolventům oboru čeština jako druhý/cizí jazyk</w:t>
            </w:r>
          </w:p>
          <w:p w14:paraId="37EC9052" w14:textId="2F5ADB9D" w:rsidR="00353A8D" w:rsidRDefault="00353A8D" w:rsidP="00950A25">
            <w:pPr>
              <w:spacing w:after="120" w:line="240" w:lineRule="auto"/>
              <w:jc w:val="both"/>
            </w:pPr>
            <w:r>
              <w:lastRenderedPageBreak/>
              <w:t xml:space="preserve">b) </w:t>
            </w:r>
            <w:r w:rsidR="004D4873" w:rsidRPr="00964869">
              <w:t xml:space="preserve">absolventům oboru </w:t>
            </w:r>
            <w:r>
              <w:t>cizí jazyk</w:t>
            </w:r>
          </w:p>
          <w:p w14:paraId="096967B8" w14:textId="77777777" w:rsidR="00353A8D" w:rsidRDefault="00353A8D" w:rsidP="00950A25">
            <w:pPr>
              <w:spacing w:after="120" w:line="240" w:lineRule="auto"/>
              <w:jc w:val="both"/>
            </w:pPr>
            <w:r>
              <w:t>c) absolventům oboru čeština a literatura, kteří absolvovali v rámci studia předmět čeština jako druhý/cizí jazyk</w:t>
            </w:r>
          </w:p>
          <w:p w14:paraId="2BBCADB9" w14:textId="77777777" w:rsidR="00353A8D" w:rsidRDefault="00353A8D" w:rsidP="00950A25">
            <w:pPr>
              <w:spacing w:after="120" w:line="240" w:lineRule="auto"/>
              <w:jc w:val="both"/>
              <w:rPr>
                <w:b/>
              </w:rPr>
            </w:pPr>
            <w:r>
              <w:t xml:space="preserve">d) absolventům kurzu ÚJOP UK </w:t>
            </w:r>
          </w:p>
        </w:tc>
      </w:tr>
    </w:tbl>
    <w:p w14:paraId="2999EF6C" w14:textId="77777777" w:rsidR="0088645C" w:rsidRDefault="0088645C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05D0BD52" w14:textId="5F6E6808" w:rsidR="00353A8D" w:rsidRPr="002211C2" w:rsidRDefault="00353A8D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211C2">
        <w:rPr>
          <w:b/>
          <w:color w:val="31849B"/>
          <w:sz w:val="24"/>
        </w:rPr>
        <w:t xml:space="preserve">Požadavky na materiální zajištění: </w:t>
      </w:r>
    </w:p>
    <w:p w14:paraId="33FBB1A8" w14:textId="77777777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 </w:t>
      </w:r>
      <w:r>
        <w:t>Instituce prokáže, že má k dispozici:</w:t>
      </w:r>
    </w:p>
    <w:p w14:paraId="59DB3CB7" w14:textId="285BD0AE" w:rsidR="00353A8D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>zajištění pro prezenční výuku:</w:t>
      </w:r>
      <w:r>
        <w:t xml:space="preserve"> výukové místnosti, tabule, audiovizuální techniku pro prezenční výuku, </w:t>
      </w:r>
    </w:p>
    <w:p w14:paraId="4AB52BA5" w14:textId="24B826CC" w:rsidR="00353A8D" w:rsidRPr="002211C2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 xml:space="preserve">zajištění pro </w:t>
      </w:r>
      <w:r w:rsidR="00665359">
        <w:rPr>
          <w:b/>
        </w:rPr>
        <w:t>distanční (</w:t>
      </w:r>
      <w:r w:rsidRPr="002211C2">
        <w:rPr>
          <w:b/>
        </w:rPr>
        <w:t>on-line</w:t>
      </w:r>
      <w:r w:rsidR="00665359">
        <w:rPr>
          <w:b/>
        </w:rPr>
        <w:t>)</w:t>
      </w:r>
      <w:r w:rsidRPr="002211C2">
        <w:rPr>
          <w:b/>
        </w:rPr>
        <w:t xml:space="preserve"> výuku</w:t>
      </w:r>
      <w:r>
        <w:t>: HW, SW, platformy, licence, on-line použitelné materiály, způsob sdílení</w:t>
      </w:r>
      <w:r w:rsidRPr="002211C2">
        <w:t>.</w:t>
      </w:r>
    </w:p>
    <w:p w14:paraId="235839C0" w14:textId="77777777" w:rsidR="00353A8D" w:rsidRDefault="00353A8D" w:rsidP="00950A25">
      <w:pPr>
        <w:spacing w:after="120" w:line="240" w:lineRule="auto"/>
        <w:jc w:val="both"/>
      </w:pPr>
      <w:r>
        <w:t>______________________________________________________________________________</w:t>
      </w:r>
    </w:p>
    <w:p w14:paraId="0E5E8BBD" w14:textId="77777777" w:rsidR="00353A8D" w:rsidRPr="002211C2" w:rsidRDefault="00353A8D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211C2">
        <w:rPr>
          <w:b/>
          <w:color w:val="31849B"/>
          <w:sz w:val="24"/>
        </w:rPr>
        <w:t>Poznámka k hodnocení ústní části:</w:t>
      </w:r>
    </w:p>
    <w:p w14:paraId="5C239C5D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1. Odpovědi / repliky, které odpovídají zadání – zkoušený reaguje na zadanou otázku nebo podnět (včetně odpovědi na pozdrav, poděkování apod.) a jeho odpovědi jsou srozumitelné pro rodilého mluvčího.  V rámci tohoto kritéria je také třeba rozlišovat míru pomoci, kterou zkoušený vyžaduje od zkoušejícího.</w:t>
      </w:r>
    </w:p>
    <w:p w14:paraId="5D32794B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2. Zkoušený používá gramatické prostředky adekvátní dané jazykové úrovni, chyby v gramatických prostředcích nebrání porozumění.</w:t>
      </w:r>
    </w:p>
    <w:p w14:paraId="74642675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3. Slovní zásoba odpovídá dané jazykové úrovni a zkoušený je schopen rozlišit tykání a vykání, odpovídající oslovení, alespoň částečně formální a neformální situaci.</w:t>
      </w:r>
    </w:p>
    <w:p w14:paraId="41244C24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 xml:space="preserve">4. Hodnotí se, zda je zkoušený sám schopen položit v rámci konverzace otázky, zda je schopen se zeptat na výraz, kterému nerozumí, zjistit nějakou pro něho potřebnou informaci. </w:t>
      </w:r>
    </w:p>
    <w:p w14:paraId="2889E1D0" w14:textId="77777777" w:rsidR="00353A8D" w:rsidRDefault="00353A8D" w:rsidP="00950A25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5. Hodnotíme výslovnost, zda zaměňuje/nezaměňuje, vynechává/nevynechává hlásky, rozlišuje intonačně otázku, jeho projev je s určitým omezením pro rodilého mluvčího srozumitelný.</w:t>
      </w:r>
    </w:p>
    <w:p w14:paraId="4CA8AF25" w14:textId="77777777" w:rsidR="00353A8D" w:rsidRDefault="00353A8D" w:rsidP="00950A25">
      <w:pPr>
        <w:spacing w:after="120" w:line="240" w:lineRule="auto"/>
        <w:jc w:val="both"/>
      </w:pPr>
      <w:bookmarkStart w:id="9" w:name="_heading=h.gjdgxs" w:colFirst="0" w:colLast="0"/>
      <w:bookmarkEnd w:id="9"/>
    </w:p>
    <w:p w14:paraId="52DB27E3" w14:textId="77777777" w:rsidR="0092268D" w:rsidRPr="00353A8D" w:rsidRDefault="0092268D" w:rsidP="00950A25">
      <w:pPr>
        <w:spacing w:after="120" w:line="240" w:lineRule="auto"/>
      </w:pPr>
    </w:p>
    <w:sectPr w:rsidR="0092268D" w:rsidRPr="00353A8D" w:rsidSect="008C3CE3">
      <w:headerReference w:type="default" r:id="rId13"/>
      <w:footerReference w:type="default" r:id="rId14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38D1" w14:textId="77777777" w:rsidR="00C91481" w:rsidRDefault="00C91481" w:rsidP="001630AD">
      <w:pPr>
        <w:spacing w:after="0" w:line="240" w:lineRule="auto"/>
      </w:pPr>
      <w:r>
        <w:separator/>
      </w:r>
    </w:p>
  </w:endnote>
  <w:endnote w:type="continuationSeparator" w:id="0">
    <w:p w14:paraId="36BB5F28" w14:textId="77777777" w:rsidR="00C91481" w:rsidRDefault="00C91481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0E9A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5C27E9" wp14:editId="1273FCE6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841F3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9C293" wp14:editId="1F6A2BAA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3EF4A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2BBAF15B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14:paraId="3DC9E782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05C32997" w14:textId="77777777" w:rsidR="001630AD" w:rsidRPr="00846FC1" w:rsidRDefault="00C91481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4892" w14:textId="77777777" w:rsidR="00C91481" w:rsidRDefault="00C91481" w:rsidP="001630AD">
      <w:pPr>
        <w:spacing w:after="0" w:line="240" w:lineRule="auto"/>
      </w:pPr>
      <w:r>
        <w:separator/>
      </w:r>
    </w:p>
  </w:footnote>
  <w:footnote w:type="continuationSeparator" w:id="0">
    <w:p w14:paraId="4F7CA05D" w14:textId="77777777" w:rsidR="00C91481" w:rsidRDefault="00C91481" w:rsidP="001630AD">
      <w:pPr>
        <w:spacing w:after="0" w:line="240" w:lineRule="auto"/>
      </w:pPr>
      <w:r>
        <w:continuationSeparator/>
      </w:r>
    </w:p>
  </w:footnote>
  <w:footnote w:id="1">
    <w:p w14:paraId="7E53FC53" w14:textId="77777777" w:rsidR="00353A8D" w:rsidRDefault="00353A8D" w:rsidP="00353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ústní zkoušky je uvedeno dále v Poznámce.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53B0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C71A" wp14:editId="41A610E1">
              <wp:simplePos x="0" y="0"/>
              <wp:positionH relativeFrom="page">
                <wp:posOffset>2578100</wp:posOffset>
              </wp:positionH>
              <wp:positionV relativeFrom="page">
                <wp:posOffset>630555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DEB0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647BD044" w14:textId="77777777" w:rsidR="00653BC0" w:rsidRPr="00B540CB" w:rsidRDefault="00357406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středního, vyššího odborného a dalšího vzdělávání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br/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C7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pt;margin-top:49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FE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yns1m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" stroked="f">
              <v:textbox>
                <w:txbxContent>
                  <w:p w14:paraId="2750DEB0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647BD044" w14:textId="77777777" w:rsidR="00653BC0" w:rsidRPr="00B540CB" w:rsidRDefault="00357406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středního, vyššího odborného a dalšího vzdělávání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br/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258D0" wp14:editId="7875EB91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F03E2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" strokecolor="#428d96" strokeweight="3pt">
              <w10:wrap anchorx="page"/>
            </v:line>
          </w:pict>
        </mc:Fallback>
      </mc:AlternateContent>
    </w:r>
  </w:p>
  <w:p w14:paraId="635D5DDA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EDB08DE" wp14:editId="13F01BC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6903" w14:textId="77777777" w:rsidR="001630AD" w:rsidRDefault="001630AD" w:rsidP="0002047D">
    <w:pPr>
      <w:pStyle w:val="Zhlav"/>
      <w:ind w:left="-426"/>
    </w:pPr>
  </w:p>
  <w:p w14:paraId="15575263" w14:textId="7BCBB4EE" w:rsidR="003D5688" w:rsidRDefault="003D5688">
    <w:pPr>
      <w:pStyle w:val="Zhlav"/>
    </w:pPr>
  </w:p>
  <w:p w14:paraId="52005F94" w14:textId="77777777" w:rsidR="003D5688" w:rsidRDefault="003D5688">
    <w:pPr>
      <w:pStyle w:val="Zhlav"/>
    </w:pPr>
  </w:p>
  <w:p w14:paraId="735F92C5" w14:textId="77777777" w:rsidR="003D5688" w:rsidRDefault="003D5688">
    <w:pPr>
      <w:pStyle w:val="Zhlav"/>
    </w:pPr>
  </w:p>
  <w:p w14:paraId="348E7FE3" w14:textId="50E91795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25F658" wp14:editId="3168424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E5B0B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12384" wp14:editId="193A891F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EBA89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FntpdTgAAAADAEAAA8AAAAAAAAAAAAAAAAAQwQAAGRycy9kb3du&#10;cmV2LnhtbFBLBQYAAAAABAAEAPMAAABQBQAAAAA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97A"/>
    <w:multiLevelType w:val="hybridMultilevel"/>
    <w:tmpl w:val="0FC41CF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C0CB2"/>
    <w:multiLevelType w:val="hybridMultilevel"/>
    <w:tmpl w:val="E782E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E13"/>
    <w:multiLevelType w:val="hybridMultilevel"/>
    <w:tmpl w:val="EF181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7B9"/>
    <w:multiLevelType w:val="hybridMultilevel"/>
    <w:tmpl w:val="B18A8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CC7"/>
    <w:multiLevelType w:val="hybridMultilevel"/>
    <w:tmpl w:val="E668B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5E5B"/>
    <w:multiLevelType w:val="hybridMultilevel"/>
    <w:tmpl w:val="4C40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E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0CD6"/>
    <w:multiLevelType w:val="hybridMultilevel"/>
    <w:tmpl w:val="A014C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CB9"/>
    <w:multiLevelType w:val="hybridMultilevel"/>
    <w:tmpl w:val="FA4A8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A7"/>
    <w:multiLevelType w:val="hybridMultilevel"/>
    <w:tmpl w:val="3C1C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C20"/>
    <w:multiLevelType w:val="hybridMultilevel"/>
    <w:tmpl w:val="6DD89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2C0"/>
    <w:multiLevelType w:val="hybridMultilevel"/>
    <w:tmpl w:val="42BEC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16D"/>
    <w:multiLevelType w:val="hybridMultilevel"/>
    <w:tmpl w:val="E362A7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50FFA"/>
    <w:multiLevelType w:val="hybridMultilevel"/>
    <w:tmpl w:val="CAC0C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64925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0A4"/>
    <w:multiLevelType w:val="hybridMultilevel"/>
    <w:tmpl w:val="22E4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6E7B"/>
    <w:multiLevelType w:val="hybridMultilevel"/>
    <w:tmpl w:val="8D9AB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3586"/>
    <w:multiLevelType w:val="hybridMultilevel"/>
    <w:tmpl w:val="AAD8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CD2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 w:val="0"/>
        <w:color w:val="00B05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514F"/>
    <w:multiLevelType w:val="hybridMultilevel"/>
    <w:tmpl w:val="22323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26792"/>
    <w:multiLevelType w:val="hybridMultilevel"/>
    <w:tmpl w:val="CC509D0A"/>
    <w:lvl w:ilvl="0" w:tplc="6D107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A524B"/>
    <w:multiLevelType w:val="hybridMultilevel"/>
    <w:tmpl w:val="989AC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17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2047D"/>
    <w:rsid w:val="00027919"/>
    <w:rsid w:val="00083E23"/>
    <w:rsid w:val="000B13B6"/>
    <w:rsid w:val="000D5D86"/>
    <w:rsid w:val="000F4DB5"/>
    <w:rsid w:val="001630AD"/>
    <w:rsid w:val="00192152"/>
    <w:rsid w:val="001970AC"/>
    <w:rsid w:val="001E7E6D"/>
    <w:rsid w:val="002211C2"/>
    <w:rsid w:val="0022496D"/>
    <w:rsid w:val="00263AD4"/>
    <w:rsid w:val="002E41C3"/>
    <w:rsid w:val="002E666E"/>
    <w:rsid w:val="00312446"/>
    <w:rsid w:val="00345ACF"/>
    <w:rsid w:val="00353A8D"/>
    <w:rsid w:val="00357406"/>
    <w:rsid w:val="00374D06"/>
    <w:rsid w:val="0037578C"/>
    <w:rsid w:val="003B3F83"/>
    <w:rsid w:val="003D5688"/>
    <w:rsid w:val="00434960"/>
    <w:rsid w:val="0043582B"/>
    <w:rsid w:val="004369AF"/>
    <w:rsid w:val="004D4873"/>
    <w:rsid w:val="004F1208"/>
    <w:rsid w:val="004F41D1"/>
    <w:rsid w:val="0051299F"/>
    <w:rsid w:val="00514AF4"/>
    <w:rsid w:val="00555A04"/>
    <w:rsid w:val="0055610F"/>
    <w:rsid w:val="005C3D88"/>
    <w:rsid w:val="005E2210"/>
    <w:rsid w:val="005E771D"/>
    <w:rsid w:val="0061709A"/>
    <w:rsid w:val="00642F7F"/>
    <w:rsid w:val="00645405"/>
    <w:rsid w:val="00653BC0"/>
    <w:rsid w:val="00665359"/>
    <w:rsid w:val="00675A46"/>
    <w:rsid w:val="0069674D"/>
    <w:rsid w:val="006B32AF"/>
    <w:rsid w:val="006B4426"/>
    <w:rsid w:val="006D13C8"/>
    <w:rsid w:val="006F1299"/>
    <w:rsid w:val="00701323"/>
    <w:rsid w:val="0072560E"/>
    <w:rsid w:val="00746130"/>
    <w:rsid w:val="007619EE"/>
    <w:rsid w:val="00765705"/>
    <w:rsid w:val="007803C6"/>
    <w:rsid w:val="00846FC1"/>
    <w:rsid w:val="0087689B"/>
    <w:rsid w:val="0088645C"/>
    <w:rsid w:val="008C3CE3"/>
    <w:rsid w:val="008C3DA5"/>
    <w:rsid w:val="008E500C"/>
    <w:rsid w:val="0092268D"/>
    <w:rsid w:val="00932897"/>
    <w:rsid w:val="00950A25"/>
    <w:rsid w:val="00964869"/>
    <w:rsid w:val="009A1460"/>
    <w:rsid w:val="009B7188"/>
    <w:rsid w:val="009B79EA"/>
    <w:rsid w:val="00A37DD8"/>
    <w:rsid w:val="00A42B9C"/>
    <w:rsid w:val="00A56ACB"/>
    <w:rsid w:val="00A70ECC"/>
    <w:rsid w:val="00A71B5B"/>
    <w:rsid w:val="00A85229"/>
    <w:rsid w:val="00AA2451"/>
    <w:rsid w:val="00B540CB"/>
    <w:rsid w:val="00B86639"/>
    <w:rsid w:val="00B86E99"/>
    <w:rsid w:val="00B9021C"/>
    <w:rsid w:val="00BB22CE"/>
    <w:rsid w:val="00BB77EC"/>
    <w:rsid w:val="00C2494E"/>
    <w:rsid w:val="00C62D27"/>
    <w:rsid w:val="00C86C68"/>
    <w:rsid w:val="00C91481"/>
    <w:rsid w:val="00CA1AD8"/>
    <w:rsid w:val="00CF4204"/>
    <w:rsid w:val="00D26B36"/>
    <w:rsid w:val="00D62C18"/>
    <w:rsid w:val="00D663CD"/>
    <w:rsid w:val="00D86535"/>
    <w:rsid w:val="00D9468D"/>
    <w:rsid w:val="00DC04E5"/>
    <w:rsid w:val="00DF07E3"/>
    <w:rsid w:val="00E54B8B"/>
    <w:rsid w:val="00E67EF1"/>
    <w:rsid w:val="00EB65C5"/>
    <w:rsid w:val="00EE33CD"/>
    <w:rsid w:val="00F0262F"/>
    <w:rsid w:val="00F36BBA"/>
    <w:rsid w:val="00F545A9"/>
    <w:rsid w:val="00FD29BD"/>
    <w:rsid w:val="00FE5BBE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53A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0A2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3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1/wp-content/uploads/sites/2/2020/03/referencni_popis_08122016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zadost-o-akreditaci-a-pokyny-k-vyplne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tina-pro-cizince.cz/trvaly-pobyt/pro-ucitele/modelove-situace/?v=a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stina-pro-cizince.cz/trvaly-pobyt/a1/wp-content/uploads/sites/2/2020/03/referencni_popis_0812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stina-pro-cizince.cz/trvaly-pobyt/a1/wp-content/uploads/sites/2/2020/03/referencni_popis_08122016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7C70-66EE-47B7-89EB-B84A5AC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34</TotalTime>
  <Pages>7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Mužíková Lenka</cp:lastModifiedBy>
  <cp:revision>8</cp:revision>
  <cp:lastPrinted>2021-03-05T08:18:00Z</cp:lastPrinted>
  <dcterms:created xsi:type="dcterms:W3CDTF">2022-05-06T07:16:00Z</dcterms:created>
  <dcterms:modified xsi:type="dcterms:W3CDTF">2022-05-06T11:12:00Z</dcterms:modified>
</cp:coreProperties>
</file>