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52A1A" w14:textId="71BB49B5" w:rsidR="00873D0E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39078C3B" w14:textId="719B876D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76A75230" w14:textId="77777777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654CDD18" w14:textId="77777777" w:rsidR="00873D0E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50CABDA8" w14:textId="77777777" w:rsidR="008645A2" w:rsidRDefault="00873D0E" w:rsidP="008645A2">
      <w:pPr>
        <w:spacing w:line="752" w:lineRule="exact"/>
        <w:ind w:firstLine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METODIKA </w:t>
      </w:r>
    </w:p>
    <w:p w14:paraId="0CDAAB01" w14:textId="77777777" w:rsidR="008645A2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>PRO STANOVENÍ</w:t>
      </w:r>
      <w:r w:rsidRPr="00CE04DE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FF98FAF" wp14:editId="340A0E35">
            <wp:simplePos x="0" y="0"/>
            <wp:positionH relativeFrom="page">
              <wp:posOffset>-11430</wp:posOffset>
            </wp:positionH>
            <wp:positionV relativeFrom="page">
              <wp:posOffset>1270</wp:posOffset>
            </wp:positionV>
            <wp:extent cx="7552690" cy="10676890"/>
            <wp:effectExtent l="0" t="0" r="0" b="0"/>
            <wp:wrapNone/>
            <wp:docPr id="2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 </w:t>
      </w:r>
    </w:p>
    <w:p w14:paraId="3BDEF817" w14:textId="77777777" w:rsidR="006F00A0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>OBJEM</w:t>
      </w:r>
      <w:r w:rsidR="008645A2">
        <w:rPr>
          <w:rFonts w:ascii="Calibri" w:eastAsia="Calibri" w:hAnsi="Calibri" w:cs="Calibri"/>
          <w:color w:val="7F7F7F"/>
          <w:spacing w:val="-1"/>
          <w:sz w:val="64"/>
          <w:szCs w:val="64"/>
        </w:rPr>
        <w:t>U</w:t>
      </w: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 FINANČNÍCH PROSTŘEDKŮ</w:t>
      </w:r>
      <w:r w:rsidR="006F00A0"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 </w:t>
      </w:r>
    </w:p>
    <w:p w14:paraId="73E06311" w14:textId="0C08E35E" w:rsidR="007121AA" w:rsidRDefault="006F00A0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PRO </w:t>
      </w:r>
      <w:proofErr w:type="spellStart"/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>RgŠ</w:t>
      </w:r>
      <w:proofErr w:type="spellEnd"/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 ÚSC</w:t>
      </w:r>
    </w:p>
    <w:p w14:paraId="4C073E3A" w14:textId="4CEB0FEF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70CF2DFF" w14:textId="5724783C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2D258584" w14:textId="137FEC20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2D9252EE" w14:textId="61843CFD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2924AF85" w14:textId="7F6E5396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46898C44" w14:textId="25D6E066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3F6B7EC6" w14:textId="19EB43FB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719BA3AF" w14:textId="77777777" w:rsid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024585C8" w14:textId="3A11824E" w:rsidR="00873D0E" w:rsidRPr="00EC17E1" w:rsidRDefault="00EC17E1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72"/>
          <w:szCs w:val="64"/>
        </w:rPr>
      </w:pPr>
      <w:r w:rsidRPr="00EC17E1">
        <w:rPr>
          <w:rFonts w:asciiTheme="majorHAnsi" w:hAnsiTheme="majorHAnsi" w:cstheme="majorHAnsi"/>
          <w:sz w:val="22"/>
        </w:rPr>
        <w:t>Příloha č. 2 k č.j. MSMT-168/202</w:t>
      </w:r>
      <w:r w:rsidRPr="00EC17E1">
        <w:rPr>
          <w:rFonts w:asciiTheme="majorHAnsi" w:hAnsiTheme="majorHAnsi" w:cstheme="majorHAnsi"/>
          <w:sz w:val="22"/>
        </w:rPr>
        <w:t>0</w:t>
      </w:r>
    </w:p>
    <w:p w14:paraId="4029EDD9" w14:textId="77777777" w:rsidR="00A9796C" w:rsidRPr="005B0D4A" w:rsidRDefault="00E34E11" w:rsidP="008601AA">
      <w:pPr>
        <w:pStyle w:val="Odstavecseseznamem"/>
        <w:numPr>
          <w:ilvl w:val="0"/>
          <w:numId w:val="24"/>
        </w:numPr>
        <w:ind w:left="284" w:hanging="284"/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lastRenderedPageBreak/>
        <w:t>Postup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 </w:t>
      </w:r>
      <w:r w:rsidR="00FC464D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p</w:t>
      </w:r>
      <w:r w:rsidR="005F2F78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ři</w:t>
      </w:r>
      <w:r w:rsidR="00FC464D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 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stanov</w:t>
      </w:r>
      <w:bookmarkStart w:id="0" w:name="_GoBack"/>
      <w:bookmarkEnd w:id="0"/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ení </w:t>
      </w:r>
      <w:r w:rsidR="00087869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roční 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výše finančních prostředků pro 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školy a školní družiny</w:t>
      </w:r>
      <w:r w:rsidR="00087869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 </w:t>
      </w:r>
      <w:r w:rsidR="00C82AF4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zřizované krajem, obcí, nebo dobrovolným svazkem obcí </w:t>
      </w:r>
      <w:r w:rsidR="00087869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podle § 161 odst. 3 školského zákona</w:t>
      </w:r>
    </w:p>
    <w:p w14:paraId="23966D69" w14:textId="77777777" w:rsidR="000B744F" w:rsidRPr="005B0D4A" w:rsidRDefault="000B744F" w:rsidP="008D3B5F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5CF01BE0" w14:textId="77777777" w:rsidR="00A77C5E" w:rsidRPr="005B0D4A" w:rsidRDefault="00FA468B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Určení výchozích 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rozho</w:t>
      </w:r>
      <w:r w:rsidR="00C12578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d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ných údajů pro v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ýpočet objemu 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finančních prostředků na platy 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pedagogick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ých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pr</w:t>
      </w:r>
      <w:r w:rsidR="00331026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acovník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ů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</w:t>
      </w:r>
      <w:r w:rsidR="00027E71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a limitu počtu pedagogických pracovníků 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v</w:t>
      </w:r>
      <w:r w:rsidR="008F6AAE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 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mateřsk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ých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, základní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a střední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škol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ách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, konzervatoř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ích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a školní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družin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ách</w:t>
      </w:r>
    </w:p>
    <w:p w14:paraId="026A4C33" w14:textId="77777777" w:rsidR="00D012AA" w:rsidRPr="005B0D4A" w:rsidRDefault="00D012AA" w:rsidP="00D012AA">
      <w:pPr>
        <w:pStyle w:val="Odstavecseseznamem"/>
        <w:ind w:left="425"/>
        <w:contextualSpacing w:val="0"/>
        <w:rPr>
          <w:rFonts w:asciiTheme="majorHAnsi" w:hAnsiTheme="majorHAnsi" w:cstheme="majorHAnsi"/>
          <w:b/>
          <w:spacing w:val="-2"/>
          <w:sz w:val="22"/>
          <w:szCs w:val="22"/>
        </w:rPr>
      </w:pPr>
    </w:p>
    <w:p w14:paraId="42FA029D" w14:textId="77777777" w:rsidR="005E0810" w:rsidRPr="005B0D4A" w:rsidRDefault="003028DB" w:rsidP="00B32BF8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>Stanovení maximálního rozsahu vzdělávání (</w:t>
      </w:r>
      <w:proofErr w:type="spellStart"/>
      <w:r w:rsidR="005E0810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PHmax</w:t>
      </w:r>
      <w:proofErr w:type="spellEnd"/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  <w:r w:rsidR="00CC167E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a </w:t>
      </w:r>
      <w:r w:rsidR="00757C5F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maximálního rozsahu </w:t>
      </w:r>
      <w:r w:rsidR="00CC167E" w:rsidRPr="005B0D4A">
        <w:rPr>
          <w:rFonts w:asciiTheme="majorHAnsi" w:hAnsiTheme="majorHAnsi" w:cstheme="majorHAnsi"/>
          <w:b/>
          <w:spacing w:val="-2"/>
          <w:sz w:val="22"/>
          <w:szCs w:val="22"/>
        </w:rPr>
        <w:t>přímé pedagogické činnosti asistenta pedagoga (</w:t>
      </w:r>
      <w:proofErr w:type="spellStart"/>
      <w:r w:rsidR="00CC167E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PHAmax</w:t>
      </w:r>
      <w:proofErr w:type="spellEnd"/>
      <w:r w:rsidR="00CC167E"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</w:p>
    <w:p w14:paraId="0C4322D3" w14:textId="77777777" w:rsidR="00DE0B55" w:rsidRPr="005B0D4A" w:rsidRDefault="00DE0B55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z w:val="22"/>
          <w:szCs w:val="22"/>
        </w:rPr>
        <w:t>PHmax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představuje maximální týdenní počet hodin 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přímé pedagogické činnosti </w:t>
      </w:r>
      <w:r w:rsidR="008F6AAE" w:rsidRPr="005B0D4A">
        <w:rPr>
          <w:rFonts w:asciiTheme="majorHAnsi" w:hAnsiTheme="majorHAnsi" w:cstheme="majorHAnsi"/>
          <w:sz w:val="22"/>
          <w:szCs w:val="22"/>
        </w:rPr>
        <w:t xml:space="preserve">ve školách </w:t>
      </w:r>
      <w:r w:rsidR="00D841F8">
        <w:rPr>
          <w:rFonts w:asciiTheme="majorHAnsi" w:hAnsiTheme="majorHAnsi" w:cstheme="majorHAnsi"/>
          <w:sz w:val="22"/>
          <w:szCs w:val="22"/>
        </w:rPr>
        <w:t>na realizaci vzdělávání podle příslušného RVP a ve školní družině</w:t>
      </w:r>
      <w:r w:rsidR="00D841F8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D841F8">
        <w:rPr>
          <w:rFonts w:asciiTheme="majorHAnsi" w:hAnsiTheme="majorHAnsi" w:cstheme="majorHAnsi"/>
          <w:sz w:val="22"/>
          <w:szCs w:val="22"/>
        </w:rPr>
        <w:t xml:space="preserve">na realizaci vzdělávání podle </w:t>
      </w:r>
      <w:r w:rsidR="00D841F8" w:rsidRPr="005B0D4A">
        <w:rPr>
          <w:rFonts w:asciiTheme="majorHAnsi" w:hAnsiTheme="majorHAnsi" w:cstheme="majorHAnsi"/>
          <w:sz w:val="22"/>
          <w:szCs w:val="22"/>
        </w:rPr>
        <w:t>§</w:t>
      </w:r>
      <w:r w:rsidR="00D841F8">
        <w:rPr>
          <w:rFonts w:asciiTheme="majorHAnsi" w:hAnsiTheme="majorHAnsi" w:cstheme="majorHAnsi"/>
          <w:sz w:val="22"/>
          <w:szCs w:val="22"/>
        </w:rPr>
        <w:t xml:space="preserve"> 118 školského zákona </w:t>
      </w:r>
      <w:r w:rsidR="000B1A8D" w:rsidRPr="005B0D4A">
        <w:rPr>
          <w:rFonts w:asciiTheme="majorHAnsi" w:hAnsiTheme="majorHAnsi" w:cstheme="majorHAnsi"/>
          <w:sz w:val="22"/>
          <w:szCs w:val="22"/>
        </w:rPr>
        <w:t>financovan</w:t>
      </w:r>
      <w:r w:rsidR="008F6AAE" w:rsidRPr="005B0D4A">
        <w:rPr>
          <w:rFonts w:asciiTheme="majorHAnsi" w:hAnsiTheme="majorHAnsi" w:cstheme="majorHAnsi"/>
          <w:sz w:val="22"/>
          <w:szCs w:val="22"/>
        </w:rPr>
        <w:t>ý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 ze státního rozpočtu.</w:t>
      </w:r>
    </w:p>
    <w:p w14:paraId="069B9E58" w14:textId="77777777" w:rsidR="00DE0B55" w:rsidRDefault="00DE0B55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z w:val="22"/>
          <w:szCs w:val="22"/>
        </w:rPr>
        <w:t>PHAmax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představuje maximální týdenní počet hodin přímé pedagogické činnosti asistenta pedagoga financovaný ze státního rozpočtu ve školách a třídách zřízených podle § 16 odst. 9 školského zákona</w:t>
      </w:r>
      <w:r w:rsidR="00B1687A">
        <w:rPr>
          <w:rFonts w:asciiTheme="majorHAnsi" w:hAnsiTheme="majorHAnsi" w:cstheme="majorHAnsi"/>
          <w:sz w:val="22"/>
          <w:szCs w:val="22"/>
        </w:rPr>
        <w:t xml:space="preserve"> a </w:t>
      </w:r>
      <w:r w:rsidR="00B24CEF">
        <w:rPr>
          <w:rFonts w:asciiTheme="majorHAnsi" w:hAnsiTheme="majorHAnsi" w:cstheme="majorHAnsi"/>
          <w:sz w:val="22"/>
          <w:szCs w:val="22"/>
        </w:rPr>
        <w:t xml:space="preserve">v odděleních </w:t>
      </w:r>
      <w:r w:rsidR="00B1687A">
        <w:rPr>
          <w:rFonts w:asciiTheme="majorHAnsi" w:hAnsiTheme="majorHAnsi" w:cstheme="majorHAnsi"/>
          <w:sz w:val="22"/>
          <w:szCs w:val="22"/>
        </w:rPr>
        <w:t xml:space="preserve">školních družin zřízených pro žáky uvedené v </w:t>
      </w:r>
      <w:r w:rsidR="00B1687A" w:rsidRPr="005B0D4A">
        <w:rPr>
          <w:rFonts w:asciiTheme="majorHAnsi" w:hAnsiTheme="majorHAnsi" w:cstheme="majorHAnsi"/>
          <w:sz w:val="22"/>
          <w:szCs w:val="22"/>
        </w:rPr>
        <w:t>§ 16 odst. 9 školského zákona</w:t>
      </w:r>
      <w:r w:rsidR="006F00A0">
        <w:rPr>
          <w:rFonts w:asciiTheme="majorHAnsi" w:hAnsiTheme="majorHAnsi" w:cstheme="majorHAnsi"/>
          <w:sz w:val="22"/>
          <w:szCs w:val="22"/>
        </w:rPr>
        <w:t xml:space="preserve">. </w:t>
      </w:r>
      <w:proofErr w:type="spellStart"/>
      <w:r w:rsidR="006F00A0">
        <w:rPr>
          <w:rFonts w:asciiTheme="majorHAnsi" w:hAnsiTheme="majorHAnsi" w:cstheme="majorHAnsi"/>
          <w:sz w:val="22"/>
          <w:szCs w:val="22"/>
        </w:rPr>
        <w:t>PHAmax</w:t>
      </w:r>
      <w:proofErr w:type="spellEnd"/>
      <w:r w:rsidR="006F00A0">
        <w:rPr>
          <w:rFonts w:asciiTheme="majorHAnsi" w:hAnsiTheme="majorHAnsi" w:cstheme="majorHAnsi"/>
          <w:sz w:val="22"/>
          <w:szCs w:val="22"/>
        </w:rPr>
        <w:t xml:space="preserve"> se stanovuje pro mateřské, základní a střední školy</w:t>
      </w:r>
      <w:r w:rsidR="00B1687A">
        <w:rPr>
          <w:rFonts w:asciiTheme="majorHAnsi" w:hAnsiTheme="majorHAnsi" w:cstheme="majorHAnsi"/>
          <w:sz w:val="22"/>
          <w:szCs w:val="22"/>
        </w:rPr>
        <w:t xml:space="preserve"> a školní družinu</w:t>
      </w:r>
      <w:r w:rsidR="00F9069E" w:rsidRPr="005B0D4A">
        <w:rPr>
          <w:rFonts w:asciiTheme="majorHAnsi" w:hAnsiTheme="majorHAnsi" w:cstheme="majorHAnsi"/>
          <w:sz w:val="22"/>
          <w:szCs w:val="22"/>
        </w:rPr>
        <w:t xml:space="preserve"> (u středních škol pouze </w:t>
      </w:r>
      <w:r w:rsidR="006F00A0">
        <w:rPr>
          <w:rFonts w:asciiTheme="majorHAnsi" w:hAnsiTheme="majorHAnsi" w:cstheme="majorHAnsi"/>
          <w:sz w:val="22"/>
          <w:szCs w:val="22"/>
        </w:rPr>
        <w:t>ve</w:t>
      </w:r>
      <w:r w:rsidR="00F9069E" w:rsidRPr="005B0D4A">
        <w:rPr>
          <w:rFonts w:asciiTheme="majorHAnsi" w:hAnsiTheme="majorHAnsi" w:cstheme="majorHAnsi"/>
          <w:sz w:val="22"/>
          <w:szCs w:val="22"/>
        </w:rPr>
        <w:t xml:space="preserve"> třídách s obory vzdělání 78-62-C/01 Praktická škola jednoletá a 78-62-C/02 Praktická škola dvouletá)</w:t>
      </w:r>
      <w:r w:rsidRPr="005B0D4A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1B165775" w14:textId="77777777" w:rsidR="006F00A0" w:rsidRPr="005B0D4A" w:rsidRDefault="006F00A0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a </w:t>
      </w:r>
      <w:proofErr w:type="spellStart"/>
      <w:r>
        <w:rPr>
          <w:rFonts w:asciiTheme="majorHAnsi" w:hAnsiTheme="majorHAnsi" w:cstheme="majorHAnsi"/>
          <w:sz w:val="22"/>
          <w:szCs w:val="22"/>
        </w:rPr>
        <w:t>PHAmax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pro mateřskou školu stanovuje vyhláška č. 14/2005 Sb., ve znění pozdějších předpisů, pro základní školu vyhláška č. 48/2005 Sb., ve znění pozdějších předpisů a nařízení vlády č.</w:t>
      </w:r>
      <w:r>
        <w:rPr>
          <w:rFonts w:asciiTheme="majorHAnsi" w:hAnsiTheme="majorHAnsi" w:cstheme="majorHAnsi"/>
          <w:sz w:val="22"/>
          <w:szCs w:val="22"/>
        </w:rPr>
        <w:t> </w:t>
      </w:r>
      <w:r w:rsidRPr="005B0D4A">
        <w:rPr>
          <w:rFonts w:asciiTheme="majorHAnsi" w:hAnsiTheme="majorHAnsi" w:cstheme="majorHAnsi"/>
          <w:sz w:val="22"/>
          <w:szCs w:val="22"/>
        </w:rPr>
        <w:t>123/2018 Sb., ve znění pozdějších předpisů, pro střední školu a konzervatoř nařízení vlády č.</w:t>
      </w:r>
      <w:r>
        <w:rPr>
          <w:rFonts w:asciiTheme="majorHAnsi" w:hAnsiTheme="majorHAnsi" w:cstheme="majorHAnsi"/>
          <w:sz w:val="22"/>
          <w:szCs w:val="22"/>
        </w:rPr>
        <w:t> </w:t>
      </w:r>
      <w:r w:rsidRPr="005B0D4A">
        <w:rPr>
          <w:rFonts w:asciiTheme="majorHAnsi" w:hAnsiTheme="majorHAnsi" w:cstheme="majorHAnsi"/>
          <w:sz w:val="22"/>
          <w:szCs w:val="22"/>
        </w:rPr>
        <w:t>123/2018 Sb., ve znění pozdějších předpisů a pro školní družinu vyhláška č. 74/2005 Sb., ve znění pozdějších předpisů.</w:t>
      </w:r>
    </w:p>
    <w:p w14:paraId="4325F3E7" w14:textId="7143EAD9" w:rsidR="00DE0B55" w:rsidRPr="005B0D4A" w:rsidRDefault="005E0810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a </w:t>
      </w:r>
      <w:proofErr w:type="spellStart"/>
      <w:r w:rsidR="00CC167E" w:rsidRPr="005B0D4A">
        <w:rPr>
          <w:rFonts w:asciiTheme="majorHAnsi" w:hAnsiTheme="majorHAnsi" w:cstheme="majorHAnsi"/>
          <w:sz w:val="22"/>
          <w:szCs w:val="22"/>
        </w:rPr>
        <w:t>PHAmax</w:t>
      </w:r>
      <w:proofErr w:type="spellEnd"/>
      <w:r w:rsidR="00CC167E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DE0B55" w:rsidRPr="005B0D4A">
        <w:rPr>
          <w:rFonts w:asciiTheme="majorHAnsi" w:hAnsiTheme="majorHAnsi" w:cstheme="majorHAnsi"/>
          <w:sz w:val="22"/>
          <w:szCs w:val="22"/>
        </w:rPr>
        <w:t>se stanoví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 odděleně</w:t>
      </w:r>
      <w:r w:rsidR="00DE0B55" w:rsidRPr="005B0D4A">
        <w:rPr>
          <w:rFonts w:asciiTheme="majorHAnsi" w:hAnsiTheme="majorHAnsi" w:cstheme="majorHAnsi"/>
          <w:sz w:val="22"/>
          <w:szCs w:val="22"/>
        </w:rPr>
        <w:t>,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 a to </w:t>
      </w:r>
      <w:r w:rsidRPr="005B0D4A">
        <w:rPr>
          <w:rFonts w:asciiTheme="majorHAnsi" w:hAnsiTheme="majorHAnsi" w:cstheme="majorHAnsi"/>
          <w:sz w:val="22"/>
          <w:szCs w:val="22"/>
        </w:rPr>
        <w:t>pro každý druh školy a školní družinu zvlášť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 na základě příslušných právních předpisů</w:t>
      </w:r>
      <w:r w:rsidRPr="005B0D4A">
        <w:rPr>
          <w:rFonts w:asciiTheme="majorHAnsi" w:hAnsiTheme="majorHAnsi" w:cstheme="majorHAnsi"/>
          <w:sz w:val="22"/>
          <w:szCs w:val="22"/>
        </w:rPr>
        <w:t xml:space="preserve">. 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Pro stanovení </w:t>
      </w:r>
      <w:proofErr w:type="spellStart"/>
      <w:r w:rsidR="00CC167E" w:rsidRPr="005B0D4A">
        <w:rPr>
          <w:rFonts w:asciiTheme="majorHAnsi" w:hAnsiTheme="majorHAnsi" w:cstheme="majorHAnsi"/>
          <w:sz w:val="22"/>
          <w:szCs w:val="22"/>
        </w:rPr>
        <w:t>PHmax</w:t>
      </w:r>
      <w:proofErr w:type="spellEnd"/>
      <w:r w:rsidR="00CC167E" w:rsidRPr="005B0D4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CC167E" w:rsidRPr="005B0D4A">
        <w:rPr>
          <w:rFonts w:asciiTheme="majorHAnsi" w:hAnsiTheme="majorHAnsi" w:cstheme="majorHAnsi"/>
          <w:sz w:val="22"/>
          <w:szCs w:val="22"/>
        </w:rPr>
        <w:t>PHAmax</w:t>
      </w:r>
      <w:proofErr w:type="spellEnd"/>
      <w:r w:rsidR="00CC167E" w:rsidRPr="005B0D4A">
        <w:rPr>
          <w:rFonts w:asciiTheme="majorHAnsi" w:hAnsiTheme="majorHAnsi" w:cstheme="majorHAnsi"/>
          <w:sz w:val="22"/>
          <w:szCs w:val="22"/>
        </w:rPr>
        <w:t xml:space="preserve"> se použijí data </w:t>
      </w:r>
      <w:r w:rsidR="00DE0B55" w:rsidRPr="005B0D4A">
        <w:rPr>
          <w:rFonts w:asciiTheme="majorHAnsi" w:hAnsiTheme="majorHAnsi" w:cstheme="majorHAnsi"/>
          <w:sz w:val="22"/>
          <w:szCs w:val="22"/>
        </w:rPr>
        <w:t xml:space="preserve">z příslušných výkonových výkazů </w:t>
      </w:r>
      <w:r w:rsidR="00CC167E" w:rsidRPr="005B0D4A">
        <w:rPr>
          <w:rFonts w:asciiTheme="majorHAnsi" w:hAnsiTheme="majorHAnsi" w:cstheme="majorHAnsi"/>
          <w:sz w:val="22"/>
          <w:szCs w:val="22"/>
        </w:rPr>
        <w:t>k 30. 9. (resp. 31. </w:t>
      </w:r>
      <w:r w:rsidR="005B476E" w:rsidRPr="005B0D4A">
        <w:rPr>
          <w:rFonts w:asciiTheme="majorHAnsi" w:hAnsiTheme="majorHAnsi" w:cstheme="majorHAnsi"/>
          <w:sz w:val="22"/>
          <w:szCs w:val="22"/>
        </w:rPr>
        <w:t>10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.) aktuálního školního roku. </w:t>
      </w:r>
    </w:p>
    <w:p w14:paraId="220ABAF0" w14:textId="77777777" w:rsidR="005E0810" w:rsidRPr="005B0D4A" w:rsidRDefault="005E0810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Pro následující výpočty zavedeme značení</w:t>
      </w:r>
      <w:r w:rsidR="00CC167E"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760"/>
        <w:gridCol w:w="2741"/>
        <w:gridCol w:w="2715"/>
      </w:tblGrid>
      <w:tr w:rsidR="00CC167E" w:rsidRPr="005B0D4A" w14:paraId="550F3143" w14:textId="77777777" w:rsidTr="00CC167E">
        <w:trPr>
          <w:trHeight w:val="227"/>
        </w:trPr>
        <w:tc>
          <w:tcPr>
            <w:tcW w:w="2760" w:type="dxa"/>
            <w:shd w:val="clear" w:color="auto" w:fill="D9D9D9" w:themeFill="background1" w:themeFillShade="D9"/>
          </w:tcPr>
          <w:p w14:paraId="10B250BF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2741" w:type="dxa"/>
            <w:shd w:val="clear" w:color="auto" w:fill="D9D9D9" w:themeFill="background1" w:themeFillShade="D9"/>
          </w:tcPr>
          <w:p w14:paraId="23D074C6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</w:p>
        </w:tc>
        <w:tc>
          <w:tcPr>
            <w:tcW w:w="2715" w:type="dxa"/>
            <w:shd w:val="clear" w:color="auto" w:fill="D9D9D9" w:themeFill="background1" w:themeFillShade="D9"/>
          </w:tcPr>
          <w:p w14:paraId="0F1C8B0D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</w:p>
        </w:tc>
      </w:tr>
      <w:tr w:rsidR="00CC167E" w:rsidRPr="005B0D4A" w14:paraId="5CB0A4BE" w14:textId="77777777" w:rsidTr="00CC167E">
        <w:trPr>
          <w:trHeight w:val="227"/>
        </w:trPr>
        <w:tc>
          <w:tcPr>
            <w:tcW w:w="2760" w:type="dxa"/>
          </w:tcPr>
          <w:p w14:paraId="42E1B261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2741" w:type="dxa"/>
          </w:tcPr>
          <w:p w14:paraId="67850150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2715" w:type="dxa"/>
          </w:tcPr>
          <w:p w14:paraId="74903E3D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CC167E" w:rsidRPr="005B0D4A" w14:paraId="222176B1" w14:textId="77777777" w:rsidTr="00CC167E">
        <w:trPr>
          <w:trHeight w:val="227"/>
        </w:trPr>
        <w:tc>
          <w:tcPr>
            <w:tcW w:w="2760" w:type="dxa"/>
          </w:tcPr>
          <w:p w14:paraId="7FACED27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2741" w:type="dxa"/>
          </w:tcPr>
          <w:p w14:paraId="2812F318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2715" w:type="dxa"/>
          </w:tcPr>
          <w:p w14:paraId="7A04B85B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CC167E" w:rsidRPr="005B0D4A" w14:paraId="3A6CF409" w14:textId="77777777" w:rsidTr="00CC167E">
        <w:trPr>
          <w:trHeight w:val="227"/>
        </w:trPr>
        <w:tc>
          <w:tcPr>
            <w:tcW w:w="2760" w:type="dxa"/>
          </w:tcPr>
          <w:p w14:paraId="78D3330C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2741" w:type="dxa"/>
          </w:tcPr>
          <w:p w14:paraId="595A4FE4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2715" w:type="dxa"/>
          </w:tcPr>
          <w:p w14:paraId="78B7B378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CC167E" w:rsidRPr="005B0D4A" w14:paraId="7BC69B6B" w14:textId="77777777" w:rsidTr="00CC167E">
        <w:trPr>
          <w:trHeight w:val="227"/>
        </w:trPr>
        <w:tc>
          <w:tcPr>
            <w:tcW w:w="2760" w:type="dxa"/>
          </w:tcPr>
          <w:p w14:paraId="00DAD76A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2741" w:type="dxa"/>
          </w:tcPr>
          <w:p w14:paraId="66869E53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KN</w:t>
            </w:r>
          </w:p>
        </w:tc>
        <w:tc>
          <w:tcPr>
            <w:tcW w:w="2715" w:type="dxa"/>
          </w:tcPr>
          <w:p w14:paraId="5574C56C" w14:textId="77777777" w:rsidR="00CC167E" w:rsidRPr="005B0D4A" w:rsidRDefault="000054C7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CC167E" w:rsidRPr="005B0D4A" w14:paraId="20A4E1DB" w14:textId="77777777" w:rsidTr="00CC167E">
        <w:trPr>
          <w:trHeight w:val="227"/>
        </w:trPr>
        <w:tc>
          <w:tcPr>
            <w:tcW w:w="2760" w:type="dxa"/>
          </w:tcPr>
          <w:p w14:paraId="0D455A40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</w:tcPr>
          <w:p w14:paraId="38A3FED3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  <w:tc>
          <w:tcPr>
            <w:tcW w:w="2715" w:type="dxa"/>
          </w:tcPr>
          <w:p w14:paraId="0673B9A0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</w:tr>
    </w:tbl>
    <w:p w14:paraId="707940E8" w14:textId="77777777" w:rsidR="00D012AA" w:rsidRDefault="00D012AA" w:rsidP="008D3B5F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76BC06E1" w14:textId="77777777" w:rsidR="004316B8" w:rsidRDefault="004316B8" w:rsidP="008D3B5F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2660D6A8" w14:textId="77777777" w:rsidR="005E0810" w:rsidRPr="005B0D4A" w:rsidRDefault="005E0810" w:rsidP="00C40F8A">
      <w:pPr>
        <w:pStyle w:val="Odstavecseseznamem"/>
        <w:numPr>
          <w:ilvl w:val="0"/>
          <w:numId w:val="2"/>
        </w:numPr>
        <w:spacing w:after="120"/>
        <w:ind w:left="425" w:hanging="357"/>
        <w:rPr>
          <w:rFonts w:asciiTheme="majorHAnsi" w:hAnsiTheme="majorHAnsi" w:cstheme="majorHAnsi"/>
          <w:b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Stanovení </w:t>
      </w:r>
      <w:r w:rsidR="006265E8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skutečného </w:t>
      </w:r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rozsahu vzdělávání realizovaného školou </w:t>
      </w:r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(</w:t>
      </w:r>
      <w:proofErr w:type="spellStart"/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PHškoly</w:t>
      </w:r>
      <w:proofErr w:type="spellEnd"/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  <w:r w:rsidR="00D841F8">
        <w:rPr>
          <w:rFonts w:asciiTheme="majorHAnsi" w:hAnsiTheme="majorHAnsi" w:cstheme="majorHAnsi"/>
          <w:b/>
          <w:spacing w:val="-2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>či školní družinou</w:t>
      </w:r>
      <w:r w:rsidR="00D841F8">
        <w:rPr>
          <w:rFonts w:asciiTheme="majorHAnsi" w:hAnsiTheme="majorHAnsi" w:cstheme="majorHAnsi"/>
          <w:b/>
          <w:spacing w:val="-2"/>
          <w:sz w:val="22"/>
          <w:szCs w:val="22"/>
        </w:rPr>
        <w:t xml:space="preserve"> </w:t>
      </w:r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(</w:t>
      </w:r>
      <w:proofErr w:type="spellStart"/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</w:t>
      </w:r>
      <w:r w:rsidR="00D841F8">
        <w:rPr>
          <w:rFonts w:asciiTheme="majorHAnsi" w:hAnsiTheme="majorHAnsi" w:cstheme="majorHAnsi"/>
          <w:b/>
          <w:spacing w:val="-2"/>
          <w:sz w:val="22"/>
          <w:szCs w:val="22"/>
        </w:rPr>
        <w:t>družiny</w:t>
      </w:r>
      <w:proofErr w:type="spellEnd"/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  <w:r w:rsidR="003028DB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a </w:t>
      </w:r>
      <w:r w:rsidR="006265E8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skutečného 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>rozsahu přímé pedagogické činnosti asistenta pedagoga realizované</w:t>
      </w:r>
      <w:r w:rsidR="005B476E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ve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škol</w:t>
      </w:r>
      <w:r w:rsidR="005B476E" w:rsidRPr="005B0D4A">
        <w:rPr>
          <w:rFonts w:asciiTheme="majorHAnsi" w:hAnsiTheme="majorHAnsi" w:cstheme="majorHAnsi"/>
          <w:b/>
          <w:spacing w:val="-2"/>
          <w:sz w:val="22"/>
          <w:szCs w:val="22"/>
        </w:rPr>
        <w:t>e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či školní družin</w:t>
      </w:r>
      <w:r w:rsidR="005B476E" w:rsidRPr="005B0D4A">
        <w:rPr>
          <w:rFonts w:asciiTheme="majorHAnsi" w:hAnsiTheme="majorHAnsi" w:cstheme="majorHAnsi"/>
          <w:b/>
          <w:spacing w:val="-2"/>
          <w:sz w:val="22"/>
          <w:szCs w:val="22"/>
        </w:rPr>
        <w:t>ě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(</w:t>
      </w:r>
      <w:proofErr w:type="spellStart"/>
      <w:r w:rsidR="0046598F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PHasistent</w:t>
      </w:r>
      <w:proofErr w:type="spellEnd"/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</w:p>
    <w:p w14:paraId="6C17BAAD" w14:textId="77777777" w:rsidR="00D841F8" w:rsidRDefault="0062570B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pacing w:val="-4"/>
          <w:sz w:val="22"/>
          <w:szCs w:val="22"/>
        </w:rPr>
        <w:t>PHškoly</w:t>
      </w:r>
      <w:proofErr w:type="spellEnd"/>
      <w:r w:rsidRPr="005B0D4A">
        <w:rPr>
          <w:rFonts w:asciiTheme="majorHAnsi" w:hAnsiTheme="majorHAnsi" w:cstheme="majorHAnsi"/>
          <w:spacing w:val="-4"/>
          <w:sz w:val="22"/>
          <w:szCs w:val="22"/>
        </w:rPr>
        <w:t xml:space="preserve"> představuje skutečný rozsah vzdělávání </w:t>
      </w:r>
      <w:r w:rsidR="00D841F8">
        <w:rPr>
          <w:rFonts w:asciiTheme="majorHAnsi" w:hAnsiTheme="majorHAnsi" w:cstheme="majorHAnsi"/>
          <w:spacing w:val="-4"/>
          <w:sz w:val="22"/>
          <w:szCs w:val="22"/>
        </w:rPr>
        <w:t xml:space="preserve">ve škole </w:t>
      </w:r>
      <w:r w:rsidRPr="005B0D4A">
        <w:rPr>
          <w:rFonts w:asciiTheme="majorHAnsi" w:hAnsiTheme="majorHAnsi" w:cstheme="majorHAnsi"/>
          <w:spacing w:val="-4"/>
          <w:sz w:val="22"/>
          <w:szCs w:val="22"/>
        </w:rPr>
        <w:t>v souladu s</w:t>
      </w:r>
      <w:r w:rsidR="00D841F8">
        <w:rPr>
          <w:rFonts w:asciiTheme="majorHAnsi" w:hAnsiTheme="majorHAnsi" w:cstheme="majorHAnsi"/>
          <w:spacing w:val="-4"/>
          <w:sz w:val="22"/>
          <w:szCs w:val="22"/>
        </w:rPr>
        <w:t xml:space="preserve"> příslušným </w:t>
      </w:r>
      <w:r w:rsidRPr="005B0D4A">
        <w:rPr>
          <w:rFonts w:asciiTheme="majorHAnsi" w:hAnsiTheme="majorHAnsi" w:cstheme="majorHAnsi"/>
          <w:spacing w:val="-4"/>
          <w:sz w:val="22"/>
          <w:szCs w:val="22"/>
        </w:rPr>
        <w:t xml:space="preserve">RVP realizovaný </w:t>
      </w:r>
      <w:r w:rsidR="00D841F8">
        <w:rPr>
          <w:rFonts w:asciiTheme="majorHAnsi" w:hAnsiTheme="majorHAnsi" w:cstheme="majorHAnsi"/>
          <w:sz w:val="22"/>
          <w:szCs w:val="22"/>
        </w:rPr>
        <w:t>učitelem, v případě škol a tříd zřízenýc</w:t>
      </w:r>
      <w:r w:rsidR="00D841F8" w:rsidRPr="005B0D4A">
        <w:rPr>
          <w:rFonts w:asciiTheme="majorHAnsi" w:hAnsiTheme="majorHAnsi" w:cstheme="majorHAnsi"/>
          <w:sz w:val="22"/>
          <w:szCs w:val="22"/>
        </w:rPr>
        <w:t>h podle § 16 odst. 9 školského zákona</w:t>
      </w:r>
      <w:r w:rsidR="00D841F8">
        <w:rPr>
          <w:rFonts w:asciiTheme="majorHAnsi" w:hAnsiTheme="majorHAnsi" w:cstheme="majorHAnsi"/>
          <w:sz w:val="22"/>
          <w:szCs w:val="22"/>
        </w:rPr>
        <w:t xml:space="preserve"> také speciálním pedagogem, v případě středních škol u oborů vzdělání, kde je součástí RVP odborný výcvik, také učitelem odborného výcviku a u sportovních gymnázií také trenérem.</w:t>
      </w:r>
    </w:p>
    <w:p w14:paraId="65618245" w14:textId="77777777" w:rsidR="00D841F8" w:rsidRDefault="00D841F8" w:rsidP="00D841F8">
      <w:pPr>
        <w:spacing w:after="120"/>
        <w:ind w:left="425"/>
        <w:jc w:val="both"/>
        <w:rPr>
          <w:rFonts w:asciiTheme="majorHAnsi" w:hAnsiTheme="majorHAnsi" w:cstheme="majorHAnsi"/>
          <w:spacing w:val="-4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pacing w:val="-4"/>
          <w:sz w:val="22"/>
          <w:szCs w:val="22"/>
        </w:rPr>
        <w:t>PH</w:t>
      </w:r>
      <w:r>
        <w:rPr>
          <w:rFonts w:asciiTheme="majorHAnsi" w:hAnsiTheme="majorHAnsi" w:cstheme="majorHAnsi"/>
          <w:b/>
          <w:spacing w:val="-4"/>
          <w:sz w:val="22"/>
          <w:szCs w:val="22"/>
        </w:rPr>
        <w:t>družiny</w:t>
      </w:r>
      <w:proofErr w:type="spellEnd"/>
      <w:r w:rsidRPr="005B0D4A">
        <w:rPr>
          <w:rFonts w:asciiTheme="majorHAnsi" w:hAnsiTheme="majorHAnsi" w:cstheme="majorHAnsi"/>
          <w:spacing w:val="-4"/>
          <w:sz w:val="22"/>
          <w:szCs w:val="22"/>
        </w:rPr>
        <w:t xml:space="preserve"> představuje skutečný rozsah vzdělávání </w:t>
      </w:r>
      <w:r>
        <w:rPr>
          <w:rFonts w:asciiTheme="majorHAnsi" w:hAnsiTheme="majorHAnsi" w:cstheme="majorHAnsi"/>
          <w:spacing w:val="-4"/>
          <w:sz w:val="22"/>
          <w:szCs w:val="22"/>
        </w:rPr>
        <w:t xml:space="preserve">ve školní družině </w:t>
      </w:r>
      <w:r w:rsidRPr="005B0D4A">
        <w:rPr>
          <w:rFonts w:asciiTheme="majorHAnsi" w:hAnsiTheme="majorHAnsi" w:cstheme="majorHAnsi"/>
          <w:spacing w:val="-4"/>
          <w:sz w:val="22"/>
          <w:szCs w:val="22"/>
        </w:rPr>
        <w:t xml:space="preserve">v souladu s § 118 školského zákona realizovaný </w:t>
      </w:r>
      <w:r>
        <w:rPr>
          <w:rFonts w:asciiTheme="majorHAnsi" w:hAnsiTheme="majorHAnsi" w:cstheme="majorHAnsi"/>
          <w:spacing w:val="-4"/>
          <w:sz w:val="22"/>
          <w:szCs w:val="22"/>
        </w:rPr>
        <w:t>zejména vychovatelem</w:t>
      </w:r>
      <w:r w:rsidRPr="005B0D4A">
        <w:rPr>
          <w:rFonts w:asciiTheme="majorHAnsi" w:hAnsiTheme="majorHAnsi" w:cstheme="majorHAnsi"/>
          <w:spacing w:val="-4"/>
          <w:sz w:val="22"/>
          <w:szCs w:val="22"/>
        </w:rPr>
        <w:t>.</w:t>
      </w:r>
    </w:p>
    <w:p w14:paraId="68CF81FB" w14:textId="075AFE05" w:rsidR="0062570B" w:rsidRPr="005B0D4A" w:rsidRDefault="0046598F" w:rsidP="0062570B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z w:val="22"/>
          <w:szCs w:val="22"/>
        </w:rPr>
        <w:t>PHasistent</w:t>
      </w:r>
      <w:proofErr w:type="spellEnd"/>
      <w:r w:rsidR="0062570B" w:rsidRPr="005B0D4A">
        <w:rPr>
          <w:rFonts w:asciiTheme="majorHAnsi" w:hAnsiTheme="majorHAnsi" w:cstheme="majorHAnsi"/>
          <w:sz w:val="22"/>
          <w:szCs w:val="22"/>
        </w:rPr>
        <w:t xml:space="preserve"> představuje skutečný rozsah přímé pedagogické činnosti realizovaný vedle učitele </w:t>
      </w:r>
      <w:r w:rsidR="00DF156A">
        <w:rPr>
          <w:rFonts w:asciiTheme="majorHAnsi" w:hAnsiTheme="majorHAnsi" w:cstheme="majorHAnsi"/>
          <w:sz w:val="22"/>
          <w:szCs w:val="22"/>
        </w:rPr>
        <w:t xml:space="preserve">či speciálního pedagoga </w:t>
      </w:r>
      <w:r w:rsidR="0062570B" w:rsidRPr="005B0D4A">
        <w:rPr>
          <w:rFonts w:asciiTheme="majorHAnsi" w:hAnsiTheme="majorHAnsi" w:cstheme="majorHAnsi"/>
          <w:sz w:val="22"/>
          <w:szCs w:val="22"/>
        </w:rPr>
        <w:t>asistentem pedagoga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 ve škole nebo třídě zřízené podle § 16 odst. 9 školského zákona </w:t>
      </w:r>
      <w:r w:rsidR="009848E8" w:rsidRPr="005B0D4A">
        <w:rPr>
          <w:rFonts w:asciiTheme="majorHAnsi" w:hAnsiTheme="majorHAnsi" w:cstheme="majorHAnsi"/>
          <w:sz w:val="22"/>
          <w:szCs w:val="22"/>
        </w:rPr>
        <w:t>(u středních škol pouze ve třídách s obory vzdělání 78-</w:t>
      </w:r>
      <w:proofErr w:type="gramStart"/>
      <w:r w:rsidR="009848E8" w:rsidRPr="005B0D4A">
        <w:rPr>
          <w:rFonts w:asciiTheme="majorHAnsi" w:hAnsiTheme="majorHAnsi" w:cstheme="majorHAnsi"/>
          <w:sz w:val="22"/>
          <w:szCs w:val="22"/>
        </w:rPr>
        <w:t>62-C</w:t>
      </w:r>
      <w:proofErr w:type="gramEnd"/>
      <w:r w:rsidR="009848E8" w:rsidRPr="005B0D4A">
        <w:rPr>
          <w:rFonts w:asciiTheme="majorHAnsi" w:hAnsiTheme="majorHAnsi" w:cstheme="majorHAnsi"/>
          <w:sz w:val="22"/>
          <w:szCs w:val="22"/>
        </w:rPr>
        <w:t>/01 Praktická škola jednoletá a</w:t>
      </w:r>
      <w:r w:rsidR="00DF156A">
        <w:rPr>
          <w:rFonts w:asciiTheme="majorHAnsi" w:hAnsiTheme="majorHAnsi" w:cstheme="majorHAnsi"/>
          <w:sz w:val="22"/>
          <w:szCs w:val="22"/>
        </w:rPr>
        <w:t> </w:t>
      </w:r>
      <w:r w:rsidR="009848E8" w:rsidRPr="005B0D4A">
        <w:rPr>
          <w:rFonts w:asciiTheme="majorHAnsi" w:hAnsiTheme="majorHAnsi" w:cstheme="majorHAnsi"/>
          <w:sz w:val="22"/>
          <w:szCs w:val="22"/>
        </w:rPr>
        <w:t>78-</w:t>
      </w:r>
      <w:r w:rsidR="009848E8" w:rsidRPr="005B0D4A">
        <w:rPr>
          <w:rFonts w:asciiTheme="majorHAnsi" w:hAnsiTheme="majorHAnsi" w:cstheme="majorHAnsi"/>
          <w:sz w:val="22"/>
          <w:szCs w:val="22"/>
        </w:rPr>
        <w:lastRenderedPageBreak/>
        <w:t xml:space="preserve">62-C/02 Praktická škola dvouletá) 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nebo </w:t>
      </w:r>
      <w:r w:rsidR="00DF156A">
        <w:rPr>
          <w:rFonts w:asciiTheme="majorHAnsi" w:hAnsiTheme="majorHAnsi" w:cstheme="majorHAnsi"/>
          <w:sz w:val="22"/>
          <w:szCs w:val="22"/>
        </w:rPr>
        <w:t xml:space="preserve">vedle vychovatele 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v oddělení školní družiny </w:t>
      </w:r>
      <w:r w:rsidR="00B1687A">
        <w:rPr>
          <w:rFonts w:asciiTheme="majorHAnsi" w:hAnsiTheme="majorHAnsi" w:cstheme="majorHAnsi"/>
          <w:sz w:val="22"/>
          <w:szCs w:val="22"/>
        </w:rPr>
        <w:t xml:space="preserve">zřízené </w:t>
      </w:r>
      <w:r w:rsidR="000B1A8D" w:rsidRPr="005B0D4A">
        <w:rPr>
          <w:rFonts w:asciiTheme="majorHAnsi" w:hAnsiTheme="majorHAnsi" w:cstheme="majorHAnsi"/>
          <w:sz w:val="22"/>
          <w:szCs w:val="22"/>
        </w:rPr>
        <w:t>pro žáky uvedené v</w:t>
      </w:r>
      <w:r w:rsidR="00DF156A">
        <w:rPr>
          <w:rFonts w:asciiTheme="majorHAnsi" w:hAnsiTheme="majorHAnsi" w:cstheme="majorHAnsi"/>
          <w:sz w:val="22"/>
          <w:szCs w:val="22"/>
        </w:rPr>
        <w:t> </w:t>
      </w:r>
      <w:r w:rsidR="000B1A8D" w:rsidRPr="005B0D4A">
        <w:rPr>
          <w:rFonts w:asciiTheme="majorHAnsi" w:hAnsiTheme="majorHAnsi" w:cstheme="majorHAnsi"/>
          <w:sz w:val="22"/>
          <w:szCs w:val="22"/>
        </w:rPr>
        <w:t>§ 16 odst. 9 školského zákona</w:t>
      </w:r>
      <w:r w:rsidR="0062570B" w:rsidRPr="005B0D4A">
        <w:rPr>
          <w:rFonts w:asciiTheme="majorHAnsi" w:hAnsiTheme="majorHAnsi" w:cstheme="majorHAnsi"/>
          <w:sz w:val="22"/>
          <w:szCs w:val="22"/>
        </w:rPr>
        <w:t>.</w:t>
      </w:r>
    </w:p>
    <w:p w14:paraId="7BBA701E" w14:textId="48CFA98F" w:rsidR="00C40F8A" w:rsidRPr="005B0D4A" w:rsidRDefault="00C40F8A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PHškoly</w:t>
      </w:r>
      <w:proofErr w:type="spellEnd"/>
      <w:r w:rsidR="00D841F8">
        <w:rPr>
          <w:rFonts w:asciiTheme="majorHAnsi" w:hAnsiTheme="majorHAnsi" w:cstheme="majorHAnsi"/>
          <w:sz w:val="22"/>
          <w:szCs w:val="22"/>
        </w:rPr>
        <w:t>/</w:t>
      </w:r>
      <w:proofErr w:type="spellStart"/>
      <w:r w:rsidR="00D841F8">
        <w:rPr>
          <w:rFonts w:asciiTheme="majorHAnsi" w:hAnsiTheme="majorHAnsi" w:cstheme="majorHAnsi"/>
          <w:sz w:val="22"/>
          <w:szCs w:val="22"/>
        </w:rPr>
        <w:t>PHdružiny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46598F" w:rsidRPr="005B0D4A">
        <w:rPr>
          <w:rFonts w:asciiTheme="majorHAnsi" w:hAnsiTheme="majorHAnsi" w:cstheme="majorHAnsi"/>
          <w:sz w:val="22"/>
          <w:szCs w:val="22"/>
        </w:rPr>
        <w:t>PHasistent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se stanoví odděleně</w:t>
      </w:r>
      <w:r w:rsidR="0062570B" w:rsidRPr="005B0D4A">
        <w:rPr>
          <w:rFonts w:asciiTheme="majorHAnsi" w:hAnsiTheme="majorHAnsi" w:cstheme="majorHAnsi"/>
          <w:sz w:val="22"/>
          <w:szCs w:val="22"/>
        </w:rPr>
        <w:t xml:space="preserve">, a to 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pro každý druh školy a školní družinu </w:t>
      </w:r>
      <w:r w:rsidR="0062570B" w:rsidRPr="005B0D4A">
        <w:rPr>
          <w:rFonts w:asciiTheme="majorHAnsi" w:hAnsiTheme="majorHAnsi" w:cstheme="majorHAnsi"/>
          <w:sz w:val="22"/>
          <w:szCs w:val="22"/>
        </w:rPr>
        <w:t xml:space="preserve">zvlášť </w:t>
      </w:r>
      <w:r w:rsidR="005E0810" w:rsidRPr="005B0D4A">
        <w:rPr>
          <w:rFonts w:asciiTheme="majorHAnsi" w:hAnsiTheme="majorHAnsi" w:cstheme="majorHAnsi"/>
          <w:sz w:val="22"/>
          <w:szCs w:val="22"/>
        </w:rPr>
        <w:t>z dat uvedených</w:t>
      </w:r>
      <w:r w:rsidR="00B1687A">
        <w:rPr>
          <w:rFonts w:asciiTheme="majorHAnsi" w:hAnsiTheme="majorHAnsi" w:cstheme="majorHAnsi"/>
          <w:sz w:val="22"/>
          <w:szCs w:val="22"/>
        </w:rPr>
        <w:t xml:space="preserve"> </w:t>
      </w:r>
      <w:r w:rsidR="00B1687A" w:rsidRPr="005B0D4A">
        <w:rPr>
          <w:rFonts w:asciiTheme="majorHAnsi" w:hAnsiTheme="majorHAnsi" w:cstheme="majorHAnsi"/>
          <w:sz w:val="22"/>
          <w:szCs w:val="22"/>
        </w:rPr>
        <w:t xml:space="preserve">v oddílech </w:t>
      </w:r>
      <w:proofErr w:type="spellStart"/>
      <w:r w:rsidR="00B1687A" w:rsidRPr="005B0D4A">
        <w:rPr>
          <w:rFonts w:asciiTheme="majorHAnsi" w:hAnsiTheme="majorHAnsi" w:cstheme="majorHAnsi"/>
          <w:sz w:val="22"/>
          <w:szCs w:val="22"/>
        </w:rPr>
        <w:t>IVb</w:t>
      </w:r>
      <w:proofErr w:type="spellEnd"/>
      <w:r w:rsidR="00B1687A" w:rsidRPr="005B0D4A">
        <w:rPr>
          <w:rFonts w:asciiTheme="majorHAnsi" w:hAnsiTheme="majorHAnsi" w:cstheme="majorHAnsi"/>
          <w:sz w:val="22"/>
          <w:szCs w:val="22"/>
        </w:rPr>
        <w:t xml:space="preserve"> a </w:t>
      </w:r>
      <w:proofErr w:type="spellStart"/>
      <w:r w:rsidR="00B1687A"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5E0810" w:rsidRPr="005B0D4A">
        <w:rPr>
          <w:rFonts w:asciiTheme="majorHAnsi" w:hAnsiTheme="majorHAnsi" w:cstheme="majorHAnsi"/>
          <w:sz w:val="22"/>
          <w:szCs w:val="22"/>
        </w:rPr>
        <w:t xml:space="preserve"> ve výkazu P</w:t>
      </w:r>
      <w:r w:rsidR="005F2F78" w:rsidRPr="005B0D4A">
        <w:rPr>
          <w:rFonts w:asciiTheme="majorHAnsi" w:hAnsiTheme="majorHAnsi" w:cstheme="majorHAnsi"/>
          <w:sz w:val="22"/>
          <w:szCs w:val="22"/>
        </w:rPr>
        <w:t> 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1c-01 </w:t>
      </w:r>
      <w:r w:rsidR="00CC167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 evidenčním počtu zaměstnanců v</w:t>
      </w:r>
      <w:r w:rsidR="00DF156A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CC167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regionálním školství</w:t>
      </w:r>
      <w:r w:rsidR="00551355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k 30. 9. aktuálního školního roku</w:t>
      </w:r>
      <w:r w:rsidR="00B1687A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3A6C2B5B" w14:textId="69D4B115" w:rsidR="00DE0B55" w:rsidRPr="005B0D4A" w:rsidRDefault="00DE0B55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 xml:space="preserve">V odd.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IVb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je uveden rozsah přímé pedagogické činnosti pedagogických pracovníků </w:t>
      </w:r>
      <w:r w:rsidR="002B0350">
        <w:rPr>
          <w:rFonts w:asciiTheme="majorHAnsi" w:hAnsiTheme="majorHAnsi" w:cstheme="majorHAnsi"/>
          <w:sz w:val="22"/>
          <w:szCs w:val="22"/>
        </w:rPr>
        <w:t xml:space="preserve">(dále též „PP“) </w:t>
      </w:r>
      <w:r w:rsidRPr="005B0D4A">
        <w:rPr>
          <w:rFonts w:asciiTheme="majorHAnsi" w:hAnsiTheme="majorHAnsi" w:cstheme="majorHAnsi"/>
          <w:sz w:val="22"/>
          <w:szCs w:val="22"/>
        </w:rPr>
        <w:t>podle platových tříd a stupňů ve vybraných druzích škol a školní družině</w:t>
      </w:r>
      <w:r w:rsidR="002701B2" w:rsidRPr="005B0D4A">
        <w:rPr>
          <w:rFonts w:asciiTheme="majorHAnsi" w:hAnsiTheme="majorHAnsi" w:cstheme="majorHAnsi"/>
          <w:sz w:val="22"/>
          <w:szCs w:val="22"/>
        </w:rPr>
        <w:t xml:space="preserve">. Přímou pedagogickou činnost </w:t>
      </w:r>
      <w:r w:rsidR="00BA2629" w:rsidRPr="005B0D4A">
        <w:rPr>
          <w:rFonts w:asciiTheme="majorHAnsi" w:hAnsiTheme="majorHAnsi" w:cstheme="majorHAnsi"/>
          <w:sz w:val="22"/>
          <w:szCs w:val="22"/>
        </w:rPr>
        <w:t>pedagogů stanovuje ředitel školy na základě nařízení vlády č. 75/2005 Sb., ve znění pozdějších předpisů.</w:t>
      </w:r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BA2629" w:rsidRPr="005B0D4A">
        <w:rPr>
          <w:rFonts w:asciiTheme="majorHAnsi" w:hAnsiTheme="majorHAnsi" w:cstheme="majorHAnsi"/>
          <w:sz w:val="22"/>
          <w:szCs w:val="22"/>
        </w:rPr>
        <w:t>V</w:t>
      </w:r>
      <w:r w:rsidRPr="005B0D4A">
        <w:rPr>
          <w:rFonts w:asciiTheme="majorHAnsi" w:hAnsiTheme="majorHAnsi" w:cstheme="majorHAnsi"/>
          <w:sz w:val="22"/>
          <w:szCs w:val="22"/>
        </w:rPr>
        <w:t xml:space="preserve"> odd.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BA2629" w:rsidRPr="005B0D4A">
        <w:rPr>
          <w:rFonts w:asciiTheme="majorHAnsi" w:hAnsiTheme="majorHAnsi" w:cstheme="majorHAnsi"/>
          <w:sz w:val="22"/>
          <w:szCs w:val="22"/>
        </w:rPr>
        <w:t>se uvádějí</w:t>
      </w:r>
      <w:r w:rsidRPr="005B0D4A">
        <w:rPr>
          <w:rFonts w:asciiTheme="majorHAnsi" w:hAnsiTheme="majorHAnsi" w:cstheme="majorHAnsi"/>
          <w:sz w:val="22"/>
          <w:szCs w:val="22"/>
        </w:rPr>
        <w:t xml:space="preserve"> hodiny přímé pedagogické činnosti pedagogických pracovníků pevně stanovené nad rámec jejich týdenního rozsahu podle platových tříd a stupňů</w:t>
      </w:r>
      <w:r w:rsidR="009B1788">
        <w:rPr>
          <w:rFonts w:asciiTheme="majorHAnsi" w:hAnsiTheme="majorHAnsi" w:cstheme="majorHAnsi"/>
          <w:sz w:val="22"/>
          <w:szCs w:val="22"/>
        </w:rPr>
        <w:t xml:space="preserve"> </w:t>
      </w:r>
      <w:r w:rsidR="009B1788" w:rsidRPr="005B0D4A">
        <w:rPr>
          <w:rFonts w:asciiTheme="majorHAnsi" w:hAnsiTheme="majorHAnsi" w:cstheme="majorHAnsi"/>
          <w:sz w:val="22"/>
          <w:szCs w:val="22"/>
        </w:rPr>
        <w:t>ve vybraných druzích škol a školní družině</w:t>
      </w:r>
      <w:r w:rsidR="00B1687A">
        <w:rPr>
          <w:rFonts w:asciiTheme="majorHAnsi" w:hAnsiTheme="majorHAnsi" w:cstheme="majorHAnsi"/>
          <w:sz w:val="22"/>
          <w:szCs w:val="22"/>
        </w:rPr>
        <w:t>.</w:t>
      </w:r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B1687A">
        <w:rPr>
          <w:rFonts w:asciiTheme="majorHAnsi" w:hAnsiTheme="majorHAnsi" w:cstheme="majorHAnsi"/>
          <w:sz w:val="22"/>
          <w:szCs w:val="22"/>
        </w:rPr>
        <w:t>Dále</w:t>
      </w:r>
      <w:r w:rsidR="00BA2629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B1687A">
        <w:rPr>
          <w:rFonts w:asciiTheme="majorHAnsi" w:hAnsiTheme="majorHAnsi" w:cstheme="majorHAnsi"/>
          <w:sz w:val="22"/>
          <w:szCs w:val="22"/>
        </w:rPr>
        <w:t xml:space="preserve">se v odd. </w:t>
      </w:r>
      <w:proofErr w:type="spellStart"/>
      <w:r w:rsidR="00B1687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B1687A">
        <w:rPr>
          <w:rFonts w:asciiTheme="majorHAnsi" w:hAnsiTheme="majorHAnsi" w:cstheme="majorHAnsi"/>
          <w:sz w:val="22"/>
          <w:szCs w:val="22"/>
        </w:rPr>
        <w:t xml:space="preserve"> uvádějí mínusovou hodnotou </w:t>
      </w:r>
      <w:r w:rsidRPr="005B0D4A">
        <w:rPr>
          <w:rFonts w:asciiTheme="majorHAnsi" w:hAnsiTheme="majorHAnsi" w:cstheme="majorHAnsi"/>
          <w:sz w:val="22"/>
          <w:szCs w:val="22"/>
        </w:rPr>
        <w:t>hodiny výuky nad rámec RVP</w:t>
      </w:r>
      <w:r w:rsidR="00B24CEF">
        <w:rPr>
          <w:rFonts w:asciiTheme="majorHAnsi" w:hAnsiTheme="majorHAnsi" w:cstheme="majorHAnsi"/>
          <w:sz w:val="22"/>
          <w:szCs w:val="22"/>
        </w:rPr>
        <w:t xml:space="preserve"> </w:t>
      </w:r>
      <w:r w:rsidR="00B24CEF" w:rsidRPr="005B0D4A">
        <w:rPr>
          <w:rFonts w:asciiTheme="majorHAnsi" w:hAnsiTheme="majorHAnsi" w:cstheme="majorHAnsi"/>
          <w:sz w:val="22"/>
          <w:szCs w:val="22"/>
        </w:rPr>
        <w:t xml:space="preserve">(např. </w:t>
      </w:r>
      <w:r w:rsidR="00B24CEF">
        <w:rPr>
          <w:rFonts w:asciiTheme="majorHAnsi" w:hAnsiTheme="majorHAnsi" w:cstheme="majorHAnsi"/>
          <w:sz w:val="22"/>
          <w:szCs w:val="22"/>
        </w:rPr>
        <w:t xml:space="preserve">hodiny </w:t>
      </w:r>
      <w:r w:rsidR="00B24CEF" w:rsidRPr="005B0D4A">
        <w:rPr>
          <w:rFonts w:asciiTheme="majorHAnsi" w:hAnsiTheme="majorHAnsi" w:cstheme="majorHAnsi"/>
          <w:sz w:val="22"/>
          <w:szCs w:val="22"/>
        </w:rPr>
        <w:t>nepovinných předmětů)</w:t>
      </w:r>
      <w:r w:rsidRPr="005B0D4A">
        <w:rPr>
          <w:rFonts w:asciiTheme="majorHAnsi" w:hAnsiTheme="majorHAnsi" w:cstheme="majorHAnsi"/>
          <w:sz w:val="22"/>
          <w:szCs w:val="22"/>
        </w:rPr>
        <w:t>.</w:t>
      </w:r>
    </w:p>
    <w:p w14:paraId="62C810A8" w14:textId="77777777" w:rsidR="00444DAA" w:rsidRPr="005B0D4A" w:rsidRDefault="00444DAA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 xml:space="preserve">Poznámka: </w:t>
      </w:r>
      <w:r w:rsidR="006F3C3C" w:rsidRPr="005B0D4A">
        <w:rPr>
          <w:rFonts w:asciiTheme="majorHAnsi" w:hAnsiTheme="majorHAnsi" w:cstheme="majorHAnsi"/>
          <w:sz w:val="22"/>
          <w:szCs w:val="22"/>
        </w:rPr>
        <w:t>D</w:t>
      </w:r>
      <w:r w:rsidRPr="005B0D4A">
        <w:rPr>
          <w:rFonts w:asciiTheme="majorHAnsi" w:hAnsiTheme="majorHAnsi" w:cstheme="majorHAnsi"/>
          <w:sz w:val="22"/>
          <w:szCs w:val="22"/>
        </w:rPr>
        <w:t xml:space="preserve">o výpočtů </w:t>
      </w:r>
      <w:r w:rsidR="006F3C3C" w:rsidRPr="005B0D4A">
        <w:rPr>
          <w:rFonts w:asciiTheme="majorHAnsi" w:hAnsiTheme="majorHAnsi" w:cstheme="majorHAnsi"/>
          <w:sz w:val="22"/>
          <w:szCs w:val="22"/>
        </w:rPr>
        <w:t xml:space="preserve">nejsou </w:t>
      </w:r>
      <w:r w:rsidRPr="005B0D4A">
        <w:rPr>
          <w:rFonts w:asciiTheme="majorHAnsi" w:hAnsiTheme="majorHAnsi" w:cstheme="majorHAnsi"/>
          <w:sz w:val="22"/>
          <w:szCs w:val="22"/>
        </w:rPr>
        <w:t xml:space="preserve">zahrnuti asistenti pedagoga v běžné třídě </w:t>
      </w:r>
      <w:r w:rsidR="00246DF1" w:rsidRPr="005B0D4A">
        <w:rPr>
          <w:rFonts w:asciiTheme="majorHAnsi" w:hAnsiTheme="majorHAnsi" w:cstheme="majorHAnsi"/>
          <w:sz w:val="22"/>
          <w:szCs w:val="22"/>
        </w:rPr>
        <w:t>nebo ve třídě střední školy zřízené podle §</w:t>
      </w:r>
      <w:r w:rsidR="00F172CA">
        <w:rPr>
          <w:rFonts w:asciiTheme="majorHAnsi" w:hAnsiTheme="majorHAnsi" w:cstheme="majorHAnsi"/>
          <w:sz w:val="22"/>
          <w:szCs w:val="22"/>
        </w:rPr>
        <w:t> </w:t>
      </w:r>
      <w:r w:rsidR="00246DF1" w:rsidRPr="005B0D4A">
        <w:rPr>
          <w:rFonts w:asciiTheme="majorHAnsi" w:hAnsiTheme="majorHAnsi" w:cstheme="majorHAnsi"/>
          <w:sz w:val="22"/>
          <w:szCs w:val="22"/>
        </w:rPr>
        <w:t xml:space="preserve">16 odst. 9, </w:t>
      </w:r>
      <w:r w:rsidR="00B24CEF">
        <w:rPr>
          <w:rFonts w:asciiTheme="majorHAnsi" w:hAnsiTheme="majorHAnsi" w:cstheme="majorHAnsi"/>
          <w:sz w:val="22"/>
          <w:szCs w:val="22"/>
        </w:rPr>
        <w:t>která</w:t>
      </w:r>
      <w:r w:rsidR="00246DF1" w:rsidRPr="005B0D4A">
        <w:rPr>
          <w:rFonts w:asciiTheme="majorHAnsi" w:hAnsiTheme="majorHAnsi" w:cstheme="majorHAnsi"/>
          <w:sz w:val="22"/>
          <w:szCs w:val="22"/>
        </w:rPr>
        <w:t xml:space="preserve"> není zřízena pro obory vzdělání 78-62-C/01 Praktická škola jednoletá a 78-62-C/02 Praktická škola dvouletá </w:t>
      </w:r>
      <w:r w:rsidRPr="005B0D4A">
        <w:rPr>
          <w:rFonts w:asciiTheme="majorHAnsi" w:hAnsiTheme="majorHAnsi" w:cstheme="majorHAnsi"/>
          <w:sz w:val="22"/>
          <w:szCs w:val="22"/>
        </w:rPr>
        <w:t>(</w:t>
      </w:r>
      <w:r w:rsidR="00F534E7" w:rsidRPr="005B0D4A">
        <w:rPr>
          <w:rFonts w:asciiTheme="majorHAnsi" w:hAnsiTheme="majorHAnsi" w:cstheme="majorHAnsi"/>
          <w:sz w:val="22"/>
          <w:szCs w:val="22"/>
        </w:rPr>
        <w:t xml:space="preserve">skupina profesí </w:t>
      </w:r>
      <w:r w:rsidR="009B1788">
        <w:rPr>
          <w:rFonts w:asciiTheme="majorHAnsi" w:hAnsiTheme="majorHAnsi" w:cstheme="majorHAnsi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z w:val="22"/>
          <w:szCs w:val="22"/>
        </w:rPr>
        <w:t>4), psychologové (</w:t>
      </w:r>
      <w:r w:rsidR="00F534E7" w:rsidRPr="005B0D4A">
        <w:rPr>
          <w:rFonts w:asciiTheme="majorHAnsi" w:hAnsiTheme="majorHAnsi" w:cstheme="majorHAnsi"/>
          <w:sz w:val="22"/>
          <w:szCs w:val="22"/>
        </w:rPr>
        <w:t xml:space="preserve">skupina profesí </w:t>
      </w:r>
      <w:r w:rsidR="009B1788">
        <w:rPr>
          <w:rFonts w:asciiTheme="majorHAnsi" w:hAnsiTheme="majorHAnsi" w:cstheme="majorHAnsi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z w:val="22"/>
          <w:szCs w:val="22"/>
        </w:rPr>
        <w:t xml:space="preserve">6) </w:t>
      </w:r>
      <w:r w:rsidR="000054C7" w:rsidRPr="005B0D4A">
        <w:rPr>
          <w:rFonts w:asciiTheme="majorHAnsi" w:hAnsiTheme="majorHAnsi" w:cstheme="majorHAnsi"/>
          <w:sz w:val="22"/>
          <w:szCs w:val="22"/>
        </w:rPr>
        <w:t>a </w:t>
      </w:r>
      <w:r w:rsidRPr="005B0D4A">
        <w:rPr>
          <w:rFonts w:asciiTheme="majorHAnsi" w:hAnsiTheme="majorHAnsi" w:cstheme="majorHAnsi"/>
          <w:sz w:val="22"/>
          <w:szCs w:val="22"/>
        </w:rPr>
        <w:t xml:space="preserve">učitelé předmětu řízení motorových vozidel v praktickém vyučování </w:t>
      </w:r>
      <w:r w:rsidR="00C561D6" w:rsidRPr="005B0D4A">
        <w:rPr>
          <w:rFonts w:asciiTheme="majorHAnsi" w:hAnsiTheme="majorHAnsi" w:cstheme="majorHAnsi"/>
          <w:sz w:val="22"/>
          <w:szCs w:val="22"/>
        </w:rPr>
        <w:t xml:space="preserve">a učitelé praktického vyučování pro získání svářečského oprávnění </w:t>
      </w:r>
      <w:r w:rsidRPr="005B0D4A">
        <w:rPr>
          <w:rFonts w:asciiTheme="majorHAnsi" w:hAnsiTheme="majorHAnsi" w:cstheme="majorHAnsi"/>
          <w:sz w:val="22"/>
          <w:szCs w:val="22"/>
        </w:rPr>
        <w:t>(</w:t>
      </w:r>
      <w:r w:rsidR="00F534E7" w:rsidRPr="005B0D4A">
        <w:rPr>
          <w:rFonts w:asciiTheme="majorHAnsi" w:hAnsiTheme="majorHAnsi" w:cstheme="majorHAnsi"/>
          <w:sz w:val="22"/>
          <w:szCs w:val="22"/>
        </w:rPr>
        <w:t xml:space="preserve">skupina profesí </w:t>
      </w:r>
      <w:r w:rsidR="009B1788">
        <w:rPr>
          <w:rFonts w:asciiTheme="majorHAnsi" w:hAnsiTheme="majorHAnsi" w:cstheme="majorHAnsi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z w:val="22"/>
          <w:szCs w:val="22"/>
        </w:rPr>
        <w:t>9), a dále pak kombinace druhu činnosti a skupiny profesí neuvedené v tabulce níže.</w:t>
      </w:r>
    </w:p>
    <w:p w14:paraId="3033EBA0" w14:textId="77777777" w:rsidR="005E0810" w:rsidRPr="005B0D4A" w:rsidRDefault="00DE0B55" w:rsidP="005513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PHškoly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551355" w:rsidRPr="005B0D4A">
        <w:rPr>
          <w:rFonts w:asciiTheme="majorHAnsi" w:hAnsiTheme="majorHAnsi" w:cstheme="majorHAnsi"/>
          <w:sz w:val="22"/>
          <w:szCs w:val="22"/>
        </w:rPr>
        <w:t xml:space="preserve">pro každý druh školy a </w:t>
      </w:r>
      <w:proofErr w:type="spellStart"/>
      <w:r w:rsidR="00D155E5">
        <w:rPr>
          <w:rFonts w:asciiTheme="majorHAnsi" w:hAnsiTheme="majorHAnsi" w:cstheme="majorHAnsi"/>
          <w:sz w:val="22"/>
          <w:szCs w:val="22"/>
        </w:rPr>
        <w:t>PHdružiny</w:t>
      </w:r>
      <w:proofErr w:type="spellEnd"/>
      <w:r w:rsidR="00D155E5">
        <w:rPr>
          <w:rFonts w:asciiTheme="majorHAnsi" w:hAnsiTheme="majorHAnsi" w:cstheme="majorHAnsi"/>
          <w:sz w:val="22"/>
          <w:szCs w:val="22"/>
        </w:rPr>
        <w:t xml:space="preserve"> pro </w:t>
      </w:r>
      <w:r w:rsidR="00551355" w:rsidRPr="005B0D4A">
        <w:rPr>
          <w:rFonts w:asciiTheme="majorHAnsi" w:hAnsiTheme="majorHAnsi" w:cstheme="majorHAnsi"/>
          <w:sz w:val="22"/>
          <w:szCs w:val="22"/>
        </w:rPr>
        <w:t xml:space="preserve">školní družinu </w:t>
      </w:r>
      <w:r w:rsidR="00D155E5">
        <w:rPr>
          <w:rFonts w:asciiTheme="majorHAnsi" w:hAnsiTheme="majorHAnsi" w:cstheme="majorHAnsi"/>
          <w:sz w:val="22"/>
          <w:szCs w:val="22"/>
        </w:rPr>
        <w:t xml:space="preserve">se </w:t>
      </w:r>
      <w:r w:rsidRPr="005B0D4A">
        <w:rPr>
          <w:rFonts w:asciiTheme="majorHAnsi" w:hAnsiTheme="majorHAnsi" w:cstheme="majorHAnsi"/>
          <w:sz w:val="22"/>
          <w:szCs w:val="22"/>
        </w:rPr>
        <w:t xml:space="preserve">určí 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jako součet všech hodnot </w:t>
      </w:r>
      <w:r w:rsidR="00AE2853" w:rsidRPr="005B0D4A">
        <w:rPr>
          <w:rFonts w:asciiTheme="majorHAnsi" w:hAnsiTheme="majorHAnsi" w:cstheme="majorHAnsi"/>
          <w:sz w:val="22"/>
          <w:szCs w:val="22"/>
        </w:rPr>
        <w:t>pro jednotlivé druhy činnosti a </w:t>
      </w:r>
      <w:r w:rsidR="005E0810" w:rsidRPr="005B0D4A">
        <w:rPr>
          <w:rFonts w:asciiTheme="majorHAnsi" w:hAnsiTheme="majorHAnsi" w:cstheme="majorHAnsi"/>
          <w:sz w:val="22"/>
          <w:szCs w:val="22"/>
        </w:rPr>
        <w:t>skupiny profesí</w:t>
      </w:r>
      <w:r w:rsidR="009B1788">
        <w:rPr>
          <w:rFonts w:asciiTheme="majorHAnsi" w:hAnsiTheme="majorHAnsi" w:cstheme="majorHAnsi"/>
          <w:sz w:val="22"/>
          <w:szCs w:val="22"/>
        </w:rPr>
        <w:t xml:space="preserve"> PP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. </w:t>
      </w:r>
      <w:r w:rsidR="00551355" w:rsidRPr="005B0D4A">
        <w:rPr>
          <w:rFonts w:asciiTheme="majorHAnsi" w:hAnsiTheme="majorHAnsi" w:cstheme="majorHAnsi"/>
          <w:sz w:val="22"/>
          <w:szCs w:val="22"/>
        </w:rPr>
        <w:t>Přehledně uvedeno v následující tabulce, kde se zároveň zavádí značení pro další výpočty: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1653"/>
        <w:gridCol w:w="1654"/>
        <w:gridCol w:w="1654"/>
        <w:gridCol w:w="3827"/>
      </w:tblGrid>
      <w:tr w:rsidR="005E0810" w:rsidRPr="005B0D4A" w14:paraId="1060EA69" w14:textId="77777777" w:rsidTr="00205037">
        <w:trPr>
          <w:trHeight w:val="227"/>
        </w:trPr>
        <w:tc>
          <w:tcPr>
            <w:tcW w:w="1653" w:type="dxa"/>
            <w:shd w:val="clear" w:color="auto" w:fill="D9D9D9" w:themeFill="background1" w:themeFillShade="D9"/>
          </w:tcPr>
          <w:p w14:paraId="52E336DC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Druh školy / ŠD</w:t>
            </w:r>
          </w:p>
        </w:tc>
        <w:tc>
          <w:tcPr>
            <w:tcW w:w="1654" w:type="dxa"/>
            <w:shd w:val="clear" w:color="auto" w:fill="D9D9D9" w:themeFill="background1" w:themeFillShade="D9"/>
          </w:tcPr>
          <w:p w14:paraId="71BC78AD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Druh činnosti</w:t>
            </w:r>
          </w:p>
        </w:tc>
        <w:tc>
          <w:tcPr>
            <w:tcW w:w="1654" w:type="dxa"/>
            <w:shd w:val="clear" w:color="auto" w:fill="D9D9D9" w:themeFill="background1" w:themeFillShade="D9"/>
          </w:tcPr>
          <w:p w14:paraId="666E6E1F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Skupina profesí</w:t>
            </w:r>
            <w:r w:rsidR="009B1788">
              <w:rPr>
                <w:rFonts w:asciiTheme="majorHAnsi" w:hAnsiTheme="majorHAnsi" w:cstheme="majorHAnsi"/>
                <w:sz w:val="18"/>
                <w:szCs w:val="20"/>
              </w:rPr>
              <w:t xml:space="preserve"> PP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5837D0B" w14:textId="77777777" w:rsidR="005E0810" w:rsidRPr="005B0D4A" w:rsidRDefault="00C40F8A" w:rsidP="00C40F8A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(r</w:t>
            </w:r>
            <w:r w:rsidR="005E0810"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ozsah vzdělávání dle odd. </w:t>
            </w:r>
            <w:proofErr w:type="spellStart"/>
            <w:r w:rsidR="005E0810" w:rsidRPr="005B0D4A">
              <w:rPr>
                <w:rFonts w:asciiTheme="majorHAnsi" w:hAnsiTheme="majorHAnsi" w:cstheme="majorHAnsi"/>
                <w:sz w:val="18"/>
                <w:szCs w:val="20"/>
              </w:rPr>
              <w:t>IVb</w:t>
            </w:r>
            <w:proofErr w:type="spellEnd"/>
            <w:r w:rsidR="005E0810"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, </w:t>
            </w:r>
            <w:proofErr w:type="spellStart"/>
            <w:r w:rsidR="005E0810" w:rsidRPr="005B0D4A">
              <w:rPr>
                <w:rFonts w:asciiTheme="majorHAnsi" w:hAnsiTheme="majorHAnsi" w:cstheme="majorHAnsi"/>
                <w:sz w:val="18"/>
                <w:szCs w:val="20"/>
              </w:rPr>
              <w:t>IVc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)</w:t>
            </w:r>
          </w:p>
        </w:tc>
      </w:tr>
      <w:tr w:rsidR="005E0810" w:rsidRPr="005B0D4A" w14:paraId="1674FBF1" w14:textId="77777777" w:rsidTr="00205037">
        <w:trPr>
          <w:trHeight w:val="227"/>
        </w:trPr>
        <w:tc>
          <w:tcPr>
            <w:tcW w:w="1653" w:type="dxa"/>
            <w:vMerge w:val="restart"/>
            <w:vAlign w:val="center"/>
          </w:tcPr>
          <w:p w14:paraId="710D88B2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Mateřská škola</w:t>
            </w:r>
          </w:p>
        </w:tc>
        <w:tc>
          <w:tcPr>
            <w:tcW w:w="1654" w:type="dxa"/>
          </w:tcPr>
          <w:p w14:paraId="2F420A9A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11</w:t>
            </w:r>
          </w:p>
        </w:tc>
        <w:tc>
          <w:tcPr>
            <w:tcW w:w="1654" w:type="dxa"/>
          </w:tcPr>
          <w:p w14:paraId="139D8C31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1, 2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1)</w:t>
            </w:r>
            <w:r w:rsidR="00E1318B" w:rsidRPr="005B0D4A">
              <w:rPr>
                <w:rFonts w:asciiTheme="majorHAnsi" w:hAnsiTheme="majorHAnsi" w:cstheme="majorHAnsi"/>
                <w:sz w:val="18"/>
                <w:szCs w:val="20"/>
              </w:rPr>
              <w:t>, 5</w:t>
            </w:r>
            <w:r w:rsidR="00BF658A"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</w:t>
            </w:r>
            <w:r w:rsidR="00E1318B"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)</w:t>
            </w:r>
          </w:p>
        </w:tc>
        <w:tc>
          <w:tcPr>
            <w:tcW w:w="3827" w:type="dxa"/>
            <w:vMerge w:val="restart"/>
            <w:vAlign w:val="center"/>
          </w:tcPr>
          <w:p w14:paraId="1E17E9E7" w14:textId="77777777" w:rsidR="005E0810" w:rsidRPr="005B0D4A" w:rsidRDefault="005E0810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MŠ</w:t>
            </w:r>
          </w:p>
        </w:tc>
      </w:tr>
      <w:tr w:rsidR="005E0810" w:rsidRPr="005B0D4A" w14:paraId="17CBA20D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20F208CC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00482F17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51</w:t>
            </w:r>
          </w:p>
        </w:tc>
        <w:tc>
          <w:tcPr>
            <w:tcW w:w="1654" w:type="dxa"/>
          </w:tcPr>
          <w:p w14:paraId="6C432293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4)</w:t>
            </w:r>
          </w:p>
        </w:tc>
        <w:tc>
          <w:tcPr>
            <w:tcW w:w="3827" w:type="dxa"/>
            <w:vMerge/>
            <w:vAlign w:val="center"/>
          </w:tcPr>
          <w:p w14:paraId="66925B76" w14:textId="77777777" w:rsidR="005E0810" w:rsidRPr="005B0D4A" w:rsidRDefault="005E0810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6FAFAE6B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7A147A93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7EAF5FE5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61, 63</w:t>
            </w:r>
          </w:p>
        </w:tc>
        <w:tc>
          <w:tcPr>
            <w:tcW w:w="1654" w:type="dxa"/>
          </w:tcPr>
          <w:p w14:paraId="28FED632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</w:p>
        </w:tc>
        <w:tc>
          <w:tcPr>
            <w:tcW w:w="3827" w:type="dxa"/>
            <w:vMerge/>
            <w:vAlign w:val="center"/>
          </w:tcPr>
          <w:p w14:paraId="536BF555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41BC0B34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41C3385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7954D949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62</w:t>
            </w:r>
          </w:p>
        </w:tc>
        <w:tc>
          <w:tcPr>
            <w:tcW w:w="1654" w:type="dxa"/>
          </w:tcPr>
          <w:p w14:paraId="4720BF8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14:paraId="4E5F869D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740F6BF6" w14:textId="77777777" w:rsidTr="00205037">
        <w:trPr>
          <w:trHeight w:val="227"/>
        </w:trPr>
        <w:tc>
          <w:tcPr>
            <w:tcW w:w="1653" w:type="dxa"/>
            <w:vMerge w:val="restart"/>
            <w:vAlign w:val="center"/>
          </w:tcPr>
          <w:p w14:paraId="66069F62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Základní škola</w:t>
            </w:r>
          </w:p>
        </w:tc>
        <w:tc>
          <w:tcPr>
            <w:tcW w:w="1654" w:type="dxa"/>
          </w:tcPr>
          <w:p w14:paraId="271D561C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21, 64</w:t>
            </w:r>
          </w:p>
        </w:tc>
        <w:tc>
          <w:tcPr>
            <w:tcW w:w="1654" w:type="dxa"/>
          </w:tcPr>
          <w:p w14:paraId="2B7D2C0B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</w:p>
        </w:tc>
        <w:tc>
          <w:tcPr>
            <w:tcW w:w="3827" w:type="dxa"/>
            <w:vMerge w:val="restart"/>
            <w:vAlign w:val="center"/>
          </w:tcPr>
          <w:p w14:paraId="7C0F5A7D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ZŠ</w:t>
            </w:r>
          </w:p>
        </w:tc>
      </w:tr>
      <w:tr w:rsidR="0038510D" w:rsidRPr="005B0D4A" w14:paraId="52FD22FC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0EADB4A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38F74C7F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52</w:t>
            </w:r>
          </w:p>
        </w:tc>
        <w:tc>
          <w:tcPr>
            <w:tcW w:w="1654" w:type="dxa"/>
          </w:tcPr>
          <w:p w14:paraId="023E6CF9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4)</w:t>
            </w:r>
          </w:p>
        </w:tc>
        <w:tc>
          <w:tcPr>
            <w:tcW w:w="3827" w:type="dxa"/>
            <w:vMerge/>
            <w:vAlign w:val="center"/>
          </w:tcPr>
          <w:p w14:paraId="2FE72EDA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3CEC99BA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5433FA75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691C3D55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65</w:t>
            </w:r>
          </w:p>
        </w:tc>
        <w:tc>
          <w:tcPr>
            <w:tcW w:w="1654" w:type="dxa"/>
          </w:tcPr>
          <w:p w14:paraId="7B69D61E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14:paraId="264840D9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637BEA69" w14:textId="77777777" w:rsidTr="00205037">
        <w:trPr>
          <w:trHeight w:val="227"/>
        </w:trPr>
        <w:tc>
          <w:tcPr>
            <w:tcW w:w="1653" w:type="dxa"/>
            <w:vMerge w:val="restart"/>
            <w:vAlign w:val="center"/>
          </w:tcPr>
          <w:p w14:paraId="5BD246B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Střední škola</w:t>
            </w:r>
          </w:p>
        </w:tc>
        <w:tc>
          <w:tcPr>
            <w:tcW w:w="1654" w:type="dxa"/>
          </w:tcPr>
          <w:p w14:paraId="2CEED123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34</w:t>
            </w:r>
          </w:p>
        </w:tc>
        <w:tc>
          <w:tcPr>
            <w:tcW w:w="1654" w:type="dxa"/>
          </w:tcPr>
          <w:p w14:paraId="60DA0793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1, 3, 5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, 8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3)</w:t>
            </w:r>
          </w:p>
        </w:tc>
        <w:tc>
          <w:tcPr>
            <w:tcW w:w="3827" w:type="dxa"/>
            <w:vMerge w:val="restart"/>
            <w:vAlign w:val="center"/>
          </w:tcPr>
          <w:p w14:paraId="276186C5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SŠ</w:t>
            </w:r>
          </w:p>
        </w:tc>
      </w:tr>
      <w:tr w:rsidR="0038510D" w:rsidRPr="005B0D4A" w14:paraId="0330B0FB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23DCBCDA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6645B097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56</w:t>
            </w:r>
          </w:p>
        </w:tc>
        <w:tc>
          <w:tcPr>
            <w:tcW w:w="1654" w:type="dxa"/>
          </w:tcPr>
          <w:p w14:paraId="1A946FF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1, 3, 5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4)</w:t>
            </w:r>
          </w:p>
        </w:tc>
        <w:tc>
          <w:tcPr>
            <w:tcW w:w="3827" w:type="dxa"/>
            <w:vMerge/>
            <w:vAlign w:val="center"/>
          </w:tcPr>
          <w:p w14:paraId="4B973748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74C42135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7E024F4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39A7EBDA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66</w:t>
            </w:r>
          </w:p>
        </w:tc>
        <w:tc>
          <w:tcPr>
            <w:tcW w:w="1654" w:type="dxa"/>
          </w:tcPr>
          <w:p w14:paraId="7A0FD63F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1, 3, 5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</w:p>
        </w:tc>
        <w:tc>
          <w:tcPr>
            <w:tcW w:w="3827" w:type="dxa"/>
            <w:vMerge/>
            <w:vAlign w:val="center"/>
          </w:tcPr>
          <w:p w14:paraId="4C9B16BD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5E3D8583" w14:textId="77777777" w:rsidTr="00205037">
        <w:trPr>
          <w:trHeight w:val="227"/>
        </w:trPr>
        <w:tc>
          <w:tcPr>
            <w:tcW w:w="1653" w:type="dxa"/>
            <w:vMerge w:val="restart"/>
            <w:vAlign w:val="center"/>
          </w:tcPr>
          <w:p w14:paraId="233AD236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Konzervatoř</w:t>
            </w:r>
          </w:p>
        </w:tc>
        <w:tc>
          <w:tcPr>
            <w:tcW w:w="1654" w:type="dxa"/>
          </w:tcPr>
          <w:p w14:paraId="229F2115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42</w:t>
            </w:r>
          </w:p>
        </w:tc>
        <w:tc>
          <w:tcPr>
            <w:tcW w:w="1654" w:type="dxa"/>
          </w:tcPr>
          <w:p w14:paraId="4DC4F6B3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</w:p>
        </w:tc>
        <w:tc>
          <w:tcPr>
            <w:tcW w:w="3827" w:type="dxa"/>
            <w:vMerge w:val="restart"/>
            <w:vAlign w:val="center"/>
          </w:tcPr>
          <w:p w14:paraId="1839033A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KN</w:t>
            </w:r>
          </w:p>
        </w:tc>
      </w:tr>
      <w:tr w:rsidR="0038510D" w:rsidRPr="005B0D4A" w14:paraId="41DA9BD3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7937CA5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6C59ED40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53</w:t>
            </w:r>
          </w:p>
        </w:tc>
        <w:tc>
          <w:tcPr>
            <w:tcW w:w="1654" w:type="dxa"/>
          </w:tcPr>
          <w:p w14:paraId="50EFB07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4)</w:t>
            </w:r>
          </w:p>
        </w:tc>
        <w:tc>
          <w:tcPr>
            <w:tcW w:w="3827" w:type="dxa"/>
            <w:vMerge/>
            <w:vAlign w:val="center"/>
          </w:tcPr>
          <w:p w14:paraId="165123E4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3E223314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7A98B7C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Školní družina</w:t>
            </w:r>
          </w:p>
        </w:tc>
        <w:tc>
          <w:tcPr>
            <w:tcW w:w="1654" w:type="dxa"/>
          </w:tcPr>
          <w:p w14:paraId="4FCE599A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81</w:t>
            </w:r>
          </w:p>
        </w:tc>
        <w:tc>
          <w:tcPr>
            <w:tcW w:w="1654" w:type="dxa"/>
          </w:tcPr>
          <w:p w14:paraId="3A5057C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2, 7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5)</w:t>
            </w:r>
          </w:p>
        </w:tc>
        <w:tc>
          <w:tcPr>
            <w:tcW w:w="3827" w:type="dxa"/>
            <w:vAlign w:val="center"/>
          </w:tcPr>
          <w:p w14:paraId="3743C67B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</w:t>
            </w:r>
            <w:r w:rsidR="00D841F8">
              <w:rPr>
                <w:rFonts w:asciiTheme="majorHAnsi" w:hAnsiTheme="majorHAnsi" w:cstheme="majorHAnsi"/>
                <w:sz w:val="18"/>
                <w:szCs w:val="20"/>
              </w:rPr>
              <w:t>družiny</w:t>
            </w:r>
            <w:proofErr w:type="spellEnd"/>
          </w:p>
        </w:tc>
      </w:tr>
    </w:tbl>
    <w:p w14:paraId="410E4A4D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>1)</w:t>
      </w:r>
      <w:r w:rsidRPr="005B0D4A">
        <w:rPr>
          <w:rFonts w:asciiTheme="majorHAnsi" w:hAnsiTheme="majorHAnsi" w:cstheme="majorHAnsi"/>
          <w:sz w:val="16"/>
          <w:szCs w:val="16"/>
        </w:rPr>
        <w:t xml:space="preserve"> Pouze u mateřské školy s internátním provozem.</w:t>
      </w:r>
    </w:p>
    <w:p w14:paraId="5C45431D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2) </w:t>
      </w:r>
      <w:r w:rsidRPr="005B0D4A">
        <w:rPr>
          <w:rFonts w:asciiTheme="majorHAnsi" w:hAnsiTheme="majorHAnsi" w:cstheme="majorHAnsi"/>
          <w:sz w:val="16"/>
          <w:szCs w:val="16"/>
        </w:rPr>
        <w:t>Pouze pokud jsou ve škole třídy</w:t>
      </w:r>
      <w:r w:rsidR="00C561D6" w:rsidRPr="005B0D4A">
        <w:rPr>
          <w:rFonts w:asciiTheme="majorHAnsi" w:hAnsiTheme="majorHAnsi" w:cstheme="majorHAnsi"/>
          <w:sz w:val="16"/>
          <w:szCs w:val="16"/>
        </w:rPr>
        <w:t>/oddělení</w:t>
      </w:r>
      <w:r w:rsidRPr="005B0D4A">
        <w:rPr>
          <w:rFonts w:asciiTheme="majorHAnsi" w:hAnsiTheme="majorHAnsi" w:cstheme="majorHAnsi"/>
          <w:sz w:val="16"/>
          <w:szCs w:val="16"/>
        </w:rPr>
        <w:t xml:space="preserve"> zřízené podle § 16 odst. 9 zákona č. 561/2004 Sb., ve kterých je zajišťována výuka předmětů speciálně pedagogické péče standardně v běžném rozvrhu – nikoliv jako podpůrné opatření s normovanou finanční náročností.</w:t>
      </w:r>
    </w:p>
    <w:p w14:paraId="682C92E3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3) </w:t>
      </w:r>
      <w:r w:rsidRPr="005B0D4A">
        <w:rPr>
          <w:rFonts w:asciiTheme="majorHAnsi" w:hAnsiTheme="majorHAnsi" w:cstheme="majorHAnsi"/>
          <w:sz w:val="16"/>
          <w:szCs w:val="16"/>
        </w:rPr>
        <w:t>Pouze v oborech vzdělání gymnázium se sportovní přípravou.</w:t>
      </w:r>
    </w:p>
    <w:p w14:paraId="110C0920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4) </w:t>
      </w:r>
      <w:r w:rsidRPr="005B0D4A">
        <w:rPr>
          <w:rFonts w:asciiTheme="majorHAnsi" w:hAnsiTheme="majorHAnsi" w:cstheme="majorHAnsi"/>
          <w:sz w:val="16"/>
          <w:szCs w:val="16"/>
        </w:rPr>
        <w:t>Pouze výuka předmětů speciálně pedagogické péče zabezpečené standardně v běžném rozvrhu – nikoliv jako podpůrné opatření s normovanou finanční náročností.</w:t>
      </w:r>
    </w:p>
    <w:p w14:paraId="15C6D15E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5) </w:t>
      </w:r>
      <w:r w:rsidRPr="005B0D4A">
        <w:rPr>
          <w:rFonts w:asciiTheme="majorHAnsi" w:hAnsiTheme="majorHAnsi" w:cstheme="majorHAnsi"/>
          <w:sz w:val="16"/>
          <w:szCs w:val="16"/>
        </w:rPr>
        <w:t>Pouze pedagog volného času (150).</w:t>
      </w:r>
    </w:p>
    <w:p w14:paraId="075AB43B" w14:textId="77777777" w:rsidR="004316B8" w:rsidRPr="005B0D4A" w:rsidRDefault="004316B8" w:rsidP="00484571">
      <w:pPr>
        <w:pStyle w:val="Odstavecseseznamem"/>
        <w:ind w:left="426"/>
        <w:rPr>
          <w:rFonts w:asciiTheme="majorHAnsi" w:hAnsiTheme="majorHAnsi" w:cstheme="majorHAnsi"/>
          <w:b/>
          <w:sz w:val="22"/>
          <w:szCs w:val="22"/>
        </w:rPr>
      </w:pPr>
    </w:p>
    <w:p w14:paraId="3DC0EDF0" w14:textId="77777777" w:rsidR="00C40F8A" w:rsidRPr="005B0D4A" w:rsidRDefault="0046598F" w:rsidP="00C40F8A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PHasistent</w:t>
      </w:r>
      <w:proofErr w:type="spellEnd"/>
      <w:r w:rsidR="00551355" w:rsidRPr="005B0D4A">
        <w:rPr>
          <w:rFonts w:asciiTheme="majorHAnsi" w:hAnsiTheme="majorHAnsi" w:cstheme="majorHAnsi"/>
          <w:sz w:val="22"/>
          <w:szCs w:val="22"/>
        </w:rPr>
        <w:t xml:space="preserve"> se </w:t>
      </w:r>
      <w:r w:rsidR="00C40F8A" w:rsidRPr="005B0D4A">
        <w:rPr>
          <w:rFonts w:asciiTheme="majorHAnsi" w:hAnsiTheme="majorHAnsi" w:cstheme="majorHAnsi"/>
          <w:sz w:val="22"/>
          <w:szCs w:val="22"/>
        </w:rPr>
        <w:t xml:space="preserve">pro každý druh školy a školní družinu </w:t>
      </w:r>
      <w:r w:rsidR="00551355" w:rsidRPr="005B0D4A">
        <w:rPr>
          <w:rFonts w:asciiTheme="majorHAnsi" w:hAnsiTheme="majorHAnsi" w:cstheme="majorHAnsi"/>
          <w:sz w:val="22"/>
          <w:szCs w:val="22"/>
        </w:rPr>
        <w:t>určí</w:t>
      </w:r>
      <w:r w:rsidR="00C40F8A" w:rsidRPr="005B0D4A">
        <w:rPr>
          <w:rFonts w:asciiTheme="majorHAnsi" w:hAnsiTheme="majorHAnsi" w:cstheme="majorHAnsi"/>
          <w:sz w:val="22"/>
          <w:szCs w:val="22"/>
        </w:rPr>
        <w:t xml:space="preserve"> jako součet všech hodnot pro jednotlivé druhy činnosti a skupinu profese </w:t>
      </w:r>
      <w:r w:rsidR="00205037">
        <w:rPr>
          <w:rFonts w:asciiTheme="majorHAnsi" w:hAnsiTheme="majorHAnsi" w:cstheme="majorHAnsi"/>
          <w:sz w:val="22"/>
          <w:szCs w:val="22"/>
        </w:rPr>
        <w:t xml:space="preserve">PP </w:t>
      </w:r>
      <w:r w:rsidR="00C40F8A" w:rsidRPr="005B0D4A">
        <w:rPr>
          <w:rFonts w:asciiTheme="majorHAnsi" w:hAnsiTheme="majorHAnsi" w:cstheme="majorHAnsi"/>
          <w:sz w:val="22"/>
          <w:szCs w:val="22"/>
        </w:rPr>
        <w:t>„0“</w:t>
      </w:r>
      <w:r w:rsidR="00254A08" w:rsidRPr="005B0D4A">
        <w:rPr>
          <w:rFonts w:asciiTheme="majorHAnsi" w:hAnsiTheme="majorHAnsi" w:cstheme="majorHAnsi"/>
          <w:sz w:val="22"/>
          <w:szCs w:val="22"/>
        </w:rPr>
        <w:t xml:space="preserve"> (asistent pedagoga ve škole, třídě, oddělení nebo studijní skupině zřízené podle § 16 odst. 9)</w:t>
      </w:r>
      <w:r w:rsidR="00C40F8A" w:rsidRPr="005B0D4A">
        <w:rPr>
          <w:rFonts w:asciiTheme="majorHAnsi" w:hAnsiTheme="majorHAnsi" w:cstheme="majorHAnsi"/>
          <w:sz w:val="22"/>
          <w:szCs w:val="22"/>
        </w:rPr>
        <w:t xml:space="preserve">. </w:t>
      </w:r>
      <w:r w:rsidR="00551355" w:rsidRPr="005B0D4A">
        <w:rPr>
          <w:rFonts w:asciiTheme="majorHAnsi" w:hAnsiTheme="majorHAnsi" w:cstheme="majorHAnsi"/>
          <w:sz w:val="22"/>
          <w:szCs w:val="22"/>
        </w:rPr>
        <w:t>Přehledně uvedeno v následující tabulce, kde se zároveň zavádí značení pro další výpočty:</w:t>
      </w:r>
      <w:r w:rsidR="00C40F8A" w:rsidRPr="005B0D4A">
        <w:rPr>
          <w:rFonts w:asciiTheme="majorHAnsi" w:hAnsiTheme="majorHAnsi" w:cstheme="majorHAnsi"/>
          <w:sz w:val="22"/>
          <w:szCs w:val="22"/>
        </w:rPr>
        <w:t xml:space="preserve"> 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1653"/>
        <w:gridCol w:w="1654"/>
        <w:gridCol w:w="1654"/>
        <w:gridCol w:w="3827"/>
      </w:tblGrid>
      <w:tr w:rsidR="00C40F8A" w:rsidRPr="005B0D4A" w14:paraId="169BB8E0" w14:textId="77777777" w:rsidTr="00205037">
        <w:trPr>
          <w:trHeight w:val="227"/>
        </w:trPr>
        <w:tc>
          <w:tcPr>
            <w:tcW w:w="1653" w:type="dxa"/>
            <w:shd w:val="clear" w:color="auto" w:fill="D9D9D9" w:themeFill="background1" w:themeFillShade="D9"/>
            <w:vAlign w:val="center"/>
          </w:tcPr>
          <w:p w14:paraId="2D74D400" w14:textId="77777777" w:rsidR="00C40F8A" w:rsidRPr="005B0D4A" w:rsidRDefault="00C40F8A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1654" w:type="dxa"/>
            <w:shd w:val="clear" w:color="auto" w:fill="D9D9D9" w:themeFill="background1" w:themeFillShade="D9"/>
            <w:vAlign w:val="center"/>
          </w:tcPr>
          <w:p w14:paraId="75F5C63C" w14:textId="77777777" w:rsidR="00C40F8A" w:rsidRPr="005B0D4A" w:rsidRDefault="00C40F8A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činnosti</w:t>
            </w:r>
          </w:p>
        </w:tc>
        <w:tc>
          <w:tcPr>
            <w:tcW w:w="1654" w:type="dxa"/>
            <w:shd w:val="clear" w:color="auto" w:fill="D9D9D9" w:themeFill="background1" w:themeFillShade="D9"/>
            <w:vAlign w:val="center"/>
          </w:tcPr>
          <w:p w14:paraId="70C2DB83" w14:textId="77777777" w:rsidR="00C40F8A" w:rsidRPr="005B0D4A" w:rsidRDefault="00C40F8A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Skupina profesí</w:t>
            </w:r>
            <w:r w:rsidR="00205037">
              <w:rPr>
                <w:rFonts w:asciiTheme="majorHAnsi" w:hAnsiTheme="majorHAnsi" w:cstheme="majorHAnsi"/>
                <w:sz w:val="18"/>
              </w:rPr>
              <w:t xml:space="preserve"> PP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E6C2A32" w14:textId="77777777" w:rsidR="00C40F8A" w:rsidRPr="005B0D4A" w:rsidRDefault="0046598F" w:rsidP="00551355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551355" w:rsidRPr="005B0D4A">
              <w:rPr>
                <w:rFonts w:asciiTheme="majorHAnsi" w:hAnsiTheme="majorHAnsi" w:cstheme="majorHAnsi"/>
                <w:sz w:val="18"/>
              </w:rPr>
              <w:t xml:space="preserve"> (r</w:t>
            </w:r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ozsah PPČ AP dle odd. </w:t>
            </w:r>
            <w:proofErr w:type="spellStart"/>
            <w:r w:rsidR="00C40F8A" w:rsidRPr="005B0D4A">
              <w:rPr>
                <w:rFonts w:asciiTheme="majorHAnsi" w:hAnsiTheme="majorHAnsi" w:cstheme="majorHAnsi"/>
                <w:sz w:val="18"/>
              </w:rPr>
              <w:t>IVb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, </w:t>
            </w:r>
            <w:proofErr w:type="spellStart"/>
            <w:r w:rsidR="00C40F8A" w:rsidRPr="005B0D4A">
              <w:rPr>
                <w:rFonts w:asciiTheme="majorHAnsi" w:hAnsiTheme="majorHAnsi" w:cstheme="majorHAnsi"/>
                <w:sz w:val="18"/>
              </w:rPr>
              <w:t>IVc</w:t>
            </w:r>
            <w:proofErr w:type="spellEnd"/>
            <w:r w:rsidR="00551355" w:rsidRPr="005B0D4A">
              <w:rPr>
                <w:rFonts w:asciiTheme="majorHAnsi" w:hAnsiTheme="majorHAnsi" w:cstheme="majorHAnsi"/>
                <w:sz w:val="18"/>
              </w:rPr>
              <w:t>)</w:t>
            </w:r>
          </w:p>
        </w:tc>
      </w:tr>
      <w:tr w:rsidR="00C40F8A" w:rsidRPr="005B0D4A" w14:paraId="65F19C88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6F1034D3" w14:textId="77777777" w:rsidR="00C40F8A" w:rsidRPr="005B0D4A" w:rsidRDefault="00C40F8A" w:rsidP="00327548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1654" w:type="dxa"/>
            <w:vAlign w:val="center"/>
          </w:tcPr>
          <w:p w14:paraId="5BC77F7B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11, 51, 61</w:t>
            </w:r>
            <w:r w:rsidR="00E1318B" w:rsidRPr="005B0D4A">
              <w:rPr>
                <w:rFonts w:asciiTheme="majorHAnsi" w:hAnsiTheme="majorHAnsi" w:cstheme="majorHAnsi"/>
                <w:sz w:val="18"/>
              </w:rPr>
              <w:t>, 63</w:t>
            </w:r>
          </w:p>
        </w:tc>
        <w:tc>
          <w:tcPr>
            <w:tcW w:w="1654" w:type="dxa"/>
            <w:vAlign w:val="center"/>
          </w:tcPr>
          <w:p w14:paraId="0F728334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3827" w:type="dxa"/>
            <w:vAlign w:val="center"/>
          </w:tcPr>
          <w:p w14:paraId="37201C7C" w14:textId="77777777" w:rsidR="00C40F8A" w:rsidRPr="005B0D4A" w:rsidRDefault="0046598F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C40F8A" w:rsidRPr="005B0D4A" w14:paraId="4F929950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010F054C" w14:textId="77777777" w:rsidR="00C40F8A" w:rsidRPr="005B0D4A" w:rsidRDefault="00C40F8A" w:rsidP="00327548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1654" w:type="dxa"/>
            <w:vAlign w:val="center"/>
          </w:tcPr>
          <w:p w14:paraId="384AD9B3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21, 52, 64</w:t>
            </w:r>
          </w:p>
        </w:tc>
        <w:tc>
          <w:tcPr>
            <w:tcW w:w="1654" w:type="dxa"/>
            <w:vAlign w:val="center"/>
          </w:tcPr>
          <w:p w14:paraId="2A8E7E7F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3827" w:type="dxa"/>
            <w:vAlign w:val="center"/>
          </w:tcPr>
          <w:p w14:paraId="3797A49B" w14:textId="77777777" w:rsidR="00C40F8A" w:rsidRPr="005B0D4A" w:rsidRDefault="0046598F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C40F8A" w:rsidRPr="005B0D4A" w14:paraId="2C5F8874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46106515" w14:textId="77777777" w:rsidR="00C40F8A" w:rsidRPr="005B0D4A" w:rsidRDefault="00C40F8A" w:rsidP="00327548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1654" w:type="dxa"/>
            <w:vAlign w:val="center"/>
          </w:tcPr>
          <w:p w14:paraId="7E02BA5B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34, 56, 66</w:t>
            </w:r>
          </w:p>
        </w:tc>
        <w:tc>
          <w:tcPr>
            <w:tcW w:w="1654" w:type="dxa"/>
            <w:vAlign w:val="center"/>
          </w:tcPr>
          <w:p w14:paraId="49B42C32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  <w:r w:rsidR="00E1318B" w:rsidRPr="005B0D4A">
              <w:rPr>
                <w:rFonts w:asciiTheme="majorHAnsi" w:hAnsiTheme="majorHAnsi" w:cstheme="majorHAnsi"/>
                <w:sz w:val="18"/>
                <w:vertAlign w:val="superscript"/>
              </w:rPr>
              <w:t>6)</w:t>
            </w:r>
          </w:p>
        </w:tc>
        <w:tc>
          <w:tcPr>
            <w:tcW w:w="3827" w:type="dxa"/>
            <w:vAlign w:val="center"/>
          </w:tcPr>
          <w:p w14:paraId="20104CD0" w14:textId="77777777" w:rsidR="00C40F8A" w:rsidRPr="005B0D4A" w:rsidRDefault="0046598F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C40F8A" w:rsidRPr="005B0D4A" w14:paraId="5A68FDAA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68028927" w14:textId="77777777" w:rsidR="00C40F8A" w:rsidRPr="005B0D4A" w:rsidRDefault="00C40F8A" w:rsidP="00327548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1654" w:type="dxa"/>
            <w:vAlign w:val="center"/>
          </w:tcPr>
          <w:p w14:paraId="44549427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81</w:t>
            </w:r>
          </w:p>
        </w:tc>
        <w:tc>
          <w:tcPr>
            <w:tcW w:w="1654" w:type="dxa"/>
            <w:vAlign w:val="center"/>
          </w:tcPr>
          <w:p w14:paraId="7BC48716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3827" w:type="dxa"/>
            <w:vAlign w:val="center"/>
          </w:tcPr>
          <w:p w14:paraId="3D7F5EEA" w14:textId="77777777" w:rsidR="00C40F8A" w:rsidRPr="005B0D4A" w:rsidRDefault="0046598F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</w:tr>
    </w:tbl>
    <w:p w14:paraId="08D8479D" w14:textId="77777777" w:rsidR="00E1318B" w:rsidRPr="005B0D4A" w:rsidRDefault="00E1318B" w:rsidP="00E1318B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6) </w:t>
      </w:r>
      <w:r w:rsidRPr="005B0D4A">
        <w:rPr>
          <w:rFonts w:asciiTheme="majorHAnsi" w:hAnsiTheme="majorHAnsi" w:cstheme="majorHAnsi"/>
          <w:sz w:val="16"/>
          <w:szCs w:val="16"/>
        </w:rPr>
        <w:t>Pouze pro obor vzdělání 78-62-C/01 Praktická škola jednoletá a 78-62-C/02 Praktická škola dvouletá.</w:t>
      </w:r>
    </w:p>
    <w:p w14:paraId="71EEE3ED" w14:textId="77777777" w:rsidR="005E0810" w:rsidRPr="005B0D4A" w:rsidRDefault="003C4698" w:rsidP="003C4698">
      <w:pPr>
        <w:pStyle w:val="Odstavecseseznamem"/>
        <w:numPr>
          <w:ilvl w:val="0"/>
          <w:numId w:val="2"/>
        </w:numPr>
        <w:spacing w:after="120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lastRenderedPageBreak/>
        <w:t>Stanovení koeficientů</w:t>
      </w:r>
      <w:r w:rsidR="005E0810" w:rsidRPr="005B0D4A">
        <w:rPr>
          <w:rFonts w:asciiTheme="majorHAnsi" w:hAnsiTheme="majorHAnsi" w:cstheme="majorHAnsi"/>
          <w:b/>
          <w:sz w:val="22"/>
          <w:szCs w:val="22"/>
        </w:rPr>
        <w:t xml:space="preserve"> pro přepočet ročního objemu </w:t>
      </w:r>
      <w:r w:rsidR="00CC5FFB" w:rsidRPr="005B0D4A">
        <w:rPr>
          <w:rFonts w:asciiTheme="majorHAnsi" w:hAnsiTheme="majorHAnsi" w:cstheme="majorHAnsi"/>
          <w:b/>
          <w:sz w:val="22"/>
          <w:szCs w:val="22"/>
        </w:rPr>
        <w:t xml:space="preserve">finančních prostředků </w:t>
      </w:r>
      <w:r w:rsidRPr="005B0D4A">
        <w:rPr>
          <w:rFonts w:asciiTheme="majorHAnsi" w:hAnsiTheme="majorHAnsi" w:cstheme="majorHAnsi"/>
          <w:b/>
          <w:sz w:val="22"/>
          <w:szCs w:val="22"/>
        </w:rPr>
        <w:t>a limitu počtu pedagogických pracovníků</w:t>
      </w:r>
    </w:p>
    <w:p w14:paraId="74AB0064" w14:textId="77777777" w:rsidR="005E0810" w:rsidRPr="005B0D4A" w:rsidRDefault="003028DB" w:rsidP="008D3B5F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V souladu s § 161 ods</w:t>
      </w:r>
      <w:r w:rsidR="00043895" w:rsidRPr="005B0D4A">
        <w:rPr>
          <w:rFonts w:asciiTheme="majorHAnsi" w:hAnsiTheme="majorHAnsi" w:cstheme="majorHAnsi"/>
          <w:sz w:val="22"/>
          <w:szCs w:val="22"/>
        </w:rPr>
        <w:t>t</w:t>
      </w:r>
      <w:r w:rsidRPr="005B0D4A">
        <w:rPr>
          <w:rFonts w:asciiTheme="majorHAnsi" w:hAnsiTheme="majorHAnsi" w:cstheme="majorHAnsi"/>
          <w:sz w:val="22"/>
          <w:szCs w:val="22"/>
        </w:rPr>
        <w:t xml:space="preserve">. 4 </w:t>
      </w:r>
      <w:r w:rsidR="00952E40" w:rsidRPr="005B0D4A">
        <w:rPr>
          <w:rFonts w:asciiTheme="majorHAnsi" w:hAnsiTheme="majorHAnsi" w:cstheme="majorHAnsi"/>
          <w:sz w:val="22"/>
          <w:szCs w:val="22"/>
        </w:rPr>
        <w:t xml:space="preserve">školského zákona </w:t>
      </w:r>
      <w:r w:rsidR="003C4698" w:rsidRPr="005B0D4A">
        <w:rPr>
          <w:rFonts w:asciiTheme="majorHAnsi" w:hAnsiTheme="majorHAnsi" w:cstheme="majorHAnsi"/>
          <w:sz w:val="22"/>
          <w:szCs w:val="22"/>
        </w:rPr>
        <w:t xml:space="preserve">se </w:t>
      </w:r>
      <w:r w:rsidR="00CC5FFB" w:rsidRPr="005B0D4A">
        <w:rPr>
          <w:rFonts w:asciiTheme="majorHAnsi" w:hAnsiTheme="majorHAnsi" w:cstheme="majorHAnsi"/>
          <w:sz w:val="22"/>
          <w:szCs w:val="22"/>
        </w:rPr>
        <w:t>z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 hodnot stanovených v bodě 1 a 2 vypočte koeficient </w:t>
      </w:r>
      <w:r w:rsidR="00D34FD1">
        <w:rPr>
          <w:rFonts w:asciiTheme="majorHAnsi" w:hAnsiTheme="majorHAnsi" w:cstheme="majorHAnsi"/>
          <w:sz w:val="22"/>
          <w:szCs w:val="22"/>
        </w:rPr>
        <w:t>po</w:t>
      </w:r>
      <w:r w:rsidR="005E0810" w:rsidRPr="005B0D4A">
        <w:rPr>
          <w:rFonts w:asciiTheme="majorHAnsi" w:hAnsiTheme="majorHAnsi" w:cstheme="majorHAnsi"/>
          <w:sz w:val="22"/>
          <w:szCs w:val="22"/>
        </w:rPr>
        <w:t>dle uvedených podmínek</w:t>
      </w:r>
      <w:r w:rsidR="00553BBC" w:rsidRPr="005B0D4A">
        <w:rPr>
          <w:rFonts w:asciiTheme="majorHAnsi" w:hAnsiTheme="majorHAnsi" w:cstheme="majorHAnsi"/>
          <w:sz w:val="22"/>
          <w:szCs w:val="22"/>
        </w:rPr>
        <w:t xml:space="preserve"> pro pedagogické pracovníky (bez asistentů pedagoga)</w:t>
      </w:r>
      <w:r w:rsidR="00043895"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3462"/>
        <w:gridCol w:w="3337"/>
      </w:tblGrid>
      <w:tr w:rsidR="005E0810" w:rsidRPr="005B0D4A" w14:paraId="277362E6" w14:textId="77777777" w:rsidTr="000A66E6">
        <w:tc>
          <w:tcPr>
            <w:tcW w:w="1701" w:type="dxa"/>
            <w:shd w:val="clear" w:color="auto" w:fill="D9D9D9" w:themeFill="background1" w:themeFillShade="D9"/>
          </w:tcPr>
          <w:p w14:paraId="5F3B01EC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3462" w:type="dxa"/>
            <w:shd w:val="clear" w:color="auto" w:fill="D9D9D9" w:themeFill="background1" w:themeFillShade="D9"/>
          </w:tcPr>
          <w:p w14:paraId="75C5B5D7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Podmínka pro stanovení koeficientu</w:t>
            </w:r>
          </w:p>
        </w:tc>
        <w:tc>
          <w:tcPr>
            <w:tcW w:w="3337" w:type="dxa"/>
            <w:shd w:val="clear" w:color="auto" w:fill="D9D9D9" w:themeFill="background1" w:themeFillShade="D9"/>
          </w:tcPr>
          <w:p w14:paraId="3CDDE3A7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Koeficient</w:t>
            </w:r>
            <w:r w:rsidR="00952E40" w:rsidRPr="005B0D4A">
              <w:rPr>
                <w:rFonts w:asciiTheme="majorHAnsi" w:hAnsiTheme="majorHAnsi" w:cstheme="majorHAnsi"/>
                <w:sz w:val="18"/>
                <w:vertAlign w:val="superscript"/>
              </w:rPr>
              <w:t>*</w:t>
            </w:r>
            <w:r w:rsidR="00043895" w:rsidRPr="005B0D4A">
              <w:rPr>
                <w:rFonts w:asciiTheme="majorHAnsi" w:hAnsiTheme="majorHAnsi" w:cstheme="majorHAnsi"/>
                <w:sz w:val="18"/>
                <w:vertAlign w:val="superscript"/>
              </w:rPr>
              <w:t>)</w:t>
            </w:r>
          </w:p>
        </w:tc>
      </w:tr>
      <w:tr w:rsidR="005E0810" w:rsidRPr="005B0D4A" w14:paraId="0E73EDEC" w14:textId="77777777" w:rsidTr="000A66E6">
        <w:tc>
          <w:tcPr>
            <w:tcW w:w="1701" w:type="dxa"/>
            <w:vMerge w:val="restart"/>
            <w:vAlign w:val="center"/>
          </w:tcPr>
          <w:p w14:paraId="10A5D43E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3462" w:type="dxa"/>
          </w:tcPr>
          <w:p w14:paraId="44CC1B53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3337" w:type="dxa"/>
          </w:tcPr>
          <w:p w14:paraId="65411FF5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MŠ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5E0810" w:rsidRPr="005B0D4A" w14:paraId="30C4EE74" w14:textId="77777777" w:rsidTr="000A66E6">
        <w:tc>
          <w:tcPr>
            <w:tcW w:w="1701" w:type="dxa"/>
            <w:vMerge/>
            <w:vAlign w:val="center"/>
          </w:tcPr>
          <w:p w14:paraId="107B2A23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600C4B6B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3337" w:type="dxa"/>
          </w:tcPr>
          <w:p w14:paraId="52B62561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MŠ = 1</w:t>
            </w:r>
          </w:p>
        </w:tc>
      </w:tr>
      <w:tr w:rsidR="005E0810" w:rsidRPr="005B0D4A" w14:paraId="2C01A0EA" w14:textId="77777777" w:rsidTr="000A66E6">
        <w:tc>
          <w:tcPr>
            <w:tcW w:w="1701" w:type="dxa"/>
            <w:vMerge w:val="restart"/>
            <w:vAlign w:val="center"/>
          </w:tcPr>
          <w:p w14:paraId="0DFCA76B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3462" w:type="dxa"/>
          </w:tcPr>
          <w:p w14:paraId="30AF6E17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3337" w:type="dxa"/>
          </w:tcPr>
          <w:p w14:paraId="551F475D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ZŠ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5E0810" w:rsidRPr="005B0D4A" w14:paraId="5374FDD6" w14:textId="77777777" w:rsidTr="000A66E6">
        <w:tc>
          <w:tcPr>
            <w:tcW w:w="1701" w:type="dxa"/>
            <w:vMerge/>
            <w:vAlign w:val="center"/>
          </w:tcPr>
          <w:p w14:paraId="5586FA96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36483492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3337" w:type="dxa"/>
          </w:tcPr>
          <w:p w14:paraId="0B1583FB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ZŠ = 1</w:t>
            </w:r>
          </w:p>
        </w:tc>
      </w:tr>
      <w:tr w:rsidR="005E0810" w:rsidRPr="005B0D4A" w14:paraId="179373E5" w14:textId="77777777" w:rsidTr="000A66E6">
        <w:tc>
          <w:tcPr>
            <w:tcW w:w="1701" w:type="dxa"/>
            <w:vMerge w:val="restart"/>
            <w:vAlign w:val="center"/>
          </w:tcPr>
          <w:p w14:paraId="4A3AE9C9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3462" w:type="dxa"/>
          </w:tcPr>
          <w:p w14:paraId="5127A533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3337" w:type="dxa"/>
          </w:tcPr>
          <w:p w14:paraId="78F985EB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SŠ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5E0810" w:rsidRPr="005B0D4A" w14:paraId="3D7E1212" w14:textId="77777777" w:rsidTr="000A66E6">
        <w:tc>
          <w:tcPr>
            <w:tcW w:w="1701" w:type="dxa"/>
            <w:vMerge/>
            <w:vAlign w:val="center"/>
          </w:tcPr>
          <w:p w14:paraId="0ED1E4D9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25450557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3337" w:type="dxa"/>
          </w:tcPr>
          <w:p w14:paraId="63EAB066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SŠ = 1</w:t>
            </w:r>
          </w:p>
        </w:tc>
      </w:tr>
      <w:tr w:rsidR="005E0810" w:rsidRPr="005B0D4A" w14:paraId="0C129D99" w14:textId="77777777" w:rsidTr="000A66E6">
        <w:tc>
          <w:tcPr>
            <w:tcW w:w="1701" w:type="dxa"/>
            <w:vMerge w:val="restart"/>
            <w:vAlign w:val="center"/>
          </w:tcPr>
          <w:p w14:paraId="28880E4A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3462" w:type="dxa"/>
          </w:tcPr>
          <w:p w14:paraId="0698E6E2" w14:textId="77777777" w:rsidR="005E0810" w:rsidRPr="005B0D4A" w:rsidRDefault="005E0810" w:rsidP="005F2F7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</w:p>
        </w:tc>
        <w:tc>
          <w:tcPr>
            <w:tcW w:w="3337" w:type="dxa"/>
          </w:tcPr>
          <w:p w14:paraId="32DE0FD8" w14:textId="77777777" w:rsidR="005E0810" w:rsidRPr="005B0D4A" w:rsidRDefault="005E0810" w:rsidP="005F2F7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</w:p>
        </w:tc>
      </w:tr>
      <w:tr w:rsidR="005E0810" w:rsidRPr="005B0D4A" w14:paraId="3AE4FEAB" w14:textId="77777777" w:rsidTr="000A66E6">
        <w:tc>
          <w:tcPr>
            <w:tcW w:w="1701" w:type="dxa"/>
            <w:vMerge/>
            <w:vAlign w:val="center"/>
          </w:tcPr>
          <w:p w14:paraId="4134BF0A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1F91AEEA" w14:textId="77777777" w:rsidR="005E0810" w:rsidRPr="005B0D4A" w:rsidRDefault="005E0810" w:rsidP="005F2F7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</w:p>
        </w:tc>
        <w:tc>
          <w:tcPr>
            <w:tcW w:w="3337" w:type="dxa"/>
          </w:tcPr>
          <w:p w14:paraId="32EFF70A" w14:textId="77777777" w:rsidR="005E0810" w:rsidRPr="005B0D4A" w:rsidRDefault="005E0810" w:rsidP="005F2F7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= 1</w:t>
            </w:r>
          </w:p>
        </w:tc>
      </w:tr>
      <w:tr w:rsidR="005E0810" w:rsidRPr="005B0D4A" w14:paraId="7B67A3EB" w14:textId="77777777" w:rsidTr="000A66E6">
        <w:tc>
          <w:tcPr>
            <w:tcW w:w="1701" w:type="dxa"/>
            <w:vMerge w:val="restart"/>
            <w:vAlign w:val="center"/>
          </w:tcPr>
          <w:p w14:paraId="7E0ABD42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3462" w:type="dxa"/>
          </w:tcPr>
          <w:p w14:paraId="7D0B96B1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</w:t>
            </w:r>
            <w:r w:rsidR="00D841F8">
              <w:rPr>
                <w:rFonts w:asciiTheme="majorHAnsi" w:hAnsiTheme="majorHAnsi" w:cstheme="majorHAnsi"/>
                <w:sz w:val="18"/>
              </w:rPr>
              <w:t>družiny</w:t>
            </w:r>
            <w:proofErr w:type="spellEnd"/>
          </w:p>
        </w:tc>
        <w:tc>
          <w:tcPr>
            <w:tcW w:w="3337" w:type="dxa"/>
          </w:tcPr>
          <w:p w14:paraId="40A0FF1C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ŠD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</w:t>
            </w:r>
            <w:r w:rsidR="00D841F8">
              <w:rPr>
                <w:rFonts w:asciiTheme="majorHAnsi" w:hAnsiTheme="majorHAnsi" w:cstheme="majorHAnsi"/>
                <w:sz w:val="18"/>
              </w:rPr>
              <w:t>družiny</w:t>
            </w:r>
            <w:proofErr w:type="spellEnd"/>
          </w:p>
        </w:tc>
      </w:tr>
      <w:tr w:rsidR="005E0810" w:rsidRPr="005B0D4A" w14:paraId="48D4B651" w14:textId="77777777" w:rsidTr="000A66E6">
        <w:tc>
          <w:tcPr>
            <w:tcW w:w="1701" w:type="dxa"/>
            <w:vMerge/>
          </w:tcPr>
          <w:p w14:paraId="52086AE7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27F9F590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</w:t>
            </w:r>
            <w:r w:rsidR="00D841F8">
              <w:rPr>
                <w:rFonts w:asciiTheme="majorHAnsi" w:hAnsiTheme="majorHAnsi" w:cstheme="majorHAnsi"/>
                <w:sz w:val="18"/>
              </w:rPr>
              <w:t>družiny</w:t>
            </w:r>
            <w:proofErr w:type="spellEnd"/>
          </w:p>
        </w:tc>
        <w:tc>
          <w:tcPr>
            <w:tcW w:w="3337" w:type="dxa"/>
          </w:tcPr>
          <w:p w14:paraId="3B4E6064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ŠD = 1</w:t>
            </w:r>
          </w:p>
        </w:tc>
      </w:tr>
    </w:tbl>
    <w:p w14:paraId="23632109" w14:textId="77777777" w:rsidR="00B45670" w:rsidRPr="005B0D4A" w:rsidRDefault="00B45670" w:rsidP="00B168F5">
      <w:pPr>
        <w:ind w:left="425"/>
        <w:jc w:val="both"/>
        <w:rPr>
          <w:rFonts w:asciiTheme="majorHAnsi" w:hAnsiTheme="majorHAnsi" w:cstheme="majorHAnsi"/>
          <w:sz w:val="22"/>
          <w:szCs w:val="22"/>
        </w:rPr>
      </w:pPr>
    </w:p>
    <w:p w14:paraId="2CF7276B" w14:textId="77777777" w:rsidR="00ED6E85" w:rsidRPr="005B0D4A" w:rsidRDefault="003C4698" w:rsidP="00B168F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 xml:space="preserve">V případě, že škola či školní družina má stanoveno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PHAmax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46598F" w:rsidRPr="005B0D4A">
        <w:rPr>
          <w:rFonts w:asciiTheme="majorHAnsi" w:hAnsiTheme="majorHAnsi" w:cstheme="majorHAnsi"/>
          <w:sz w:val="22"/>
          <w:szCs w:val="22"/>
        </w:rPr>
        <w:t>PHasistent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>, vypočte se</w:t>
      </w:r>
      <w:r w:rsidR="00ED6E85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obdobně také koeficient pro asistenty pedagoga</w:t>
      </w:r>
      <w:r w:rsidR="00254A08" w:rsidRPr="005B0D4A">
        <w:t xml:space="preserve"> </w:t>
      </w:r>
      <w:r w:rsidR="00254A08" w:rsidRPr="005B0D4A">
        <w:rPr>
          <w:rFonts w:asciiTheme="majorHAnsi" w:hAnsiTheme="majorHAnsi" w:cstheme="majorHAnsi"/>
          <w:sz w:val="22"/>
          <w:szCs w:val="22"/>
        </w:rPr>
        <w:t>ve škole, třídě</w:t>
      </w:r>
      <w:r w:rsidR="00D34FD1">
        <w:rPr>
          <w:rFonts w:asciiTheme="majorHAnsi" w:hAnsiTheme="majorHAnsi" w:cstheme="majorHAnsi"/>
          <w:sz w:val="22"/>
          <w:szCs w:val="22"/>
        </w:rPr>
        <w:t xml:space="preserve"> nebo</w:t>
      </w:r>
      <w:r w:rsidR="00254A08" w:rsidRPr="005B0D4A">
        <w:rPr>
          <w:rFonts w:asciiTheme="majorHAnsi" w:hAnsiTheme="majorHAnsi" w:cstheme="majorHAnsi"/>
          <w:sz w:val="22"/>
          <w:szCs w:val="22"/>
        </w:rPr>
        <w:t xml:space="preserve"> oddělení zřízené podle § 16 odst. 9</w:t>
      </w:r>
      <w:r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3462"/>
        <w:gridCol w:w="3337"/>
      </w:tblGrid>
      <w:tr w:rsidR="00ED6E85" w:rsidRPr="005B0D4A" w14:paraId="7B1C42C0" w14:textId="77777777" w:rsidTr="00327548">
        <w:tc>
          <w:tcPr>
            <w:tcW w:w="1701" w:type="dxa"/>
            <w:shd w:val="clear" w:color="auto" w:fill="D9D9D9" w:themeFill="background1" w:themeFillShade="D9"/>
          </w:tcPr>
          <w:p w14:paraId="20B002D9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3462" w:type="dxa"/>
            <w:shd w:val="clear" w:color="auto" w:fill="D9D9D9" w:themeFill="background1" w:themeFillShade="D9"/>
          </w:tcPr>
          <w:p w14:paraId="1B6A038B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Podmínka pro stanovení koeficientu</w:t>
            </w:r>
          </w:p>
        </w:tc>
        <w:tc>
          <w:tcPr>
            <w:tcW w:w="3337" w:type="dxa"/>
            <w:shd w:val="clear" w:color="auto" w:fill="D9D9D9" w:themeFill="background1" w:themeFillShade="D9"/>
          </w:tcPr>
          <w:p w14:paraId="4D16B4A0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Koeficient</w:t>
            </w:r>
            <w:r w:rsidRPr="005B0D4A">
              <w:rPr>
                <w:rFonts w:asciiTheme="majorHAnsi" w:hAnsiTheme="majorHAnsi" w:cstheme="majorHAnsi"/>
                <w:sz w:val="18"/>
                <w:vertAlign w:val="superscript"/>
              </w:rPr>
              <w:t>*)</w:t>
            </w:r>
          </w:p>
        </w:tc>
      </w:tr>
      <w:tr w:rsidR="00ED6E85" w:rsidRPr="005B0D4A" w14:paraId="3648596B" w14:textId="77777777" w:rsidTr="00327548">
        <w:tc>
          <w:tcPr>
            <w:tcW w:w="1701" w:type="dxa"/>
            <w:vMerge w:val="restart"/>
            <w:vAlign w:val="center"/>
          </w:tcPr>
          <w:p w14:paraId="0639BDC9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3462" w:type="dxa"/>
          </w:tcPr>
          <w:p w14:paraId="70326936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&lt;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3337" w:type="dxa"/>
          </w:tcPr>
          <w:p w14:paraId="58FB285D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Kap MŠ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/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ED6E85" w:rsidRPr="005B0D4A" w14:paraId="3F8DD0B3" w14:textId="77777777" w:rsidTr="00327548">
        <w:tc>
          <w:tcPr>
            <w:tcW w:w="1701" w:type="dxa"/>
            <w:vMerge/>
            <w:vAlign w:val="center"/>
          </w:tcPr>
          <w:p w14:paraId="109B2B5A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2BDAC82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&gt;=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3337" w:type="dxa"/>
          </w:tcPr>
          <w:p w14:paraId="033C68D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Kap MŠ = 1</w:t>
            </w:r>
          </w:p>
        </w:tc>
      </w:tr>
      <w:tr w:rsidR="00ED6E85" w:rsidRPr="005B0D4A" w14:paraId="7B337174" w14:textId="77777777" w:rsidTr="00327548">
        <w:tc>
          <w:tcPr>
            <w:tcW w:w="1701" w:type="dxa"/>
            <w:vMerge w:val="restart"/>
            <w:vAlign w:val="center"/>
          </w:tcPr>
          <w:p w14:paraId="3E8C3467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3462" w:type="dxa"/>
          </w:tcPr>
          <w:p w14:paraId="23C327F0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&lt;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3337" w:type="dxa"/>
          </w:tcPr>
          <w:p w14:paraId="10DFF7D5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Kap ZŠ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/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ED6E85" w:rsidRPr="005B0D4A" w14:paraId="257A1290" w14:textId="77777777" w:rsidTr="00327548">
        <w:tc>
          <w:tcPr>
            <w:tcW w:w="1701" w:type="dxa"/>
            <w:vMerge/>
            <w:vAlign w:val="center"/>
          </w:tcPr>
          <w:p w14:paraId="7F946F7D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7C861474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&gt;=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3337" w:type="dxa"/>
          </w:tcPr>
          <w:p w14:paraId="3ECBA4B2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Kap ZŠ = 1</w:t>
            </w:r>
          </w:p>
        </w:tc>
      </w:tr>
      <w:tr w:rsidR="00ED6E85" w:rsidRPr="005B0D4A" w14:paraId="43B4ABE7" w14:textId="77777777" w:rsidTr="00327548">
        <w:tc>
          <w:tcPr>
            <w:tcW w:w="1701" w:type="dxa"/>
            <w:vMerge w:val="restart"/>
            <w:vAlign w:val="center"/>
          </w:tcPr>
          <w:p w14:paraId="5726E63E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3462" w:type="dxa"/>
          </w:tcPr>
          <w:p w14:paraId="0A5BC0C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&lt;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3337" w:type="dxa"/>
          </w:tcPr>
          <w:p w14:paraId="7CFE529F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Kap SŠ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/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ED6E85" w:rsidRPr="005B0D4A" w14:paraId="48E07130" w14:textId="77777777" w:rsidTr="00327548">
        <w:tc>
          <w:tcPr>
            <w:tcW w:w="1701" w:type="dxa"/>
            <w:vMerge/>
            <w:vAlign w:val="center"/>
          </w:tcPr>
          <w:p w14:paraId="0533866D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24B8BE58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&gt;=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3337" w:type="dxa"/>
          </w:tcPr>
          <w:p w14:paraId="5E6AF907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SŠ = 1</w:t>
            </w:r>
          </w:p>
        </w:tc>
      </w:tr>
      <w:tr w:rsidR="00ED6E85" w:rsidRPr="005B0D4A" w14:paraId="3A582816" w14:textId="77777777" w:rsidTr="00327548">
        <w:tc>
          <w:tcPr>
            <w:tcW w:w="1701" w:type="dxa"/>
            <w:vMerge w:val="restart"/>
            <w:vAlign w:val="center"/>
          </w:tcPr>
          <w:p w14:paraId="65630AA3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3462" w:type="dxa"/>
          </w:tcPr>
          <w:p w14:paraId="239C050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&lt;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  <w:tc>
          <w:tcPr>
            <w:tcW w:w="3337" w:type="dxa"/>
          </w:tcPr>
          <w:p w14:paraId="3378BF85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Kap ŠD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/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</w:tr>
      <w:tr w:rsidR="00ED6E85" w:rsidRPr="005B0D4A" w14:paraId="64EA2439" w14:textId="77777777" w:rsidTr="00327548">
        <w:tc>
          <w:tcPr>
            <w:tcW w:w="1701" w:type="dxa"/>
            <w:vMerge/>
          </w:tcPr>
          <w:p w14:paraId="63069481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0E7C01C4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&gt;=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  <w:tc>
          <w:tcPr>
            <w:tcW w:w="3337" w:type="dxa"/>
          </w:tcPr>
          <w:p w14:paraId="465C7B1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Kap ŠD = 1</w:t>
            </w:r>
          </w:p>
        </w:tc>
      </w:tr>
    </w:tbl>
    <w:p w14:paraId="057C91E0" w14:textId="77777777" w:rsidR="00ED6E85" w:rsidRPr="005B0D4A" w:rsidRDefault="00ED6E85" w:rsidP="00ED6E85">
      <w:pPr>
        <w:pStyle w:val="Odstavecseseznamem"/>
        <w:jc w:val="both"/>
        <w:rPr>
          <w:rFonts w:asciiTheme="majorHAnsi" w:hAnsiTheme="majorHAnsi" w:cstheme="majorHAnsi"/>
          <w:sz w:val="16"/>
          <w:szCs w:val="22"/>
        </w:rPr>
      </w:pPr>
      <w:r w:rsidRPr="005B0D4A">
        <w:rPr>
          <w:rFonts w:asciiTheme="majorHAnsi" w:hAnsiTheme="majorHAnsi" w:cstheme="majorHAnsi"/>
          <w:sz w:val="16"/>
          <w:szCs w:val="22"/>
          <w:vertAlign w:val="superscript"/>
          <w:lang w:val="en-US"/>
        </w:rPr>
        <w:t>*</w:t>
      </w:r>
      <w:r w:rsidRPr="005B0D4A">
        <w:rPr>
          <w:rFonts w:asciiTheme="majorHAnsi" w:hAnsiTheme="majorHAnsi" w:cstheme="majorHAnsi"/>
          <w:sz w:val="16"/>
          <w:szCs w:val="22"/>
          <w:vertAlign w:val="superscript"/>
        </w:rPr>
        <w:t xml:space="preserve">) </w:t>
      </w:r>
      <w:r w:rsidRPr="005B0D4A">
        <w:rPr>
          <w:rFonts w:asciiTheme="majorHAnsi" w:hAnsiTheme="majorHAnsi" w:cstheme="majorHAnsi"/>
          <w:sz w:val="16"/>
          <w:szCs w:val="22"/>
        </w:rPr>
        <w:t>Značení koeficientu bude dále používáno.</w:t>
      </w:r>
    </w:p>
    <w:p w14:paraId="16F4F8D2" w14:textId="77777777" w:rsidR="00B45670" w:rsidRPr="005B0D4A" w:rsidRDefault="00B45670" w:rsidP="00B45670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4EFA5DD7" w14:textId="77777777" w:rsidR="004316B8" w:rsidRPr="005B0D4A" w:rsidRDefault="004316B8" w:rsidP="00B45670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75EEDADE" w14:textId="61D513C2" w:rsidR="005E0810" w:rsidRPr="005B0D4A" w:rsidRDefault="00FA468B" w:rsidP="003C4698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t xml:space="preserve">Určení </w:t>
      </w:r>
      <w:r w:rsidR="00B76D4C">
        <w:rPr>
          <w:rFonts w:asciiTheme="majorHAnsi" w:hAnsiTheme="majorHAnsi" w:cstheme="majorHAnsi"/>
          <w:b/>
          <w:sz w:val="22"/>
          <w:szCs w:val="22"/>
        </w:rPr>
        <w:t>financovaného</w:t>
      </w:r>
      <w:r w:rsidRPr="005B0D4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5E0810" w:rsidRPr="005B0D4A">
        <w:rPr>
          <w:rFonts w:asciiTheme="majorHAnsi" w:hAnsiTheme="majorHAnsi" w:cstheme="majorHAnsi"/>
          <w:b/>
          <w:sz w:val="22"/>
          <w:szCs w:val="22"/>
        </w:rPr>
        <w:t>počtu úvazků pedagogických pracovníků</w:t>
      </w:r>
    </w:p>
    <w:p w14:paraId="674F67B7" w14:textId="77777777" w:rsidR="00757C5F" w:rsidRPr="005B0D4A" w:rsidRDefault="00757C5F" w:rsidP="00757C5F">
      <w:pPr>
        <w:spacing w:before="120"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Úvazky pedagogických pracovníků se stanoví odděleně</w:t>
      </w:r>
      <w:r w:rsidR="00FC123A" w:rsidRPr="005B0D4A">
        <w:rPr>
          <w:rFonts w:asciiTheme="majorHAnsi" w:hAnsiTheme="majorHAnsi" w:cstheme="majorHAnsi"/>
          <w:sz w:val="22"/>
          <w:szCs w:val="22"/>
        </w:rPr>
        <w:t xml:space="preserve"> pro asistenty pedagoga a pro ostatní pedagogické pracovníky</w:t>
      </w:r>
      <w:r w:rsidRPr="005B0D4A">
        <w:rPr>
          <w:rFonts w:asciiTheme="majorHAnsi" w:hAnsiTheme="majorHAnsi" w:cstheme="majorHAnsi"/>
          <w:sz w:val="22"/>
          <w:szCs w:val="22"/>
        </w:rPr>
        <w:t xml:space="preserve">, a to pro každý druh školy a školní družinu zvlášť z dat uvedených </w:t>
      </w:r>
      <w:r w:rsidR="007E1540" w:rsidRPr="005B0D4A">
        <w:rPr>
          <w:rFonts w:asciiTheme="majorHAnsi" w:hAnsiTheme="majorHAnsi" w:cstheme="majorHAnsi"/>
          <w:sz w:val="22"/>
          <w:szCs w:val="22"/>
        </w:rPr>
        <w:t>v</w:t>
      </w:r>
      <w:r w:rsidR="000F56E8">
        <w:rPr>
          <w:rFonts w:asciiTheme="majorHAnsi" w:hAnsiTheme="majorHAnsi" w:cstheme="majorHAnsi"/>
          <w:sz w:val="22"/>
          <w:szCs w:val="22"/>
        </w:rPr>
        <w:t> </w:t>
      </w:r>
      <w:r w:rsidR="007E1540" w:rsidRPr="005B0D4A">
        <w:rPr>
          <w:rFonts w:asciiTheme="majorHAnsi" w:hAnsiTheme="majorHAnsi" w:cstheme="majorHAnsi"/>
          <w:sz w:val="22"/>
          <w:szCs w:val="22"/>
        </w:rPr>
        <w:t xml:space="preserve">oddílech </w:t>
      </w:r>
      <w:proofErr w:type="spellStart"/>
      <w:r w:rsidR="007E1540" w:rsidRPr="005B0D4A">
        <w:rPr>
          <w:rFonts w:asciiTheme="majorHAnsi" w:hAnsiTheme="majorHAnsi" w:cstheme="majorHAnsi"/>
          <w:sz w:val="22"/>
          <w:szCs w:val="22"/>
        </w:rPr>
        <w:t>IVa</w:t>
      </w:r>
      <w:proofErr w:type="spellEnd"/>
      <w:r w:rsidR="007E1540" w:rsidRPr="005B0D4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7E1540"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7E1540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ve výkazu P 1c-01 o evidenčním počtu zaměstnanců v regionálním školství k</w:t>
      </w:r>
      <w:r w:rsidR="000F56E8">
        <w:rPr>
          <w:rFonts w:asciiTheme="majorHAnsi" w:hAnsiTheme="majorHAnsi" w:cstheme="majorHAnsi"/>
          <w:sz w:val="22"/>
          <w:szCs w:val="22"/>
        </w:rPr>
        <w:t> </w:t>
      </w:r>
      <w:r w:rsidRPr="005B0D4A">
        <w:rPr>
          <w:rFonts w:asciiTheme="majorHAnsi" w:hAnsiTheme="majorHAnsi" w:cstheme="majorHAnsi"/>
          <w:sz w:val="22"/>
          <w:szCs w:val="22"/>
        </w:rPr>
        <w:t>30. 9. aktuálního školního roku</w:t>
      </w:r>
      <w:r w:rsidR="00FC123A" w:rsidRPr="005B0D4A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C4AB510" w14:textId="77777777" w:rsidR="005E0810" w:rsidRPr="005B0D4A" w:rsidRDefault="007E1540" w:rsidP="00FC123A">
      <w:pPr>
        <w:spacing w:before="120"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</w:t>
      </w:r>
      <w:r w:rsidR="005E0810" w:rsidRPr="005B0D4A">
        <w:rPr>
          <w:rFonts w:asciiTheme="majorHAnsi" w:hAnsiTheme="majorHAnsi" w:cstheme="majorHAnsi"/>
          <w:sz w:val="22"/>
          <w:szCs w:val="22"/>
        </w:rPr>
        <w:t>očty hodin uveden</w:t>
      </w:r>
      <w:r w:rsidRPr="005B0D4A">
        <w:rPr>
          <w:rFonts w:asciiTheme="majorHAnsi" w:hAnsiTheme="majorHAnsi" w:cstheme="majorHAnsi"/>
          <w:sz w:val="22"/>
          <w:szCs w:val="22"/>
        </w:rPr>
        <w:t>é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 v oddíle </w:t>
      </w:r>
      <w:proofErr w:type="spellStart"/>
      <w:r w:rsidR="005E0810"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5E0810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 xml:space="preserve">se přepočtou 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na úvazky tak, že </w:t>
      </w:r>
      <w:r w:rsidR="006F3C3C" w:rsidRPr="005B0D4A">
        <w:rPr>
          <w:rFonts w:asciiTheme="majorHAnsi" w:hAnsiTheme="majorHAnsi" w:cstheme="majorHAnsi"/>
          <w:sz w:val="22"/>
          <w:szCs w:val="22"/>
        </w:rPr>
        <w:t xml:space="preserve">se </w:t>
      </w:r>
      <w:r w:rsidR="005E0810" w:rsidRPr="005B0D4A">
        <w:rPr>
          <w:rFonts w:asciiTheme="majorHAnsi" w:hAnsiTheme="majorHAnsi" w:cstheme="majorHAnsi"/>
          <w:sz w:val="22"/>
          <w:szCs w:val="22"/>
        </w:rPr>
        <w:t>tyto hodnoty vydělí</w:t>
      </w:r>
      <w:r w:rsidR="00FC123A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příslušnými koeficienty </w:t>
      </w:r>
      <w:r w:rsidR="00FC123A" w:rsidRPr="005B0D4A">
        <w:rPr>
          <w:rFonts w:asciiTheme="majorHAnsi" w:hAnsiTheme="majorHAnsi" w:cstheme="majorHAnsi"/>
          <w:sz w:val="22"/>
          <w:szCs w:val="22"/>
        </w:rPr>
        <w:t>dle následující tabulky</w:t>
      </w:r>
      <w:r w:rsidR="005E0810"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Style w:val="Mkatabulky"/>
        <w:tblW w:w="8505" w:type="dxa"/>
        <w:tblInd w:w="562" w:type="dxa"/>
        <w:tblLook w:val="04A0" w:firstRow="1" w:lastRow="0" w:firstColumn="1" w:lastColumn="0" w:noHBand="0" w:noVBand="1"/>
      </w:tblPr>
      <w:tblGrid>
        <w:gridCol w:w="1418"/>
        <w:gridCol w:w="5812"/>
        <w:gridCol w:w="1275"/>
      </w:tblGrid>
      <w:tr w:rsidR="005E0810" w:rsidRPr="005B0D4A" w14:paraId="6551213E" w14:textId="77777777" w:rsidTr="00254A08">
        <w:trPr>
          <w:trHeight w:val="227"/>
        </w:trPr>
        <w:tc>
          <w:tcPr>
            <w:tcW w:w="1418" w:type="dxa"/>
            <w:shd w:val="clear" w:color="auto" w:fill="D9D9D9" w:themeFill="background1" w:themeFillShade="D9"/>
          </w:tcPr>
          <w:p w14:paraId="09112200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14:paraId="7151FECA" w14:textId="77777777" w:rsidR="005E0810" w:rsidRPr="005B0D4A" w:rsidRDefault="005E0810" w:rsidP="006F3C3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Skupiny profesí</w:t>
            </w:r>
            <w:r w:rsidR="00D34FD1">
              <w:rPr>
                <w:rFonts w:asciiTheme="majorHAnsi" w:hAnsiTheme="majorHAnsi" w:cstheme="majorHAnsi"/>
                <w:sz w:val="18"/>
              </w:rPr>
              <w:t xml:space="preserve"> PP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1A86C56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Koeficient </w:t>
            </w:r>
            <w:r w:rsidR="00952E40" w:rsidRPr="005B0D4A">
              <w:rPr>
                <w:rFonts w:asciiTheme="majorHAnsi" w:hAnsiTheme="majorHAnsi" w:cstheme="majorHAnsi"/>
                <w:sz w:val="18"/>
                <w:vertAlign w:val="superscript"/>
                <w:lang w:val="en-US"/>
              </w:rPr>
              <w:t>**</w:t>
            </w:r>
            <w:r w:rsidRPr="005B0D4A">
              <w:rPr>
                <w:rFonts w:asciiTheme="majorHAnsi" w:hAnsiTheme="majorHAnsi" w:cstheme="majorHAnsi"/>
                <w:sz w:val="18"/>
                <w:vertAlign w:val="superscript"/>
              </w:rPr>
              <w:t>)</w:t>
            </w:r>
          </w:p>
        </w:tc>
      </w:tr>
      <w:tr w:rsidR="00FC123A" w:rsidRPr="005B0D4A" w14:paraId="74DC1991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7475270E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5812" w:type="dxa"/>
          </w:tcPr>
          <w:p w14:paraId="4D6834A1" w14:textId="77777777" w:rsidR="00FC123A" w:rsidRPr="005B0D4A" w:rsidRDefault="00FC123A" w:rsidP="00AE2853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(1), vychovatel (2)</w:t>
            </w:r>
          </w:p>
        </w:tc>
        <w:tc>
          <w:tcPr>
            <w:tcW w:w="1275" w:type="dxa"/>
            <w:vAlign w:val="center"/>
          </w:tcPr>
          <w:p w14:paraId="31B7D7BC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31</w:t>
            </w:r>
          </w:p>
        </w:tc>
      </w:tr>
      <w:tr w:rsidR="00FC123A" w:rsidRPr="005B0D4A" w14:paraId="6811E2E5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3ACDBA73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0176A17A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speciální pedagog (5)</w:t>
            </w:r>
          </w:p>
        </w:tc>
        <w:tc>
          <w:tcPr>
            <w:tcW w:w="1275" w:type="dxa"/>
            <w:vAlign w:val="center"/>
          </w:tcPr>
          <w:p w14:paraId="3F1D74AD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24</w:t>
            </w:r>
          </w:p>
        </w:tc>
      </w:tr>
      <w:tr w:rsidR="00FC123A" w:rsidRPr="005B0D4A" w14:paraId="41A62909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113A4C87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049688A6" w14:textId="77777777" w:rsidR="00FC123A" w:rsidRPr="005B0D4A" w:rsidRDefault="00FC123A" w:rsidP="007E154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asistent pedagoga </w:t>
            </w:r>
            <w:r w:rsidR="00254A08" w:rsidRPr="005B0D4A">
              <w:rPr>
                <w:rFonts w:asciiTheme="majorHAnsi" w:hAnsiTheme="majorHAnsi" w:cstheme="majorHAnsi"/>
                <w:sz w:val="18"/>
              </w:rPr>
              <w:t>ve škole</w:t>
            </w:r>
            <w:r w:rsidR="007E1540" w:rsidRPr="005B0D4A">
              <w:rPr>
                <w:rFonts w:asciiTheme="majorHAnsi" w:hAnsiTheme="majorHAnsi" w:cstheme="majorHAnsi"/>
                <w:sz w:val="18"/>
              </w:rPr>
              <w:t xml:space="preserve"> nebo</w:t>
            </w:r>
            <w:r w:rsidR="00254A08" w:rsidRPr="005B0D4A">
              <w:rPr>
                <w:rFonts w:asciiTheme="majorHAnsi" w:hAnsiTheme="majorHAnsi" w:cstheme="majorHAnsi"/>
                <w:sz w:val="18"/>
              </w:rPr>
              <w:t xml:space="preserve"> třídě zřízené podle § 16 odst. 9 (</w:t>
            </w:r>
            <w:r w:rsidRPr="005B0D4A">
              <w:rPr>
                <w:rFonts w:asciiTheme="majorHAnsi" w:hAnsiTheme="majorHAnsi" w:cstheme="majorHAnsi"/>
                <w:sz w:val="18"/>
              </w:rPr>
              <w:t>0)</w:t>
            </w:r>
          </w:p>
        </w:tc>
        <w:tc>
          <w:tcPr>
            <w:tcW w:w="1275" w:type="dxa"/>
            <w:vAlign w:val="center"/>
          </w:tcPr>
          <w:p w14:paraId="1E050539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36</w:t>
            </w:r>
          </w:p>
        </w:tc>
      </w:tr>
      <w:tr w:rsidR="00FC123A" w:rsidRPr="005B0D4A" w14:paraId="5D24DB5F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1E810322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5812" w:type="dxa"/>
          </w:tcPr>
          <w:p w14:paraId="5661E00E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(1)</w:t>
            </w:r>
          </w:p>
        </w:tc>
        <w:tc>
          <w:tcPr>
            <w:tcW w:w="1275" w:type="dxa"/>
            <w:vAlign w:val="center"/>
          </w:tcPr>
          <w:p w14:paraId="03DD557A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22</w:t>
            </w:r>
          </w:p>
        </w:tc>
      </w:tr>
      <w:tr w:rsidR="00FC123A" w:rsidRPr="005B0D4A" w14:paraId="21D2A93C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6A00B23C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37C2A920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speciální pedagog (5)</w:t>
            </w:r>
          </w:p>
        </w:tc>
        <w:tc>
          <w:tcPr>
            <w:tcW w:w="1275" w:type="dxa"/>
            <w:vAlign w:val="center"/>
          </w:tcPr>
          <w:p w14:paraId="41DEF7BB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24</w:t>
            </w:r>
          </w:p>
        </w:tc>
      </w:tr>
      <w:tr w:rsidR="00FC123A" w:rsidRPr="005B0D4A" w14:paraId="448CB290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29B336A5" w14:textId="77777777" w:rsidR="00FC123A" w:rsidRPr="005B0D4A" w:rsidRDefault="00FC123A" w:rsidP="00FC123A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5B44153B" w14:textId="77777777" w:rsidR="00FC123A" w:rsidRPr="005B0D4A" w:rsidRDefault="00FC123A" w:rsidP="007E154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asistent pedagoga </w:t>
            </w:r>
            <w:r w:rsidR="00254A08" w:rsidRPr="005B0D4A">
              <w:rPr>
                <w:rFonts w:asciiTheme="majorHAnsi" w:hAnsiTheme="majorHAnsi" w:cstheme="majorHAnsi"/>
                <w:sz w:val="18"/>
              </w:rPr>
              <w:t>ve škole</w:t>
            </w:r>
            <w:r w:rsidR="007E1540" w:rsidRPr="005B0D4A">
              <w:rPr>
                <w:rFonts w:asciiTheme="majorHAnsi" w:hAnsiTheme="majorHAnsi" w:cstheme="majorHAnsi"/>
                <w:sz w:val="18"/>
              </w:rPr>
              <w:t xml:space="preserve"> nebo</w:t>
            </w:r>
            <w:r w:rsidR="00254A08" w:rsidRPr="005B0D4A">
              <w:rPr>
                <w:rFonts w:asciiTheme="majorHAnsi" w:hAnsiTheme="majorHAnsi" w:cstheme="majorHAnsi"/>
                <w:sz w:val="18"/>
              </w:rPr>
              <w:t xml:space="preserve"> třídě zřízené podle § 16 odst. 9 </w:t>
            </w:r>
            <w:r w:rsidRPr="005B0D4A">
              <w:rPr>
                <w:rFonts w:asciiTheme="majorHAnsi" w:hAnsiTheme="majorHAnsi" w:cstheme="majorHAnsi"/>
                <w:sz w:val="18"/>
              </w:rPr>
              <w:t>(0)</w:t>
            </w:r>
          </w:p>
        </w:tc>
        <w:tc>
          <w:tcPr>
            <w:tcW w:w="1275" w:type="dxa"/>
            <w:vAlign w:val="center"/>
          </w:tcPr>
          <w:p w14:paraId="5DEF689A" w14:textId="77777777" w:rsidR="00FC123A" w:rsidRPr="005B0D4A" w:rsidRDefault="00FC123A" w:rsidP="00FC123A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36</w:t>
            </w:r>
          </w:p>
        </w:tc>
      </w:tr>
      <w:tr w:rsidR="00FC123A" w:rsidRPr="005B0D4A" w14:paraId="0CF469EF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64AB1740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5812" w:type="dxa"/>
          </w:tcPr>
          <w:p w14:paraId="12A7E365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(1), trenér (8)</w:t>
            </w:r>
          </w:p>
        </w:tc>
        <w:tc>
          <w:tcPr>
            <w:tcW w:w="1275" w:type="dxa"/>
            <w:vAlign w:val="center"/>
          </w:tcPr>
          <w:p w14:paraId="4DCB57CE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</w:t>
            </w:r>
          </w:p>
        </w:tc>
      </w:tr>
      <w:tr w:rsidR="00FC123A" w:rsidRPr="005B0D4A" w14:paraId="36311687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17909F1D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2234D23C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odborného výcviku (3)</w:t>
            </w:r>
          </w:p>
        </w:tc>
        <w:tc>
          <w:tcPr>
            <w:tcW w:w="1275" w:type="dxa"/>
            <w:vAlign w:val="center"/>
          </w:tcPr>
          <w:p w14:paraId="5F721233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25</w:t>
            </w:r>
          </w:p>
        </w:tc>
      </w:tr>
      <w:tr w:rsidR="00FC123A" w:rsidRPr="005B0D4A" w14:paraId="0838F62F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143A1761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139FB204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speciální pedagog (5)</w:t>
            </w:r>
          </w:p>
        </w:tc>
        <w:tc>
          <w:tcPr>
            <w:tcW w:w="1275" w:type="dxa"/>
            <w:vAlign w:val="center"/>
          </w:tcPr>
          <w:p w14:paraId="707D0BC2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24</w:t>
            </w:r>
          </w:p>
        </w:tc>
      </w:tr>
      <w:tr w:rsidR="00FC123A" w:rsidRPr="005B0D4A" w14:paraId="2933FF68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0C492159" w14:textId="77777777" w:rsidR="00FC123A" w:rsidRPr="005B0D4A" w:rsidRDefault="00FC123A" w:rsidP="00FC123A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6C91169E" w14:textId="77777777" w:rsidR="00FC123A" w:rsidRPr="005B0D4A" w:rsidRDefault="00254A08" w:rsidP="007E154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asistent pedagoga ve škole</w:t>
            </w:r>
            <w:r w:rsidR="007E1540" w:rsidRPr="005B0D4A">
              <w:rPr>
                <w:rFonts w:asciiTheme="majorHAnsi" w:hAnsiTheme="majorHAnsi" w:cstheme="majorHAnsi"/>
                <w:sz w:val="18"/>
              </w:rPr>
              <w:t xml:space="preserve"> nebo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třídě zřízené podle § 16 odst. 9 </w:t>
            </w:r>
            <w:r w:rsidR="007E1540" w:rsidRPr="005B0D4A">
              <w:rPr>
                <w:rFonts w:asciiTheme="majorHAnsi" w:hAnsiTheme="majorHAnsi" w:cstheme="majorHAnsi"/>
                <w:sz w:val="18"/>
              </w:rPr>
              <w:t>pro obory vzdělání praktická škola</w:t>
            </w:r>
            <w:r w:rsidR="00F534E7" w:rsidRPr="005B0D4A">
              <w:rPr>
                <w:rFonts w:asciiTheme="majorHAnsi" w:hAnsiTheme="majorHAnsi" w:cstheme="majorHAnsi"/>
                <w:sz w:val="18"/>
              </w:rPr>
              <w:t xml:space="preserve"> jednoletá a dvouletá </w:t>
            </w:r>
            <w:r w:rsidRPr="005B0D4A">
              <w:rPr>
                <w:rFonts w:asciiTheme="majorHAnsi" w:hAnsiTheme="majorHAnsi" w:cstheme="majorHAnsi"/>
                <w:sz w:val="18"/>
              </w:rPr>
              <w:t>(0)</w:t>
            </w:r>
          </w:p>
        </w:tc>
        <w:tc>
          <w:tcPr>
            <w:tcW w:w="1275" w:type="dxa"/>
            <w:vAlign w:val="center"/>
          </w:tcPr>
          <w:p w14:paraId="151D8996" w14:textId="77777777" w:rsidR="00FC123A" w:rsidRPr="005B0D4A" w:rsidRDefault="00FC123A" w:rsidP="00FC123A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36</w:t>
            </w:r>
          </w:p>
        </w:tc>
      </w:tr>
      <w:tr w:rsidR="00FC123A" w:rsidRPr="005B0D4A" w14:paraId="11CB1A6C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4ADA104C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5812" w:type="dxa"/>
          </w:tcPr>
          <w:p w14:paraId="2AB01372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(1)</w:t>
            </w:r>
          </w:p>
        </w:tc>
        <w:tc>
          <w:tcPr>
            <w:tcW w:w="1275" w:type="dxa"/>
            <w:vAlign w:val="center"/>
          </w:tcPr>
          <w:p w14:paraId="3FE6BC1A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</w:t>
            </w:r>
          </w:p>
        </w:tc>
      </w:tr>
      <w:tr w:rsidR="00FC123A" w:rsidRPr="005B0D4A" w14:paraId="792CD4D4" w14:textId="77777777" w:rsidTr="00254A08">
        <w:trPr>
          <w:trHeight w:val="227"/>
        </w:trPr>
        <w:tc>
          <w:tcPr>
            <w:tcW w:w="1418" w:type="dxa"/>
            <w:vMerge/>
          </w:tcPr>
          <w:p w14:paraId="37C16712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119BDC1B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speciální pedagog (5)</w:t>
            </w:r>
          </w:p>
        </w:tc>
        <w:tc>
          <w:tcPr>
            <w:tcW w:w="1275" w:type="dxa"/>
            <w:vAlign w:val="center"/>
          </w:tcPr>
          <w:p w14:paraId="2357C4FD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24</w:t>
            </w:r>
          </w:p>
        </w:tc>
      </w:tr>
      <w:tr w:rsidR="00FC123A" w:rsidRPr="005B0D4A" w14:paraId="6CF0C87E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47EDCEB0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5812" w:type="dxa"/>
          </w:tcPr>
          <w:p w14:paraId="091F1194" w14:textId="77777777" w:rsidR="00FC123A" w:rsidRPr="005B0D4A" w:rsidRDefault="00FC123A" w:rsidP="006B1B77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vychovatel (2), pedagog volného času (7)</w:t>
            </w:r>
          </w:p>
        </w:tc>
        <w:tc>
          <w:tcPr>
            <w:tcW w:w="1275" w:type="dxa"/>
            <w:vAlign w:val="center"/>
          </w:tcPr>
          <w:p w14:paraId="07F213DD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30</w:t>
            </w:r>
          </w:p>
        </w:tc>
      </w:tr>
      <w:tr w:rsidR="00FC123A" w:rsidRPr="005B0D4A" w14:paraId="1D052642" w14:textId="77777777" w:rsidTr="00254A08">
        <w:trPr>
          <w:trHeight w:val="227"/>
        </w:trPr>
        <w:tc>
          <w:tcPr>
            <w:tcW w:w="1418" w:type="dxa"/>
            <w:vMerge/>
          </w:tcPr>
          <w:p w14:paraId="6C48875A" w14:textId="77777777" w:rsidR="00FC123A" w:rsidRPr="005B0D4A" w:rsidRDefault="00FC123A" w:rsidP="00FC123A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357D7205" w14:textId="77777777" w:rsidR="00FC123A" w:rsidRPr="005B0D4A" w:rsidRDefault="00254A08" w:rsidP="00AD079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asistent pedagoga v oddělení </w:t>
            </w:r>
            <w:r w:rsidR="005B0D4A">
              <w:rPr>
                <w:rFonts w:asciiTheme="majorHAnsi" w:hAnsiTheme="majorHAnsi" w:cstheme="majorHAnsi"/>
                <w:sz w:val="18"/>
              </w:rPr>
              <w:t>pro žáky uvedené v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§ 16 odst. 9 (0)</w:t>
            </w:r>
          </w:p>
        </w:tc>
        <w:tc>
          <w:tcPr>
            <w:tcW w:w="1275" w:type="dxa"/>
            <w:vAlign w:val="center"/>
          </w:tcPr>
          <w:p w14:paraId="288BFA11" w14:textId="77777777" w:rsidR="00FC123A" w:rsidRPr="005B0D4A" w:rsidRDefault="00FC123A" w:rsidP="00FC123A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36</w:t>
            </w:r>
          </w:p>
        </w:tc>
      </w:tr>
    </w:tbl>
    <w:p w14:paraId="699981C6" w14:textId="77777777" w:rsidR="005E0810" w:rsidRPr="005B0D4A" w:rsidRDefault="00952E40" w:rsidP="008A7516">
      <w:pPr>
        <w:ind w:left="567"/>
        <w:jc w:val="both"/>
        <w:rPr>
          <w:rFonts w:asciiTheme="majorHAnsi" w:hAnsiTheme="majorHAnsi" w:cstheme="majorHAnsi"/>
          <w:sz w:val="16"/>
          <w:szCs w:val="22"/>
        </w:rPr>
      </w:pPr>
      <w:r w:rsidRPr="005B0D4A">
        <w:rPr>
          <w:rFonts w:asciiTheme="majorHAnsi" w:hAnsiTheme="majorHAnsi" w:cstheme="majorHAnsi"/>
          <w:sz w:val="16"/>
          <w:szCs w:val="22"/>
          <w:vertAlign w:val="superscript"/>
          <w:lang w:val="en-US"/>
        </w:rPr>
        <w:t>**</w:t>
      </w:r>
      <w:r w:rsidR="005E0810" w:rsidRPr="005B0D4A">
        <w:rPr>
          <w:rFonts w:asciiTheme="majorHAnsi" w:hAnsiTheme="majorHAnsi" w:cstheme="majorHAnsi"/>
          <w:sz w:val="16"/>
          <w:szCs w:val="22"/>
          <w:vertAlign w:val="superscript"/>
        </w:rPr>
        <w:t xml:space="preserve">) </w:t>
      </w:r>
      <w:r w:rsidR="005E0810" w:rsidRPr="005B0D4A">
        <w:rPr>
          <w:rFonts w:asciiTheme="majorHAnsi" w:hAnsiTheme="majorHAnsi" w:cstheme="majorHAnsi"/>
          <w:sz w:val="16"/>
          <w:szCs w:val="22"/>
        </w:rPr>
        <w:t>Koeficienty jsou stanoveny dle nařízení vlády č. 75/2005 Sb.</w:t>
      </w:r>
      <w:r w:rsidR="00FE4E76" w:rsidRPr="005B0D4A">
        <w:rPr>
          <w:rFonts w:asciiTheme="majorHAnsi" w:hAnsiTheme="majorHAnsi" w:cstheme="majorHAnsi"/>
          <w:sz w:val="16"/>
          <w:szCs w:val="22"/>
        </w:rPr>
        <w:t>,</w:t>
      </w:r>
      <w:r w:rsidR="005E0810" w:rsidRPr="005B0D4A">
        <w:rPr>
          <w:rFonts w:asciiTheme="majorHAnsi" w:hAnsiTheme="majorHAnsi" w:cstheme="majorHAnsi"/>
          <w:sz w:val="16"/>
          <w:szCs w:val="22"/>
        </w:rPr>
        <w:t xml:space="preserve"> ve znění pozdějších předpisů.</w:t>
      </w:r>
    </w:p>
    <w:p w14:paraId="411473ED" w14:textId="77777777" w:rsidR="00DD3784" w:rsidRDefault="005E0810" w:rsidP="00553BBC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lastRenderedPageBreak/>
        <w:t xml:space="preserve">Celkový počet úvazků pedagogických pracovníků </w:t>
      </w:r>
      <w:r w:rsidR="00950B3E" w:rsidRPr="005B0D4A">
        <w:rPr>
          <w:rFonts w:asciiTheme="majorHAnsi" w:hAnsiTheme="majorHAnsi" w:cstheme="majorHAnsi"/>
          <w:sz w:val="22"/>
          <w:szCs w:val="22"/>
        </w:rPr>
        <w:t>bez asistentů pedagoga (</w:t>
      </w:r>
      <w:proofErr w:type="spellStart"/>
      <w:r w:rsidR="008A7516">
        <w:rPr>
          <w:rFonts w:asciiTheme="majorHAnsi" w:hAnsiTheme="majorHAnsi" w:cstheme="majorHAnsi"/>
          <w:sz w:val="22"/>
          <w:szCs w:val="22"/>
        </w:rPr>
        <w:t>P</w:t>
      </w:r>
      <w:r w:rsidR="00E05768">
        <w:rPr>
          <w:rFonts w:asciiTheme="majorHAnsi" w:hAnsiTheme="majorHAnsi" w:cstheme="majorHAnsi"/>
          <w:sz w:val="22"/>
          <w:szCs w:val="22"/>
        </w:rPr>
        <w:t>ed</w:t>
      </w:r>
      <w:proofErr w:type="spellEnd"/>
      <w:r w:rsidR="00950B3E" w:rsidRPr="005B0D4A">
        <w:rPr>
          <w:rFonts w:asciiTheme="majorHAnsi" w:hAnsiTheme="majorHAnsi" w:cstheme="majorHAnsi"/>
          <w:sz w:val="22"/>
          <w:szCs w:val="22"/>
        </w:rPr>
        <w:t xml:space="preserve">) a celkový počet úvazků asistentů pedagoga (AP) se </w:t>
      </w:r>
      <w:r w:rsidRPr="005B0D4A">
        <w:rPr>
          <w:rFonts w:asciiTheme="majorHAnsi" w:hAnsiTheme="majorHAnsi" w:cstheme="majorHAnsi"/>
          <w:sz w:val="22"/>
          <w:szCs w:val="22"/>
        </w:rPr>
        <w:t>stanoví</w:t>
      </w:r>
      <w:r w:rsidR="00952E40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950B3E" w:rsidRPr="005B0D4A">
        <w:rPr>
          <w:rFonts w:asciiTheme="majorHAnsi" w:hAnsiTheme="majorHAnsi" w:cstheme="majorHAnsi"/>
          <w:sz w:val="22"/>
          <w:szCs w:val="22"/>
        </w:rPr>
        <w:t xml:space="preserve">odděleně, a to </w:t>
      </w:r>
      <w:r w:rsidR="00952E40" w:rsidRPr="005B0D4A">
        <w:rPr>
          <w:rFonts w:asciiTheme="majorHAnsi" w:hAnsiTheme="majorHAnsi" w:cstheme="majorHAnsi"/>
          <w:sz w:val="22"/>
          <w:szCs w:val="22"/>
        </w:rPr>
        <w:t>zvlášť pro každý druh školy a </w:t>
      </w:r>
      <w:r w:rsidRPr="005B0D4A">
        <w:rPr>
          <w:rFonts w:asciiTheme="majorHAnsi" w:hAnsiTheme="majorHAnsi" w:cstheme="majorHAnsi"/>
          <w:sz w:val="22"/>
          <w:szCs w:val="22"/>
        </w:rPr>
        <w:t>školní družinu jako součet všech hodnot uvedených pro jednotlivé druhy činnosti a skupiny profesí</w:t>
      </w:r>
      <w:r w:rsidR="00DD3784">
        <w:rPr>
          <w:rFonts w:asciiTheme="majorHAnsi" w:hAnsiTheme="majorHAnsi" w:cstheme="majorHAnsi"/>
          <w:sz w:val="22"/>
          <w:szCs w:val="22"/>
        </w:rPr>
        <w:t xml:space="preserve"> PP</w:t>
      </w:r>
      <w:r w:rsidRPr="005B0D4A">
        <w:rPr>
          <w:rFonts w:asciiTheme="majorHAnsi" w:hAnsiTheme="majorHAnsi" w:cstheme="majorHAnsi"/>
          <w:sz w:val="22"/>
          <w:szCs w:val="22"/>
        </w:rPr>
        <w:t xml:space="preserve"> v oddíle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IVa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(zdroj financování 11) a všech hodnot uvedených pro jednotlivé druhy činnosti a </w:t>
      </w:r>
      <w:r w:rsidR="00950B3E" w:rsidRPr="005B0D4A">
        <w:rPr>
          <w:rFonts w:asciiTheme="majorHAnsi" w:hAnsiTheme="majorHAnsi" w:cstheme="majorHAnsi"/>
          <w:sz w:val="22"/>
          <w:szCs w:val="22"/>
        </w:rPr>
        <w:t xml:space="preserve">skupiny profesí </w:t>
      </w:r>
      <w:r w:rsidR="00DD3784">
        <w:rPr>
          <w:rFonts w:asciiTheme="majorHAnsi" w:hAnsiTheme="majorHAnsi" w:cstheme="majorHAnsi"/>
          <w:sz w:val="22"/>
          <w:szCs w:val="22"/>
        </w:rPr>
        <w:t xml:space="preserve">PP </w:t>
      </w:r>
      <w:r w:rsidR="00950B3E" w:rsidRPr="005B0D4A">
        <w:rPr>
          <w:rFonts w:asciiTheme="majorHAnsi" w:hAnsiTheme="majorHAnsi" w:cstheme="majorHAnsi"/>
          <w:sz w:val="22"/>
          <w:szCs w:val="22"/>
        </w:rPr>
        <w:t>v </w:t>
      </w:r>
      <w:r w:rsidRPr="005B0D4A">
        <w:rPr>
          <w:rFonts w:asciiTheme="majorHAnsi" w:hAnsiTheme="majorHAnsi" w:cstheme="majorHAnsi"/>
          <w:sz w:val="22"/>
          <w:szCs w:val="22"/>
        </w:rPr>
        <w:t xml:space="preserve">oddíle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EF34B1" w:rsidRPr="005B0D4A">
        <w:rPr>
          <w:rFonts w:asciiTheme="majorHAnsi" w:hAnsiTheme="majorHAnsi" w:cstheme="majorHAnsi"/>
          <w:sz w:val="22"/>
          <w:szCs w:val="22"/>
        </w:rPr>
        <w:t xml:space="preserve"> přepočtených na úvazky výše uvedeným postupem.</w:t>
      </w:r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8B0339F" w14:textId="77777777" w:rsidR="005E0810" w:rsidRPr="005B0D4A" w:rsidRDefault="00EF34B1" w:rsidP="00553BBC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ro další výpočty </w:t>
      </w:r>
      <w:r w:rsidRPr="005B0D4A">
        <w:rPr>
          <w:rFonts w:asciiTheme="majorHAnsi" w:hAnsiTheme="majorHAnsi" w:cstheme="majorHAnsi"/>
          <w:sz w:val="22"/>
          <w:szCs w:val="22"/>
        </w:rPr>
        <w:t xml:space="preserve">si tento součet </w:t>
      </w:r>
      <w:r w:rsidR="005E0810" w:rsidRPr="005B0D4A">
        <w:rPr>
          <w:rFonts w:asciiTheme="majorHAnsi" w:hAnsiTheme="majorHAnsi" w:cstheme="majorHAnsi"/>
          <w:sz w:val="22"/>
          <w:szCs w:val="22"/>
        </w:rPr>
        <w:t>označíme:</w:t>
      </w:r>
    </w:p>
    <w:tbl>
      <w:tblPr>
        <w:tblStyle w:val="Mkatabulky"/>
        <w:tblW w:w="8222" w:type="dxa"/>
        <w:tblInd w:w="704" w:type="dxa"/>
        <w:tblLook w:val="04A0" w:firstRow="1" w:lastRow="0" w:firstColumn="1" w:lastColumn="0" w:noHBand="0" w:noVBand="1"/>
      </w:tblPr>
      <w:tblGrid>
        <w:gridCol w:w="2740"/>
        <w:gridCol w:w="2741"/>
        <w:gridCol w:w="2741"/>
      </w:tblGrid>
      <w:tr w:rsidR="00950B3E" w:rsidRPr="005B0D4A" w14:paraId="0023EAF6" w14:textId="77777777" w:rsidTr="00F6039C">
        <w:trPr>
          <w:trHeight w:val="227"/>
        </w:trPr>
        <w:tc>
          <w:tcPr>
            <w:tcW w:w="2740" w:type="dxa"/>
            <w:shd w:val="clear" w:color="auto" w:fill="D9D9D9" w:themeFill="background1" w:themeFillShade="D9"/>
          </w:tcPr>
          <w:p w14:paraId="2AB94383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05768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  <w:shd w:val="clear" w:color="auto" w:fill="D9D9D9" w:themeFill="background1" w:themeFillShade="D9"/>
          </w:tcPr>
          <w:p w14:paraId="205FCFE2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Celkové úvazky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</w:t>
            </w:r>
            <w:r w:rsidR="00E05768">
              <w:rPr>
                <w:rFonts w:asciiTheme="majorHAnsi" w:hAnsiTheme="majorHAnsi" w:cstheme="majorHAnsi"/>
                <w:sz w:val="18"/>
              </w:rPr>
              <w:t>ed</w:t>
            </w:r>
            <w:proofErr w:type="spellEnd"/>
          </w:p>
        </w:tc>
        <w:tc>
          <w:tcPr>
            <w:tcW w:w="2741" w:type="dxa"/>
            <w:shd w:val="clear" w:color="auto" w:fill="D9D9D9" w:themeFill="background1" w:themeFillShade="D9"/>
          </w:tcPr>
          <w:p w14:paraId="16B6DC08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Celkové úvazky AP</w:t>
            </w:r>
          </w:p>
        </w:tc>
      </w:tr>
      <w:tr w:rsidR="00950B3E" w:rsidRPr="005B0D4A" w14:paraId="54B736C6" w14:textId="77777777" w:rsidTr="00F6039C">
        <w:trPr>
          <w:trHeight w:val="227"/>
        </w:trPr>
        <w:tc>
          <w:tcPr>
            <w:tcW w:w="2740" w:type="dxa"/>
          </w:tcPr>
          <w:p w14:paraId="7CF9A0DA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2741" w:type="dxa"/>
          </w:tcPr>
          <w:p w14:paraId="0F9CC1F6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MŠ</w:t>
            </w:r>
          </w:p>
        </w:tc>
        <w:tc>
          <w:tcPr>
            <w:tcW w:w="2741" w:type="dxa"/>
          </w:tcPr>
          <w:p w14:paraId="0BC9B87C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AP MŠ</w:t>
            </w:r>
          </w:p>
        </w:tc>
      </w:tr>
      <w:tr w:rsidR="00950B3E" w:rsidRPr="005B0D4A" w14:paraId="0C45A2B1" w14:textId="77777777" w:rsidTr="00F6039C">
        <w:trPr>
          <w:trHeight w:val="227"/>
        </w:trPr>
        <w:tc>
          <w:tcPr>
            <w:tcW w:w="2740" w:type="dxa"/>
          </w:tcPr>
          <w:p w14:paraId="13BD3FF2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2741" w:type="dxa"/>
          </w:tcPr>
          <w:p w14:paraId="5E4ADD9C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ZŠ</w:t>
            </w:r>
          </w:p>
        </w:tc>
        <w:tc>
          <w:tcPr>
            <w:tcW w:w="2741" w:type="dxa"/>
          </w:tcPr>
          <w:p w14:paraId="79249A70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AP ZŠ</w:t>
            </w:r>
          </w:p>
        </w:tc>
      </w:tr>
      <w:tr w:rsidR="00950B3E" w:rsidRPr="005B0D4A" w14:paraId="0503E2A8" w14:textId="77777777" w:rsidTr="00F6039C">
        <w:trPr>
          <w:trHeight w:val="227"/>
        </w:trPr>
        <w:tc>
          <w:tcPr>
            <w:tcW w:w="2740" w:type="dxa"/>
          </w:tcPr>
          <w:p w14:paraId="667F1845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2741" w:type="dxa"/>
          </w:tcPr>
          <w:p w14:paraId="34D30335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SŠ</w:t>
            </w:r>
          </w:p>
        </w:tc>
        <w:tc>
          <w:tcPr>
            <w:tcW w:w="2741" w:type="dxa"/>
          </w:tcPr>
          <w:p w14:paraId="1E2ED090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AP SŠ</w:t>
            </w:r>
          </w:p>
        </w:tc>
      </w:tr>
      <w:tr w:rsidR="00950B3E" w:rsidRPr="005B0D4A" w14:paraId="53A3C89D" w14:textId="77777777" w:rsidTr="00F6039C">
        <w:trPr>
          <w:trHeight w:val="227"/>
        </w:trPr>
        <w:tc>
          <w:tcPr>
            <w:tcW w:w="2740" w:type="dxa"/>
          </w:tcPr>
          <w:p w14:paraId="011AFF4E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2741" w:type="dxa"/>
          </w:tcPr>
          <w:p w14:paraId="03C116A0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KN</w:t>
            </w:r>
          </w:p>
        </w:tc>
        <w:tc>
          <w:tcPr>
            <w:tcW w:w="2741" w:type="dxa"/>
          </w:tcPr>
          <w:p w14:paraId="218DAFF3" w14:textId="77777777" w:rsidR="00950B3E" w:rsidRPr="005B0D4A" w:rsidRDefault="00FF7CD5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950B3E" w:rsidRPr="005B0D4A" w14:paraId="62EC0EBC" w14:textId="77777777" w:rsidTr="00F6039C">
        <w:trPr>
          <w:trHeight w:val="227"/>
        </w:trPr>
        <w:tc>
          <w:tcPr>
            <w:tcW w:w="2740" w:type="dxa"/>
          </w:tcPr>
          <w:p w14:paraId="4D540697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</w:tcPr>
          <w:p w14:paraId="2B8D9F08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ŠD</w:t>
            </w:r>
          </w:p>
        </w:tc>
        <w:tc>
          <w:tcPr>
            <w:tcW w:w="2741" w:type="dxa"/>
          </w:tcPr>
          <w:p w14:paraId="731AB704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AP ŠD</w:t>
            </w:r>
          </w:p>
        </w:tc>
      </w:tr>
    </w:tbl>
    <w:p w14:paraId="14FE2CEC" w14:textId="77777777" w:rsidR="00F75726" w:rsidRPr="005B0D4A" w:rsidRDefault="00F75726" w:rsidP="00F75726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760E1F6A" w14:textId="77777777" w:rsidR="004316B8" w:rsidRDefault="004316B8" w:rsidP="00F75726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16D822DE" w14:textId="77777777" w:rsidR="00DD3784" w:rsidRDefault="00DD3784" w:rsidP="00F75726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7CBE4DC6" w14:textId="77777777" w:rsidR="005E0810" w:rsidRPr="005B0D4A" w:rsidRDefault="00FA468B" w:rsidP="00553BBC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t xml:space="preserve">Určení výchozího </w:t>
      </w:r>
      <w:r w:rsidR="005E0810" w:rsidRPr="005B0D4A">
        <w:rPr>
          <w:rFonts w:asciiTheme="majorHAnsi" w:hAnsiTheme="majorHAnsi" w:cstheme="majorHAnsi"/>
          <w:b/>
          <w:sz w:val="22"/>
          <w:szCs w:val="22"/>
        </w:rPr>
        <w:t>ročního objemu finančních prostředků na platové tarify</w:t>
      </w:r>
    </w:p>
    <w:p w14:paraId="2BBAAECD" w14:textId="77777777" w:rsidR="00DD3784" w:rsidRDefault="005E0810" w:rsidP="008D3B5F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Z údajů uvedených v odd. </w:t>
      </w:r>
      <w:proofErr w:type="spellStart"/>
      <w:r w:rsidRPr="005B0D4A">
        <w:rPr>
          <w:rFonts w:asciiTheme="majorHAnsi" w:hAnsiTheme="majorHAnsi" w:cstheme="majorHAnsi"/>
          <w:spacing w:val="-2"/>
          <w:sz w:val="22"/>
          <w:szCs w:val="22"/>
        </w:rPr>
        <w:t>IVa</w:t>
      </w:r>
      <w:proofErr w:type="spellEnd"/>
      <w:r w:rsidR="00DD3784">
        <w:rPr>
          <w:rFonts w:asciiTheme="majorHAnsi" w:hAnsiTheme="majorHAnsi" w:cstheme="majorHAnsi"/>
          <w:spacing w:val="-2"/>
          <w:sz w:val="22"/>
          <w:szCs w:val="22"/>
        </w:rPr>
        <w:t>,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přepočtený</w:t>
      </w:r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ch údajů </w:t>
      </w:r>
      <w:r w:rsidR="00DD3784">
        <w:rPr>
          <w:rFonts w:asciiTheme="majorHAnsi" w:hAnsiTheme="majorHAnsi" w:cstheme="majorHAnsi"/>
          <w:spacing w:val="-2"/>
          <w:sz w:val="22"/>
          <w:szCs w:val="22"/>
        </w:rPr>
        <w:t>v</w:t>
      </w:r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 odd. </w:t>
      </w:r>
      <w:proofErr w:type="spellStart"/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>IVc</w:t>
      </w:r>
      <w:proofErr w:type="spellEnd"/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(dle bodu 4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) a příslušných platových tarifů dle </w:t>
      </w:r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>nařízení vlády č. 341/2017 Sb.</w:t>
      </w:r>
      <w:r w:rsidR="00FE4E76" w:rsidRPr="005B0D4A">
        <w:rPr>
          <w:rFonts w:asciiTheme="majorHAnsi" w:hAnsiTheme="majorHAnsi" w:cstheme="majorHAnsi"/>
          <w:spacing w:val="-2"/>
          <w:sz w:val="22"/>
          <w:szCs w:val="22"/>
        </w:rPr>
        <w:t>,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ve znění pozdějších předpisů</w:t>
      </w:r>
      <w:r w:rsidR="00FE4E76" w:rsidRPr="005B0D4A">
        <w:rPr>
          <w:rFonts w:asciiTheme="majorHAnsi" w:hAnsiTheme="majorHAnsi" w:cstheme="majorHAnsi"/>
          <w:spacing w:val="-2"/>
          <w:sz w:val="22"/>
          <w:szCs w:val="22"/>
        </w:rPr>
        <w:t>,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se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stanoví celkový roční objem tarifních platů pro každý druh školy a školní družinu zvlášť</w:t>
      </w:r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jako součet součinů vykázaných úvazků v odd. </w:t>
      </w:r>
      <w:proofErr w:type="spellStart"/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>IVa</w:t>
      </w:r>
      <w:proofErr w:type="spellEnd"/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zvýšených o přepočtené úvazky z odd. </w:t>
      </w:r>
      <w:proofErr w:type="spellStart"/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>IVc</w:t>
      </w:r>
      <w:proofErr w:type="spellEnd"/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a příslušných platových tarifů dle platové třídy a platového stupně.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="006F3C3C" w:rsidRPr="005B0D4A">
        <w:rPr>
          <w:rFonts w:asciiTheme="majorHAnsi" w:hAnsiTheme="majorHAnsi" w:cstheme="majorHAnsi"/>
          <w:spacing w:val="-2"/>
          <w:sz w:val="22"/>
          <w:szCs w:val="22"/>
        </w:rPr>
        <w:t>Objem platových tarifů pro asistenty pedagoga ve školách a třídách zřízených podle § 16 odst. 9 školského zákona</w:t>
      </w:r>
      <w:r w:rsidR="00961FB0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se stanoví odděleně</w:t>
      </w:r>
      <w:r w:rsidR="006F3C3C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. </w:t>
      </w:r>
    </w:p>
    <w:p w14:paraId="33D0AA57" w14:textId="77777777" w:rsidR="005E0810" w:rsidRPr="005B0D4A" w:rsidRDefault="00AE2853" w:rsidP="008D3B5F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P</w:t>
      </w:r>
      <w:r w:rsidR="005E0810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ro další výpočty </w:t>
      </w:r>
      <w:r w:rsidR="00EF34B1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si takto vypočtený objem platových tarifů </w:t>
      </w:r>
      <w:r w:rsidR="006D3284">
        <w:rPr>
          <w:rFonts w:asciiTheme="majorHAnsi" w:hAnsiTheme="majorHAnsi" w:cstheme="majorHAnsi"/>
          <w:spacing w:val="-2"/>
          <w:sz w:val="22"/>
          <w:szCs w:val="22"/>
        </w:rPr>
        <w:t xml:space="preserve">(bez odvodů) </w:t>
      </w:r>
      <w:r w:rsidR="005E0810" w:rsidRPr="005B0D4A">
        <w:rPr>
          <w:rFonts w:asciiTheme="majorHAnsi" w:hAnsiTheme="majorHAnsi" w:cstheme="majorHAnsi"/>
          <w:spacing w:val="-2"/>
          <w:sz w:val="22"/>
          <w:szCs w:val="22"/>
        </w:rPr>
        <w:t>označíme:</w:t>
      </w:r>
    </w:p>
    <w:tbl>
      <w:tblPr>
        <w:tblStyle w:val="Mkatabulky"/>
        <w:tblW w:w="8222" w:type="dxa"/>
        <w:tblInd w:w="704" w:type="dxa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740"/>
        <w:gridCol w:w="2741"/>
        <w:gridCol w:w="2741"/>
      </w:tblGrid>
      <w:tr w:rsidR="00553BBC" w:rsidRPr="005B0D4A" w14:paraId="450F8469" w14:textId="77777777" w:rsidTr="00E05768">
        <w:trPr>
          <w:trHeight w:val="227"/>
        </w:trPr>
        <w:tc>
          <w:tcPr>
            <w:tcW w:w="2740" w:type="dxa"/>
            <w:shd w:val="clear" w:color="auto" w:fill="D9D9D9" w:themeFill="background1" w:themeFillShade="D9"/>
          </w:tcPr>
          <w:p w14:paraId="6723AA76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99652B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  <w:shd w:val="clear" w:color="auto" w:fill="D9D9D9" w:themeFill="background1" w:themeFillShade="D9"/>
          </w:tcPr>
          <w:p w14:paraId="5E4F6F6B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Roční objem platových tarifů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</w:t>
            </w:r>
            <w:r w:rsidR="00E05768">
              <w:rPr>
                <w:rFonts w:asciiTheme="majorHAnsi" w:hAnsiTheme="majorHAnsi" w:cstheme="majorHAnsi"/>
                <w:sz w:val="18"/>
              </w:rPr>
              <w:t>ed</w:t>
            </w:r>
            <w:proofErr w:type="spellEnd"/>
          </w:p>
        </w:tc>
        <w:tc>
          <w:tcPr>
            <w:tcW w:w="2741" w:type="dxa"/>
            <w:shd w:val="clear" w:color="auto" w:fill="D9D9D9" w:themeFill="background1" w:themeFillShade="D9"/>
          </w:tcPr>
          <w:p w14:paraId="2872540F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Roční objem platových tarifů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 AP</w:t>
            </w:r>
          </w:p>
        </w:tc>
      </w:tr>
      <w:tr w:rsidR="00553BBC" w:rsidRPr="005B0D4A" w14:paraId="70080F79" w14:textId="77777777" w:rsidTr="00E05768">
        <w:trPr>
          <w:trHeight w:val="227"/>
        </w:trPr>
        <w:tc>
          <w:tcPr>
            <w:tcW w:w="2740" w:type="dxa"/>
          </w:tcPr>
          <w:p w14:paraId="7F579C7D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2741" w:type="dxa"/>
          </w:tcPr>
          <w:p w14:paraId="5F1B5A46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MŠ</w:t>
            </w:r>
          </w:p>
        </w:tc>
        <w:tc>
          <w:tcPr>
            <w:tcW w:w="2741" w:type="dxa"/>
          </w:tcPr>
          <w:p w14:paraId="37631ACE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tarify 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AP </w:t>
            </w: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</w:tr>
      <w:tr w:rsidR="00553BBC" w:rsidRPr="005B0D4A" w14:paraId="4C7FD644" w14:textId="77777777" w:rsidTr="00E05768">
        <w:trPr>
          <w:trHeight w:val="227"/>
        </w:trPr>
        <w:tc>
          <w:tcPr>
            <w:tcW w:w="2740" w:type="dxa"/>
          </w:tcPr>
          <w:p w14:paraId="00468F78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2741" w:type="dxa"/>
          </w:tcPr>
          <w:p w14:paraId="2DFAA179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ZŠ</w:t>
            </w:r>
          </w:p>
        </w:tc>
        <w:tc>
          <w:tcPr>
            <w:tcW w:w="2741" w:type="dxa"/>
          </w:tcPr>
          <w:p w14:paraId="03115F40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tarify 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AP </w:t>
            </w:r>
            <w:r w:rsidRPr="005B0D4A">
              <w:rPr>
                <w:rFonts w:asciiTheme="majorHAnsi" w:hAnsiTheme="majorHAnsi" w:cstheme="majorHAnsi"/>
                <w:sz w:val="18"/>
              </w:rPr>
              <w:t>ZŠ</w:t>
            </w:r>
          </w:p>
        </w:tc>
      </w:tr>
      <w:tr w:rsidR="00553BBC" w:rsidRPr="005B0D4A" w14:paraId="36C1FE20" w14:textId="77777777" w:rsidTr="00E05768">
        <w:trPr>
          <w:trHeight w:val="227"/>
        </w:trPr>
        <w:tc>
          <w:tcPr>
            <w:tcW w:w="2740" w:type="dxa"/>
          </w:tcPr>
          <w:p w14:paraId="5F4BDB80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2741" w:type="dxa"/>
          </w:tcPr>
          <w:p w14:paraId="7C30A473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SŠ</w:t>
            </w:r>
          </w:p>
        </w:tc>
        <w:tc>
          <w:tcPr>
            <w:tcW w:w="2741" w:type="dxa"/>
          </w:tcPr>
          <w:p w14:paraId="7121BFA5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tarify 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AP </w:t>
            </w: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</w:tr>
      <w:tr w:rsidR="00553BBC" w:rsidRPr="005B0D4A" w14:paraId="68D80257" w14:textId="77777777" w:rsidTr="00E05768">
        <w:trPr>
          <w:trHeight w:val="227"/>
        </w:trPr>
        <w:tc>
          <w:tcPr>
            <w:tcW w:w="2740" w:type="dxa"/>
          </w:tcPr>
          <w:p w14:paraId="4B3EDBBB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2741" w:type="dxa"/>
          </w:tcPr>
          <w:p w14:paraId="45806110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KN</w:t>
            </w:r>
          </w:p>
        </w:tc>
        <w:tc>
          <w:tcPr>
            <w:tcW w:w="2741" w:type="dxa"/>
          </w:tcPr>
          <w:p w14:paraId="69186B44" w14:textId="77777777" w:rsidR="00553BBC" w:rsidRPr="005B0D4A" w:rsidRDefault="00FF7CD5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553BBC" w:rsidRPr="005B0D4A" w14:paraId="28675D51" w14:textId="77777777" w:rsidTr="00E05768">
        <w:trPr>
          <w:trHeight w:val="227"/>
        </w:trPr>
        <w:tc>
          <w:tcPr>
            <w:tcW w:w="2740" w:type="dxa"/>
          </w:tcPr>
          <w:p w14:paraId="41DEC05C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</w:tcPr>
          <w:p w14:paraId="198673D3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ŠD</w:t>
            </w:r>
          </w:p>
        </w:tc>
        <w:tc>
          <w:tcPr>
            <w:tcW w:w="2741" w:type="dxa"/>
          </w:tcPr>
          <w:p w14:paraId="5616166E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tarify 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AP </w:t>
            </w:r>
            <w:r w:rsidRPr="005B0D4A">
              <w:rPr>
                <w:rFonts w:asciiTheme="majorHAnsi" w:hAnsiTheme="majorHAnsi" w:cstheme="majorHAnsi"/>
                <w:sz w:val="18"/>
              </w:rPr>
              <w:t>ŠD</w:t>
            </w:r>
          </w:p>
        </w:tc>
      </w:tr>
    </w:tbl>
    <w:p w14:paraId="2073C0B9" w14:textId="77777777" w:rsidR="005E0810" w:rsidRDefault="005E0810" w:rsidP="008D3B5F">
      <w:pPr>
        <w:pStyle w:val="Odstavecseseznamem"/>
        <w:rPr>
          <w:rFonts w:asciiTheme="majorHAnsi" w:hAnsiTheme="majorHAnsi" w:cstheme="majorHAnsi"/>
          <w:b/>
          <w:sz w:val="22"/>
          <w:szCs w:val="22"/>
        </w:rPr>
      </w:pPr>
    </w:p>
    <w:p w14:paraId="13B539F3" w14:textId="77777777" w:rsidR="002E3358" w:rsidRDefault="002E3358" w:rsidP="008D3B5F">
      <w:pPr>
        <w:pStyle w:val="Odstavecseseznamem"/>
        <w:rPr>
          <w:rFonts w:asciiTheme="majorHAnsi" w:hAnsiTheme="majorHAnsi" w:cstheme="majorHAnsi"/>
          <w:b/>
          <w:sz w:val="22"/>
          <w:szCs w:val="22"/>
        </w:rPr>
      </w:pPr>
    </w:p>
    <w:p w14:paraId="2A7CD05B" w14:textId="77777777" w:rsidR="00DD3784" w:rsidRDefault="00DD3784" w:rsidP="008D3B5F">
      <w:pPr>
        <w:pStyle w:val="Odstavecseseznamem"/>
        <w:rPr>
          <w:rFonts w:asciiTheme="majorHAnsi" w:hAnsiTheme="majorHAnsi" w:cstheme="majorHAnsi"/>
          <w:b/>
          <w:sz w:val="22"/>
          <w:szCs w:val="22"/>
        </w:rPr>
      </w:pPr>
    </w:p>
    <w:p w14:paraId="11520BED" w14:textId="77777777" w:rsidR="00327C54" w:rsidRPr="00F3182A" w:rsidRDefault="00327C54" w:rsidP="00622A2C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pacing w:val="-4"/>
          <w:sz w:val="22"/>
          <w:szCs w:val="22"/>
        </w:rPr>
      </w:pPr>
      <w:r w:rsidRPr="00F3182A">
        <w:rPr>
          <w:rFonts w:asciiTheme="majorHAnsi" w:hAnsiTheme="majorHAnsi" w:cstheme="majorHAnsi"/>
          <w:b/>
          <w:spacing w:val="-4"/>
          <w:sz w:val="22"/>
          <w:szCs w:val="22"/>
        </w:rPr>
        <w:t>Stanovení normativu na ostatní nárokové složky platu</w:t>
      </w:r>
      <w:r w:rsidR="00524A97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 pedagogických pracovníků</w:t>
      </w:r>
      <w:r w:rsidR="000054C7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 a</w:t>
      </w:r>
      <w:r w:rsidR="00FA468B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 </w:t>
      </w:r>
      <w:r w:rsidR="00F3182A" w:rsidRPr="00F3182A">
        <w:rPr>
          <w:rFonts w:asciiTheme="majorHAnsi" w:hAnsiTheme="majorHAnsi" w:cstheme="majorHAnsi"/>
          <w:b/>
          <w:spacing w:val="-4"/>
          <w:sz w:val="22"/>
          <w:szCs w:val="22"/>
        </w:rPr>
        <w:t>u</w:t>
      </w:r>
      <w:r w:rsidR="00FA468B" w:rsidRPr="00F3182A">
        <w:rPr>
          <w:rFonts w:asciiTheme="majorHAnsi" w:hAnsiTheme="majorHAnsi" w:cstheme="majorHAnsi"/>
          <w:b/>
          <w:spacing w:val="-4"/>
          <w:sz w:val="22"/>
          <w:szCs w:val="22"/>
        </w:rPr>
        <w:t>rčení</w:t>
      </w:r>
      <w:r w:rsidR="000054C7" w:rsidRPr="00F3182A">
        <w:rPr>
          <w:rFonts w:asciiTheme="majorHAnsi" w:hAnsiTheme="majorHAnsi" w:cstheme="majorHAnsi"/>
          <w:b/>
          <w:spacing w:val="-4"/>
          <w:sz w:val="22"/>
          <w:szCs w:val="22"/>
        </w:rPr>
        <w:t> </w:t>
      </w:r>
      <w:r w:rsidR="00FA468B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výchozího </w:t>
      </w:r>
      <w:r w:rsidR="008C727B" w:rsidRPr="00F3182A">
        <w:rPr>
          <w:rFonts w:asciiTheme="majorHAnsi" w:hAnsiTheme="majorHAnsi" w:cstheme="majorHAnsi"/>
          <w:b/>
          <w:spacing w:val="-4"/>
          <w:sz w:val="22"/>
          <w:szCs w:val="22"/>
        </w:rPr>
        <w:t>ročního objemu finančních prostředků z toho vyplývající</w:t>
      </w:r>
      <w:r w:rsidR="00FA468B" w:rsidRPr="00F3182A">
        <w:rPr>
          <w:rFonts w:asciiTheme="majorHAnsi" w:hAnsiTheme="majorHAnsi" w:cstheme="majorHAnsi"/>
          <w:b/>
          <w:spacing w:val="-4"/>
          <w:sz w:val="22"/>
          <w:szCs w:val="22"/>
        </w:rPr>
        <w:t>ho</w:t>
      </w:r>
      <w:r w:rsidR="00F3182A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 (bez asistentů pedagoga)</w:t>
      </w:r>
    </w:p>
    <w:p w14:paraId="13A046E9" w14:textId="77777777" w:rsidR="00A701F3" w:rsidRPr="005B0D4A" w:rsidRDefault="00C955EE" w:rsidP="00524A97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V případě mateřských škol se n</w:t>
      </w:r>
      <w:r w:rsidR="00524A97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ejprve určí, zda se jedná o jediný druh školy u dané právnické osoby. </w:t>
      </w:r>
    </w:p>
    <w:p w14:paraId="06CD1AE3" w14:textId="77777777" w:rsidR="00524A97" w:rsidRPr="005B0D4A" w:rsidRDefault="00524A97" w:rsidP="00524A97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Dále se určí celkový počet tříd mateřské a základní školy a celkový počet oddělení u školní družiny</w:t>
      </w:r>
      <w:r w:rsidR="00327548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dané právnické osoby</w:t>
      </w:r>
      <w:r w:rsidR="00A701F3" w:rsidRPr="005B0D4A">
        <w:rPr>
          <w:rFonts w:asciiTheme="majorHAnsi" w:hAnsiTheme="majorHAnsi" w:cstheme="majorHAnsi"/>
          <w:spacing w:val="-2"/>
          <w:sz w:val="22"/>
          <w:szCs w:val="22"/>
        </w:rPr>
        <w:t>:</w:t>
      </w:r>
    </w:p>
    <w:p w14:paraId="058D1976" w14:textId="77777777" w:rsidR="00524A97" w:rsidRPr="00651A5D" w:rsidRDefault="00327548" w:rsidP="000F56E8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>Celkový p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očet tříd 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pro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mateřsk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ou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škol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u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je roven součtu počtu běžných tříd, 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počtu 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>tříd zřízených podle § 16 odst. 9 školského zákona,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počtu tříd v mateřské škole při zařízení pro výkon ústavní a ochranné výchovy a počtu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tříd v mateřské škole při zdravotnickém zařízení.</w:t>
      </w:r>
    </w:p>
    <w:p w14:paraId="111670AD" w14:textId="77777777" w:rsidR="00327548" w:rsidRPr="00651A5D" w:rsidRDefault="00327548" w:rsidP="000F56E8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>Celkový počet tříd pro základní školu je roven součtu počtu běžných tříd, počtu tříd zřízených podle § 16 odst. 9 školského zákona, počtu tříd v základní škole při zařízení pro výkon ústavní a ochranné výchovy, počtu tříd v základní škole při zdravotnickém zařízení, počtu přípravných tříd a počtu tříd přípravného stupně základní školy speciální.</w:t>
      </w:r>
    </w:p>
    <w:p w14:paraId="24ED6827" w14:textId="77777777" w:rsidR="00327548" w:rsidRPr="00651A5D" w:rsidRDefault="00327548" w:rsidP="000F56E8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Celkový počet oddělení pro školní družinu je roven počtu oddělení (tj. včetně oddělení pro žáky uvedené v § 16 odst. 9 školského zákona). </w:t>
      </w:r>
    </w:p>
    <w:p w14:paraId="42C168B3" w14:textId="77777777" w:rsidR="004316B8" w:rsidRDefault="004316B8">
      <w:pPr>
        <w:rPr>
          <w:rFonts w:asciiTheme="majorHAnsi" w:hAnsiTheme="majorHAnsi" w:cstheme="majorHAnsi"/>
          <w:spacing w:val="-2"/>
          <w:sz w:val="22"/>
          <w:szCs w:val="22"/>
        </w:rPr>
      </w:pPr>
    </w:p>
    <w:p w14:paraId="10DA6E47" w14:textId="77777777" w:rsidR="00DD3784" w:rsidRDefault="00DD3784">
      <w:pPr>
        <w:rPr>
          <w:rFonts w:asciiTheme="majorHAnsi" w:hAnsiTheme="majorHAnsi" w:cstheme="majorHAnsi"/>
          <w:spacing w:val="-2"/>
          <w:sz w:val="22"/>
          <w:szCs w:val="22"/>
        </w:rPr>
      </w:pPr>
      <w:r>
        <w:rPr>
          <w:rFonts w:asciiTheme="majorHAnsi" w:hAnsiTheme="majorHAnsi" w:cstheme="majorHAnsi"/>
          <w:spacing w:val="-2"/>
          <w:sz w:val="22"/>
          <w:szCs w:val="22"/>
        </w:rPr>
        <w:br w:type="page"/>
      </w:r>
    </w:p>
    <w:p w14:paraId="26C545B4" w14:textId="77777777" w:rsidR="00524A97" w:rsidRPr="005B0D4A" w:rsidRDefault="00524A97" w:rsidP="00524A97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lastRenderedPageBreak/>
        <w:t>Struktura normativů pro ostatní nárokové složky platu podle § 161 odst. 1 písm. a) bodů 1 a 2 a § 161 odst. 1 písm. b) školského zákona</w:t>
      </w:r>
      <w:r w:rsidR="00A701F3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je stanovena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:</w:t>
      </w:r>
    </w:p>
    <w:tbl>
      <w:tblPr>
        <w:tblW w:w="87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709"/>
        <w:gridCol w:w="851"/>
        <w:gridCol w:w="5953"/>
      </w:tblGrid>
      <w:tr w:rsidR="00C955EE" w:rsidRPr="005B0D4A" w14:paraId="43CF3E46" w14:textId="77777777" w:rsidTr="00E425F6">
        <w:trPr>
          <w:trHeight w:val="170"/>
        </w:trPr>
        <w:tc>
          <w:tcPr>
            <w:tcW w:w="1275" w:type="dxa"/>
            <w:shd w:val="clear" w:color="auto" w:fill="D9D9D9" w:themeFill="background1" w:themeFillShade="D9"/>
          </w:tcPr>
          <w:p w14:paraId="790FCECC" w14:textId="77777777" w:rsidR="00C955EE" w:rsidRPr="005B0D4A" w:rsidRDefault="00C955EE" w:rsidP="00DD12E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DD3784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425F6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E7D6217" w14:textId="77777777" w:rsidR="00C955EE" w:rsidRPr="005B0D4A" w:rsidRDefault="00C955EE" w:rsidP="00DD12EF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Druh činnosti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B290178" w14:textId="77777777" w:rsidR="00C955EE" w:rsidRPr="005B0D4A" w:rsidRDefault="00C955EE" w:rsidP="00C955EE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Normativ </w:t>
            </w:r>
          </w:p>
        </w:tc>
        <w:tc>
          <w:tcPr>
            <w:tcW w:w="5953" w:type="dxa"/>
            <w:shd w:val="clear" w:color="auto" w:fill="D9D9D9" w:themeFill="background1" w:themeFillShade="D9"/>
            <w:vAlign w:val="center"/>
          </w:tcPr>
          <w:p w14:paraId="4F2A2ED6" w14:textId="77777777" w:rsidR="0099652B" w:rsidRDefault="00C955EE" w:rsidP="00C955EE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tj. výše ostatních nárokových složek platu na 1 úvazek pedagoga </w:t>
            </w:r>
          </w:p>
          <w:p w14:paraId="2053A435" w14:textId="77777777" w:rsidR="00C955EE" w:rsidRPr="005B0D4A" w:rsidRDefault="006B4B64" w:rsidP="00C955EE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(skupiny profesí </w:t>
            </w:r>
            <w:r w:rsidR="00DD3784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PP </w:t>
            </w: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1, 2, 3, 5, 7 a 8) </w:t>
            </w:r>
            <w:r w:rsidR="00C955EE"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ve/v:</w:t>
            </w:r>
          </w:p>
        </w:tc>
      </w:tr>
      <w:tr w:rsidR="00403881" w:rsidRPr="005B0D4A" w14:paraId="4B40D149" w14:textId="77777777" w:rsidTr="00E425F6">
        <w:trPr>
          <w:trHeight w:val="170"/>
        </w:trPr>
        <w:tc>
          <w:tcPr>
            <w:tcW w:w="1275" w:type="dxa"/>
            <w:vMerge w:val="restart"/>
            <w:shd w:val="clear" w:color="000000" w:fill="FFFFFF"/>
            <w:vAlign w:val="center"/>
          </w:tcPr>
          <w:p w14:paraId="0094E60A" w14:textId="77777777" w:rsidR="00403881" w:rsidRPr="00E425F6" w:rsidRDefault="00403881" w:rsidP="00DD12E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E425F6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6B49C29B" w14:textId="77777777" w:rsidR="00403881" w:rsidRPr="005B0D4A" w:rsidRDefault="00403881" w:rsidP="00DD12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11, 63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07BB9E43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A11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43B32936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škole, pokud je součástí mateřské školy tvořené 1 třídou, a pokud je mateřská škola jediným druhem školy právnické osoby</w:t>
            </w:r>
          </w:p>
        </w:tc>
      </w:tr>
      <w:tr w:rsidR="00403881" w:rsidRPr="005B0D4A" w14:paraId="1AD662C7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10A9C11A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5B61C548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50DA35E5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A12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5E526AC1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škole, pokud je součástí mateřské školy tvořené 2 třídami, a pokud je mateřská škola jediným druhem školy právnické osoby</w:t>
            </w:r>
          </w:p>
        </w:tc>
      </w:tr>
      <w:tr w:rsidR="00403881" w:rsidRPr="005B0D4A" w14:paraId="2D6D5267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2D983F04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44B6444F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1F676BF5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A13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5DA56700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 xml:space="preserve">mateřské škole, pokud je součástí mateřské školy tvořené 3 a více třídami, </w:t>
            </w:r>
            <w:r w:rsidR="0099652B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br/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 pokud je mateřská škola jediným druhem školy právnické osoby</w:t>
            </w:r>
          </w:p>
        </w:tc>
      </w:tr>
      <w:tr w:rsidR="00403881" w:rsidRPr="005B0D4A" w14:paraId="3B81E21D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55FF065E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33A432E5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3D414080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A14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0B544904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 xml:space="preserve">mateřské škole, pokud je součástí mateřské školy tvořené 1 až 2 třídami, </w:t>
            </w:r>
            <w:r w:rsidR="0099652B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br/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 pokud je součástí právnické osoby i jiný druh školy</w:t>
            </w:r>
          </w:p>
        </w:tc>
      </w:tr>
      <w:tr w:rsidR="00403881" w:rsidRPr="005B0D4A" w14:paraId="007A5659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00CC4D34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38BA6F20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6345F10C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A15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0D3D372C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 xml:space="preserve">mateřské škole, pokud je součástí mateřské školy tvořené 3 a více třídami, </w:t>
            </w:r>
            <w:r w:rsidR="0099652B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br/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 pokud je součástí právnické osoby i jiný druh školy</w:t>
            </w:r>
          </w:p>
        </w:tc>
      </w:tr>
      <w:tr w:rsidR="00403881" w:rsidRPr="005B0D4A" w14:paraId="2DD35D77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704F531F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2E34AE58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51, 61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36114282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A16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4F313537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4"/>
                <w:sz w:val="18"/>
                <w:szCs w:val="18"/>
                <w:lang w:eastAsia="cs-CZ"/>
              </w:rPr>
              <w:t xml:space="preserve">mateřské škole zřízené podle § 16 odst. 9 školského zákona a mateřské škole při zařízení pro výkon ústavní a ochranné výchovy, pokud je součástí mateřské školy tvořené 1 třídou </w:t>
            </w:r>
          </w:p>
        </w:tc>
      </w:tr>
      <w:tr w:rsidR="00403881" w:rsidRPr="005B0D4A" w14:paraId="38C55B5C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20B579F2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6D13F8FA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32437446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A17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60D0792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t xml:space="preserve">mateřské škole zřízené podle § 16 odst. 9 školského zákona a mateřské škole při zařízení pro výkon ústavní a ochranné výchovy, pokud je součástí mateřské školy tvořené 2 a více třídami </w:t>
            </w:r>
          </w:p>
        </w:tc>
      </w:tr>
      <w:tr w:rsidR="00403881" w:rsidRPr="005B0D4A" w14:paraId="14EB1DA9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064EB21D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1413C646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62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5AA26B2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A18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7B9B6E80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 při zdravotnickém zařízení</w:t>
            </w:r>
          </w:p>
        </w:tc>
      </w:tr>
      <w:tr w:rsidR="00403881" w:rsidRPr="005B0D4A" w14:paraId="016D65D0" w14:textId="77777777" w:rsidTr="00E425F6">
        <w:trPr>
          <w:trHeight w:val="170"/>
        </w:trPr>
        <w:tc>
          <w:tcPr>
            <w:tcW w:w="1275" w:type="dxa"/>
            <w:vMerge w:val="restart"/>
            <w:shd w:val="clear" w:color="000000" w:fill="FFFFFF"/>
            <w:vAlign w:val="center"/>
          </w:tcPr>
          <w:p w14:paraId="1ADDAB4C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škola</w:t>
            </w: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4501405A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C0E89F2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B11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34CEED2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škole, pokud je součástí základní školy tvořené 1 třídou</w:t>
            </w:r>
          </w:p>
        </w:tc>
      </w:tr>
      <w:tr w:rsidR="00403881" w:rsidRPr="005B0D4A" w14:paraId="42E29BD6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5CE79236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3AE0FD8E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646C1104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B12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20D5BDE4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škole, pokud je součástí základní školy tvořené 2 třídami</w:t>
            </w:r>
          </w:p>
        </w:tc>
      </w:tr>
      <w:tr w:rsidR="00403881" w:rsidRPr="005B0D4A" w14:paraId="66E81C94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0A812993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1824B529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5346A7AE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B13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589BAA7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škole, pokud je součástí základní školy tvořené 3 až 5 třídami</w:t>
            </w:r>
          </w:p>
        </w:tc>
      </w:tr>
      <w:tr w:rsidR="00403881" w:rsidRPr="005B0D4A" w14:paraId="3BCDEB4B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719D492E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3A0D6DBC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3037A13C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B14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61314FC4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škole, pokud je součástí základní školy tvořené 6 a více třídami</w:t>
            </w:r>
          </w:p>
        </w:tc>
      </w:tr>
      <w:tr w:rsidR="00403881" w:rsidRPr="005B0D4A" w14:paraId="5AD2F21F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65C874F6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563BDD9A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52, 64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1B14DC9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B15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1A0206FE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4"/>
                <w:sz w:val="18"/>
                <w:szCs w:val="18"/>
                <w:lang w:eastAsia="cs-CZ"/>
              </w:rPr>
              <w:t>základní škole zřízené podle § 16 odst. 9 školského zákona a základní škole při zařízení pro výkon ústavní a ochranné výchovy, pokud je součástí základní školy tvořené 1 až 2 třídami</w:t>
            </w:r>
          </w:p>
        </w:tc>
      </w:tr>
      <w:tr w:rsidR="00403881" w:rsidRPr="005B0D4A" w14:paraId="56AE1249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699F83C6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278F2E14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3AE7855D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B16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5EF4214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t xml:space="preserve">základní škole zřízené podle § 16 odst. 9 školského zákona a základní škole při zařízení pro výkon ústavní a ochranné výchovy, pokud je součástí základní školy tvořené 3 </w:t>
            </w:r>
            <w:r w:rsidR="0099652B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br/>
            </w:r>
            <w:r w:rsidRPr="005B0D4A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t>a více třídami</w:t>
            </w:r>
          </w:p>
        </w:tc>
      </w:tr>
      <w:tr w:rsidR="00403881" w:rsidRPr="005B0D4A" w14:paraId="54EBB961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6F0064C4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7D26A2C5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65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4E3F4B3D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B17</w:t>
            </w:r>
          </w:p>
        </w:tc>
        <w:tc>
          <w:tcPr>
            <w:tcW w:w="5953" w:type="dxa"/>
            <w:shd w:val="clear" w:color="000000" w:fill="FFFFFF"/>
            <w:noWrap/>
            <w:vAlign w:val="center"/>
            <w:hideMark/>
          </w:tcPr>
          <w:p w14:paraId="6D363DBF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při zdravotnickém zařízení</w:t>
            </w:r>
          </w:p>
        </w:tc>
      </w:tr>
      <w:tr w:rsidR="00403881" w:rsidRPr="005B0D4A" w14:paraId="440B52B9" w14:textId="77777777" w:rsidTr="00E425F6">
        <w:trPr>
          <w:trHeight w:val="170"/>
        </w:trPr>
        <w:tc>
          <w:tcPr>
            <w:tcW w:w="1275" w:type="dxa"/>
            <w:vMerge w:val="restart"/>
            <w:shd w:val="clear" w:color="000000" w:fill="FFFFFF"/>
            <w:vAlign w:val="center"/>
          </w:tcPr>
          <w:p w14:paraId="723394C7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škola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3FDF8EA1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7E6F8589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C11</w:t>
            </w:r>
          </w:p>
        </w:tc>
        <w:tc>
          <w:tcPr>
            <w:tcW w:w="5953" w:type="dxa"/>
            <w:shd w:val="clear" w:color="000000" w:fill="FFFFFF"/>
            <w:noWrap/>
            <w:vAlign w:val="center"/>
            <w:hideMark/>
          </w:tcPr>
          <w:p w14:paraId="1762CAD0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</w:t>
            </w:r>
          </w:p>
        </w:tc>
      </w:tr>
      <w:tr w:rsidR="00403881" w:rsidRPr="005B0D4A" w14:paraId="1E56DD45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01714FCA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730E9DEB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56, 66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12CD40A7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C12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6736047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 zřízené podle § 16 odst. 9 školského zákona, střední škole při zařízení pro výkon ústavní a ochranné výchovy</w:t>
            </w:r>
          </w:p>
        </w:tc>
      </w:tr>
      <w:tr w:rsidR="00403881" w:rsidRPr="005B0D4A" w14:paraId="65BF1B2C" w14:textId="77777777" w:rsidTr="00E425F6">
        <w:trPr>
          <w:trHeight w:val="170"/>
        </w:trPr>
        <w:tc>
          <w:tcPr>
            <w:tcW w:w="1275" w:type="dxa"/>
            <w:shd w:val="clear" w:color="000000" w:fill="FFFFFF"/>
            <w:vAlign w:val="center"/>
          </w:tcPr>
          <w:p w14:paraId="057359D7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Konzervatoř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354A424E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42, 53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7CDE82D3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D11</w:t>
            </w:r>
          </w:p>
        </w:tc>
        <w:tc>
          <w:tcPr>
            <w:tcW w:w="5953" w:type="dxa"/>
            <w:shd w:val="clear" w:color="000000" w:fill="FFFFFF"/>
            <w:noWrap/>
            <w:vAlign w:val="center"/>
            <w:hideMark/>
          </w:tcPr>
          <w:p w14:paraId="7F4DC658" w14:textId="77777777" w:rsidR="00403881" w:rsidRPr="005B0D4A" w:rsidRDefault="00AF65F2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</w:t>
            </w:r>
            <w:r w:rsidR="00403881"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onzervatoři</w:t>
            </w:r>
          </w:p>
        </w:tc>
      </w:tr>
      <w:tr w:rsidR="00403881" w:rsidRPr="005B0D4A" w14:paraId="2A914A94" w14:textId="77777777" w:rsidTr="00E425F6">
        <w:trPr>
          <w:trHeight w:val="170"/>
        </w:trPr>
        <w:tc>
          <w:tcPr>
            <w:tcW w:w="1275" w:type="dxa"/>
            <w:vMerge w:val="restart"/>
            <w:shd w:val="clear" w:color="000000" w:fill="FFFFFF"/>
            <w:vAlign w:val="center"/>
          </w:tcPr>
          <w:p w14:paraId="6F8254E7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</w:t>
            </w: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76000DA9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7B191463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G11</w:t>
            </w:r>
          </w:p>
        </w:tc>
        <w:tc>
          <w:tcPr>
            <w:tcW w:w="5953" w:type="dxa"/>
            <w:shd w:val="clear" w:color="000000" w:fill="FFFFFF"/>
            <w:noWrap/>
            <w:vAlign w:val="bottom"/>
            <w:hideMark/>
          </w:tcPr>
          <w:p w14:paraId="0C300DE2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1 oddělením</w:t>
            </w:r>
          </w:p>
        </w:tc>
      </w:tr>
      <w:tr w:rsidR="00403881" w:rsidRPr="005B0D4A" w14:paraId="3D3AB005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</w:tcPr>
          <w:p w14:paraId="22E6E171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</w:tcPr>
          <w:p w14:paraId="0E635F15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1543507E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G12</w:t>
            </w:r>
          </w:p>
        </w:tc>
        <w:tc>
          <w:tcPr>
            <w:tcW w:w="5953" w:type="dxa"/>
            <w:shd w:val="clear" w:color="000000" w:fill="FFFFFF"/>
            <w:noWrap/>
            <w:vAlign w:val="bottom"/>
            <w:hideMark/>
          </w:tcPr>
          <w:p w14:paraId="5273BD86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2 odděleními</w:t>
            </w:r>
          </w:p>
        </w:tc>
      </w:tr>
      <w:tr w:rsidR="00403881" w:rsidRPr="005B0D4A" w14:paraId="4FE55D8A" w14:textId="77777777" w:rsidTr="00E425F6">
        <w:trPr>
          <w:trHeight w:val="170"/>
        </w:trPr>
        <w:tc>
          <w:tcPr>
            <w:tcW w:w="1275" w:type="dxa"/>
            <w:vMerge/>
          </w:tcPr>
          <w:p w14:paraId="0F7F90B4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</w:tcPr>
          <w:p w14:paraId="2BDEF78C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vAlign w:val="center"/>
          </w:tcPr>
          <w:p w14:paraId="23CB8B81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G13</w:t>
            </w:r>
          </w:p>
        </w:tc>
        <w:tc>
          <w:tcPr>
            <w:tcW w:w="5953" w:type="dxa"/>
            <w:shd w:val="clear" w:color="auto" w:fill="auto"/>
            <w:noWrap/>
            <w:vAlign w:val="bottom"/>
            <w:hideMark/>
          </w:tcPr>
          <w:p w14:paraId="52B39EF1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3 a více odděleními</w:t>
            </w:r>
          </w:p>
        </w:tc>
      </w:tr>
    </w:tbl>
    <w:p w14:paraId="2D4256BE" w14:textId="77777777" w:rsidR="008B7021" w:rsidRPr="005B0D4A" w:rsidRDefault="008B7021" w:rsidP="00856B2E">
      <w:pPr>
        <w:pStyle w:val="Odstavecseseznamem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</w:p>
    <w:p w14:paraId="6506882B" w14:textId="1F9A7023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Každé právnické osobě se pro příslušný druh školy určí alespoň jeden normativ pro ostatní nárokové složky platu. V případě, že daná právnická osoba vykonává </w:t>
      </w:r>
      <w:r w:rsidR="00DF156A">
        <w:rPr>
          <w:rFonts w:asciiTheme="majorHAnsi" w:hAnsiTheme="majorHAnsi" w:cstheme="majorHAnsi"/>
          <w:spacing w:val="-2"/>
          <w:sz w:val="22"/>
          <w:szCs w:val="22"/>
        </w:rPr>
        <w:t xml:space="preserve">a vykazuje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pro příslušný druh školy více druhů činnosti, </w:t>
      </w:r>
      <w:r w:rsidR="00DF156A">
        <w:rPr>
          <w:rFonts w:asciiTheme="majorHAnsi" w:hAnsiTheme="majorHAnsi" w:cstheme="majorHAnsi"/>
          <w:spacing w:val="-2"/>
          <w:sz w:val="22"/>
          <w:szCs w:val="22"/>
        </w:rPr>
        <w:t xml:space="preserve">má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stanoveno více normativů pro ostatní nárokové složky platu.</w:t>
      </w:r>
    </w:p>
    <w:p w14:paraId="46A2CEF5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Ke každé skupině normativu se určí příslušný počet úvazků pedagogických pracovníků obdobně jako v bodě 4, tj. jako součet všech hodnot uvedených pro jednotlivé druhy činnosti a skupiny profesí </w:t>
      </w:r>
      <w:r w:rsidR="00E425F6">
        <w:rPr>
          <w:rFonts w:asciiTheme="majorHAnsi" w:hAnsiTheme="majorHAnsi" w:cstheme="majorHAnsi"/>
          <w:spacing w:val="-2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v oddíle </w:t>
      </w:r>
      <w:proofErr w:type="spellStart"/>
      <w:r w:rsidRPr="005B0D4A">
        <w:rPr>
          <w:rFonts w:asciiTheme="majorHAnsi" w:hAnsiTheme="majorHAnsi" w:cstheme="majorHAnsi"/>
          <w:spacing w:val="-2"/>
          <w:sz w:val="22"/>
          <w:szCs w:val="22"/>
        </w:rPr>
        <w:t>IVa</w:t>
      </w:r>
      <w:proofErr w:type="spellEnd"/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(zdroj financování 11) a všech přepočtených hodnot uvedených pro jednotlivé druhy činnosti a skupiny profesí </w:t>
      </w:r>
      <w:r w:rsidR="00E425F6">
        <w:rPr>
          <w:rFonts w:asciiTheme="majorHAnsi" w:hAnsiTheme="majorHAnsi" w:cstheme="majorHAnsi"/>
          <w:spacing w:val="-2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v oddíle </w:t>
      </w:r>
      <w:proofErr w:type="spellStart"/>
      <w:r w:rsidRPr="005B0D4A">
        <w:rPr>
          <w:rFonts w:asciiTheme="majorHAnsi" w:hAnsiTheme="majorHAnsi" w:cstheme="majorHAnsi"/>
          <w:spacing w:val="-2"/>
          <w:sz w:val="22"/>
          <w:szCs w:val="22"/>
        </w:rPr>
        <w:t>IVc</w:t>
      </w:r>
      <w:proofErr w:type="spellEnd"/>
      <w:r w:rsidRPr="005B0D4A">
        <w:rPr>
          <w:rFonts w:asciiTheme="majorHAnsi" w:hAnsiTheme="majorHAnsi" w:cstheme="majorHAnsi"/>
          <w:spacing w:val="-2"/>
          <w:sz w:val="22"/>
          <w:szCs w:val="22"/>
        </w:rPr>
        <w:t>.</w:t>
      </w:r>
    </w:p>
    <w:p w14:paraId="6EEA7813" w14:textId="77777777" w:rsidR="000262FB" w:rsidRPr="005B0D4A" w:rsidRDefault="000262FB" w:rsidP="000262FB">
      <w:pPr>
        <w:pStyle w:val="Odstavecseseznamem"/>
        <w:spacing w:after="120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Příklady použití normativu pro ostatní nárokové složky platu:</w:t>
      </w:r>
    </w:p>
    <w:tbl>
      <w:tblPr>
        <w:tblStyle w:val="Mkatabulky"/>
        <w:tblW w:w="0" w:type="auto"/>
        <w:tblInd w:w="425" w:type="dxa"/>
        <w:tblLook w:val="04A0" w:firstRow="1" w:lastRow="0" w:firstColumn="1" w:lastColumn="0" w:noHBand="0" w:noVBand="1"/>
      </w:tblPr>
      <w:tblGrid>
        <w:gridCol w:w="1413"/>
        <w:gridCol w:w="1559"/>
        <w:gridCol w:w="993"/>
        <w:gridCol w:w="1557"/>
        <w:gridCol w:w="1557"/>
        <w:gridCol w:w="1558"/>
      </w:tblGrid>
      <w:tr w:rsidR="000262FB" w:rsidRPr="005B0D4A" w14:paraId="60155648" w14:textId="77777777" w:rsidTr="00D44C10">
        <w:trPr>
          <w:trHeight w:val="195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40D6066" w14:textId="02CCABB6" w:rsidR="000262FB" w:rsidRPr="005B0D4A" w:rsidRDefault="00DF156A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Druh školy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0037E753" w14:textId="00E4130D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</w:t>
            </w:r>
            <w:r w:rsidR="00D44C10">
              <w:rPr>
                <w:rFonts w:asciiTheme="majorHAnsi" w:hAnsiTheme="majorHAnsi" w:cstheme="majorHAnsi"/>
                <w:sz w:val="18"/>
              </w:rPr>
              <w:t>činnosti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7BB20C74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Počet tříd</w:t>
            </w:r>
          </w:p>
        </w:tc>
        <w:tc>
          <w:tcPr>
            <w:tcW w:w="1557" w:type="dxa"/>
            <w:shd w:val="clear" w:color="auto" w:fill="BFBFBF" w:themeFill="background1" w:themeFillShade="BF"/>
            <w:vAlign w:val="center"/>
          </w:tcPr>
          <w:p w14:paraId="7894ABE9" w14:textId="77777777" w:rsidR="000262FB" w:rsidRPr="005B0D4A" w:rsidRDefault="000262FB" w:rsidP="006D3284">
            <w:pPr>
              <w:pStyle w:val="Odstavecseseznamem"/>
              <w:ind w:left="-103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činnosti PP</w:t>
            </w:r>
          </w:p>
        </w:tc>
        <w:tc>
          <w:tcPr>
            <w:tcW w:w="1557" w:type="dxa"/>
            <w:shd w:val="clear" w:color="auto" w:fill="BFBFBF" w:themeFill="background1" w:themeFillShade="BF"/>
            <w:vAlign w:val="center"/>
          </w:tcPr>
          <w:p w14:paraId="7A93F5EA" w14:textId="77777777" w:rsidR="000262FB" w:rsidRPr="005B0D4A" w:rsidRDefault="00F3182A" w:rsidP="006D3284">
            <w:pPr>
              <w:pStyle w:val="Odstavecseseznamem"/>
              <w:ind w:left="-103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Skupina profesí PP</w:t>
            </w:r>
          </w:p>
        </w:tc>
        <w:tc>
          <w:tcPr>
            <w:tcW w:w="1558" w:type="dxa"/>
            <w:shd w:val="clear" w:color="auto" w:fill="BFBFBF" w:themeFill="background1" w:themeFillShade="BF"/>
            <w:vAlign w:val="center"/>
          </w:tcPr>
          <w:p w14:paraId="194DFDFB" w14:textId="77777777" w:rsidR="000262FB" w:rsidRPr="005B0D4A" w:rsidRDefault="000262FB" w:rsidP="006D3284">
            <w:pPr>
              <w:pStyle w:val="Odstavecseseznamem"/>
              <w:ind w:left="-104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Normativ pro PP</w:t>
            </w:r>
          </w:p>
        </w:tc>
      </w:tr>
      <w:tr w:rsidR="000262FB" w:rsidRPr="005B0D4A" w14:paraId="2F5D17E5" w14:textId="77777777" w:rsidTr="00D44C10">
        <w:trPr>
          <w:trHeight w:val="227"/>
        </w:trPr>
        <w:tc>
          <w:tcPr>
            <w:tcW w:w="1413" w:type="dxa"/>
            <w:vAlign w:val="center"/>
          </w:tcPr>
          <w:p w14:paraId="2D9BE8AA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1559" w:type="dxa"/>
            <w:vAlign w:val="center"/>
          </w:tcPr>
          <w:p w14:paraId="513999CC" w14:textId="6E20DDC8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993" w:type="dxa"/>
            <w:vAlign w:val="center"/>
          </w:tcPr>
          <w:p w14:paraId="29CE115C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</w:t>
            </w:r>
          </w:p>
        </w:tc>
        <w:tc>
          <w:tcPr>
            <w:tcW w:w="1557" w:type="dxa"/>
            <w:vAlign w:val="center"/>
          </w:tcPr>
          <w:p w14:paraId="617CBFA0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</w:t>
            </w:r>
          </w:p>
        </w:tc>
        <w:tc>
          <w:tcPr>
            <w:tcW w:w="1557" w:type="dxa"/>
            <w:vAlign w:val="center"/>
          </w:tcPr>
          <w:p w14:paraId="09D048BA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558" w:type="dxa"/>
            <w:vAlign w:val="center"/>
          </w:tcPr>
          <w:p w14:paraId="1682B4C1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A13</w:t>
            </w:r>
          </w:p>
        </w:tc>
      </w:tr>
      <w:tr w:rsidR="000262FB" w:rsidRPr="005B0D4A" w14:paraId="3D51F3E3" w14:textId="77777777" w:rsidTr="00D44C10">
        <w:trPr>
          <w:trHeight w:val="227"/>
        </w:trPr>
        <w:tc>
          <w:tcPr>
            <w:tcW w:w="1413" w:type="dxa"/>
            <w:vMerge w:val="restart"/>
            <w:vAlign w:val="center"/>
          </w:tcPr>
          <w:p w14:paraId="216A867B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 a ZŠ</w:t>
            </w:r>
          </w:p>
        </w:tc>
        <w:tc>
          <w:tcPr>
            <w:tcW w:w="1559" w:type="dxa"/>
            <w:vAlign w:val="center"/>
          </w:tcPr>
          <w:p w14:paraId="0EB5F1CE" w14:textId="7107B9B1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993" w:type="dxa"/>
            <w:vAlign w:val="center"/>
          </w:tcPr>
          <w:p w14:paraId="750A2C7F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</w:t>
            </w:r>
          </w:p>
        </w:tc>
        <w:tc>
          <w:tcPr>
            <w:tcW w:w="1557" w:type="dxa"/>
            <w:vAlign w:val="center"/>
          </w:tcPr>
          <w:p w14:paraId="2259FAFA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</w:t>
            </w:r>
          </w:p>
        </w:tc>
        <w:tc>
          <w:tcPr>
            <w:tcW w:w="1557" w:type="dxa"/>
            <w:vAlign w:val="center"/>
          </w:tcPr>
          <w:p w14:paraId="70FDFF97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558" w:type="dxa"/>
            <w:vAlign w:val="center"/>
          </w:tcPr>
          <w:p w14:paraId="5B433B97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A15</w:t>
            </w:r>
          </w:p>
        </w:tc>
      </w:tr>
      <w:tr w:rsidR="000262FB" w:rsidRPr="005B0D4A" w14:paraId="641A248C" w14:textId="77777777" w:rsidTr="00D44C10">
        <w:trPr>
          <w:trHeight w:val="227"/>
        </w:trPr>
        <w:tc>
          <w:tcPr>
            <w:tcW w:w="1413" w:type="dxa"/>
            <w:vMerge/>
            <w:vAlign w:val="center"/>
          </w:tcPr>
          <w:p w14:paraId="0C0611C0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9" w:type="dxa"/>
            <w:vAlign w:val="center"/>
          </w:tcPr>
          <w:p w14:paraId="5FE3B4C3" w14:textId="1FD216FE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</w:t>
            </w:r>
          </w:p>
        </w:tc>
        <w:tc>
          <w:tcPr>
            <w:tcW w:w="993" w:type="dxa"/>
            <w:vAlign w:val="center"/>
          </w:tcPr>
          <w:p w14:paraId="3D9A77A7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9 + 1 PT</w:t>
            </w:r>
          </w:p>
        </w:tc>
        <w:tc>
          <w:tcPr>
            <w:tcW w:w="1557" w:type="dxa"/>
            <w:vAlign w:val="center"/>
          </w:tcPr>
          <w:p w14:paraId="69ED2133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</w:t>
            </w:r>
          </w:p>
        </w:tc>
        <w:tc>
          <w:tcPr>
            <w:tcW w:w="1557" w:type="dxa"/>
            <w:vAlign w:val="center"/>
          </w:tcPr>
          <w:p w14:paraId="491F921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558" w:type="dxa"/>
            <w:vAlign w:val="center"/>
          </w:tcPr>
          <w:p w14:paraId="5B338FA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B14</w:t>
            </w:r>
          </w:p>
        </w:tc>
      </w:tr>
      <w:tr w:rsidR="000262FB" w:rsidRPr="005B0D4A" w14:paraId="466E65A0" w14:textId="77777777" w:rsidTr="00D44C10">
        <w:trPr>
          <w:trHeight w:val="227"/>
        </w:trPr>
        <w:tc>
          <w:tcPr>
            <w:tcW w:w="1413" w:type="dxa"/>
            <w:vMerge w:val="restart"/>
            <w:vAlign w:val="center"/>
          </w:tcPr>
          <w:p w14:paraId="59F901DF" w14:textId="48BB9A76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ZŠ </w:t>
            </w:r>
          </w:p>
        </w:tc>
        <w:tc>
          <w:tcPr>
            <w:tcW w:w="1559" w:type="dxa"/>
            <w:vMerge w:val="restart"/>
            <w:vAlign w:val="center"/>
          </w:tcPr>
          <w:p w14:paraId="40C9C13F" w14:textId="7203FD12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 zřízená dle § 16 odst. 9 ŠZ</w:t>
            </w:r>
          </w:p>
        </w:tc>
        <w:tc>
          <w:tcPr>
            <w:tcW w:w="993" w:type="dxa"/>
            <w:vMerge w:val="restart"/>
            <w:vAlign w:val="center"/>
          </w:tcPr>
          <w:p w14:paraId="170763AF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6</w:t>
            </w:r>
          </w:p>
        </w:tc>
        <w:tc>
          <w:tcPr>
            <w:tcW w:w="1557" w:type="dxa"/>
            <w:vMerge w:val="restart"/>
            <w:vAlign w:val="center"/>
          </w:tcPr>
          <w:p w14:paraId="1187E33B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52</w:t>
            </w:r>
          </w:p>
        </w:tc>
        <w:tc>
          <w:tcPr>
            <w:tcW w:w="1557" w:type="dxa"/>
            <w:vAlign w:val="center"/>
          </w:tcPr>
          <w:p w14:paraId="2524F9D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1, 5</w:t>
            </w:r>
          </w:p>
        </w:tc>
        <w:tc>
          <w:tcPr>
            <w:tcW w:w="1558" w:type="dxa"/>
            <w:vAlign w:val="center"/>
          </w:tcPr>
          <w:p w14:paraId="1690A749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B16</w:t>
            </w:r>
          </w:p>
        </w:tc>
      </w:tr>
      <w:tr w:rsidR="000262FB" w:rsidRPr="005B0D4A" w14:paraId="0E5B582E" w14:textId="77777777" w:rsidTr="00D44C10">
        <w:trPr>
          <w:trHeight w:val="227"/>
        </w:trPr>
        <w:tc>
          <w:tcPr>
            <w:tcW w:w="1413" w:type="dxa"/>
            <w:vMerge/>
            <w:vAlign w:val="center"/>
          </w:tcPr>
          <w:p w14:paraId="143D7741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1514C11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993" w:type="dxa"/>
            <w:vMerge/>
            <w:vAlign w:val="center"/>
          </w:tcPr>
          <w:p w14:paraId="583F9BD1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7" w:type="dxa"/>
            <w:vMerge/>
            <w:vAlign w:val="center"/>
          </w:tcPr>
          <w:p w14:paraId="1B49775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7" w:type="dxa"/>
            <w:vAlign w:val="center"/>
          </w:tcPr>
          <w:p w14:paraId="6C7348D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1558" w:type="dxa"/>
            <w:vAlign w:val="center"/>
          </w:tcPr>
          <w:p w14:paraId="1DBD9DCC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0262FB" w:rsidRPr="005B0D4A" w14:paraId="0D845FDF" w14:textId="77777777" w:rsidTr="00D44C10">
        <w:trPr>
          <w:trHeight w:val="227"/>
        </w:trPr>
        <w:tc>
          <w:tcPr>
            <w:tcW w:w="1413" w:type="dxa"/>
            <w:vMerge/>
            <w:vAlign w:val="center"/>
          </w:tcPr>
          <w:p w14:paraId="6152919C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9" w:type="dxa"/>
            <w:vAlign w:val="center"/>
          </w:tcPr>
          <w:p w14:paraId="37A8F0A7" w14:textId="2C6EAAD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 při zdrav.  zař.</w:t>
            </w:r>
          </w:p>
        </w:tc>
        <w:tc>
          <w:tcPr>
            <w:tcW w:w="993" w:type="dxa"/>
            <w:vAlign w:val="center"/>
          </w:tcPr>
          <w:p w14:paraId="67250E7B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</w:t>
            </w:r>
          </w:p>
        </w:tc>
        <w:tc>
          <w:tcPr>
            <w:tcW w:w="1557" w:type="dxa"/>
            <w:vAlign w:val="center"/>
          </w:tcPr>
          <w:p w14:paraId="13A98065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65</w:t>
            </w:r>
          </w:p>
        </w:tc>
        <w:tc>
          <w:tcPr>
            <w:tcW w:w="1557" w:type="dxa"/>
            <w:vAlign w:val="center"/>
          </w:tcPr>
          <w:p w14:paraId="68AF51E5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558" w:type="dxa"/>
            <w:vAlign w:val="center"/>
          </w:tcPr>
          <w:p w14:paraId="28E5A8AB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B17</w:t>
            </w:r>
          </w:p>
        </w:tc>
      </w:tr>
      <w:tr w:rsidR="000262FB" w:rsidRPr="005B0D4A" w14:paraId="52104872" w14:textId="77777777" w:rsidTr="00D44C10">
        <w:trPr>
          <w:trHeight w:val="227"/>
        </w:trPr>
        <w:tc>
          <w:tcPr>
            <w:tcW w:w="1413" w:type="dxa"/>
            <w:vAlign w:val="center"/>
          </w:tcPr>
          <w:p w14:paraId="2A5EA6E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  <w:tc>
          <w:tcPr>
            <w:tcW w:w="1559" w:type="dxa"/>
            <w:vAlign w:val="center"/>
          </w:tcPr>
          <w:p w14:paraId="0C3500C6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  <w:tc>
          <w:tcPr>
            <w:tcW w:w="993" w:type="dxa"/>
            <w:vAlign w:val="center"/>
          </w:tcPr>
          <w:p w14:paraId="686B6925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20</w:t>
            </w:r>
          </w:p>
        </w:tc>
        <w:tc>
          <w:tcPr>
            <w:tcW w:w="1557" w:type="dxa"/>
            <w:vAlign w:val="center"/>
          </w:tcPr>
          <w:p w14:paraId="7BAD99A3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34</w:t>
            </w:r>
          </w:p>
        </w:tc>
        <w:tc>
          <w:tcPr>
            <w:tcW w:w="1557" w:type="dxa"/>
            <w:vAlign w:val="center"/>
          </w:tcPr>
          <w:p w14:paraId="4DEC0351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1, 3</w:t>
            </w:r>
          </w:p>
        </w:tc>
        <w:tc>
          <w:tcPr>
            <w:tcW w:w="1558" w:type="dxa"/>
            <w:vAlign w:val="center"/>
          </w:tcPr>
          <w:p w14:paraId="72481310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C11</w:t>
            </w:r>
          </w:p>
        </w:tc>
      </w:tr>
    </w:tbl>
    <w:p w14:paraId="55B80C2A" w14:textId="77777777" w:rsidR="000262FB" w:rsidRPr="005B0D4A" w:rsidRDefault="00F6039C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F6039C">
        <w:rPr>
          <w:rFonts w:asciiTheme="majorHAnsi" w:hAnsiTheme="majorHAnsi" w:cstheme="majorHAnsi"/>
          <w:spacing w:val="-2"/>
          <w:sz w:val="16"/>
          <w:szCs w:val="22"/>
        </w:rPr>
        <w:t>Kde PT je přípravná třída.</w:t>
      </w:r>
    </w:p>
    <w:p w14:paraId="10B77D6E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lastRenderedPageBreak/>
        <w:t xml:space="preserve">Roční objem finančních prostředků na ostatní nárokové složky platu se určí </w:t>
      </w:r>
      <w:r w:rsidRPr="005B0D4A">
        <w:rPr>
          <w:rFonts w:asciiTheme="majorHAnsi" w:hAnsiTheme="majorHAnsi" w:cstheme="majorHAnsi"/>
          <w:sz w:val="22"/>
          <w:szCs w:val="22"/>
        </w:rPr>
        <w:t>zvlášť pro každý druh školy a školní družinu jako součet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součinů jednotlivých normativů a odpovídajících počtů pedagogických pracovníků. </w:t>
      </w:r>
    </w:p>
    <w:p w14:paraId="6A539417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Pro následující výpočty </w:t>
      </w:r>
      <w:r w:rsidR="000262FB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si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označíme:</w:t>
      </w:r>
    </w:p>
    <w:tbl>
      <w:tblPr>
        <w:tblStyle w:val="Mkatabulky"/>
        <w:tblW w:w="8646" w:type="dxa"/>
        <w:tblInd w:w="421" w:type="dxa"/>
        <w:tblLook w:val="04A0" w:firstRow="1" w:lastRow="0" w:firstColumn="1" w:lastColumn="0" w:noHBand="0" w:noVBand="1"/>
      </w:tblPr>
      <w:tblGrid>
        <w:gridCol w:w="2976"/>
        <w:gridCol w:w="5670"/>
      </w:tblGrid>
      <w:tr w:rsidR="00CF06CD" w:rsidRPr="005B0D4A" w14:paraId="5DEC8A07" w14:textId="77777777" w:rsidTr="00E440BC">
        <w:trPr>
          <w:trHeight w:val="227"/>
        </w:trPr>
        <w:tc>
          <w:tcPr>
            <w:tcW w:w="2976" w:type="dxa"/>
            <w:shd w:val="clear" w:color="auto" w:fill="D9D9D9" w:themeFill="background1" w:themeFillShade="D9"/>
          </w:tcPr>
          <w:p w14:paraId="236519DD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425F6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789DEF26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Roční objem ostatních nárokových složek platu</w:t>
            </w:r>
            <w:r w:rsidR="00E425F6">
              <w:rPr>
                <w:rFonts w:asciiTheme="majorHAnsi" w:hAnsiTheme="majorHAnsi" w:cstheme="majorHAnsi"/>
                <w:sz w:val="18"/>
              </w:rPr>
              <w:t xml:space="preserve"> (bez odvodů)</w:t>
            </w:r>
          </w:p>
        </w:tc>
      </w:tr>
      <w:tr w:rsidR="00CF06CD" w:rsidRPr="005B0D4A" w14:paraId="65E13601" w14:textId="77777777" w:rsidTr="00E440BC">
        <w:trPr>
          <w:trHeight w:val="227"/>
        </w:trPr>
        <w:tc>
          <w:tcPr>
            <w:tcW w:w="2976" w:type="dxa"/>
          </w:tcPr>
          <w:p w14:paraId="567806E2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5670" w:type="dxa"/>
          </w:tcPr>
          <w:p w14:paraId="55ACEBDC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MŠ</w:t>
            </w:r>
          </w:p>
        </w:tc>
      </w:tr>
      <w:tr w:rsidR="00CF06CD" w:rsidRPr="005B0D4A" w14:paraId="7D427599" w14:textId="77777777" w:rsidTr="00E440BC">
        <w:trPr>
          <w:trHeight w:val="227"/>
        </w:trPr>
        <w:tc>
          <w:tcPr>
            <w:tcW w:w="2976" w:type="dxa"/>
          </w:tcPr>
          <w:p w14:paraId="0BE1B176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5670" w:type="dxa"/>
          </w:tcPr>
          <w:p w14:paraId="6C61C153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ZŠ</w:t>
            </w:r>
          </w:p>
        </w:tc>
      </w:tr>
      <w:tr w:rsidR="00CF06CD" w:rsidRPr="005B0D4A" w14:paraId="53FA79D4" w14:textId="77777777" w:rsidTr="00E440BC">
        <w:trPr>
          <w:trHeight w:val="227"/>
        </w:trPr>
        <w:tc>
          <w:tcPr>
            <w:tcW w:w="2976" w:type="dxa"/>
          </w:tcPr>
          <w:p w14:paraId="79A676E0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5670" w:type="dxa"/>
          </w:tcPr>
          <w:p w14:paraId="022B58CE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SŠ</w:t>
            </w:r>
          </w:p>
        </w:tc>
      </w:tr>
      <w:tr w:rsidR="00CF06CD" w:rsidRPr="005B0D4A" w14:paraId="23EDFADA" w14:textId="77777777" w:rsidTr="00E440BC">
        <w:trPr>
          <w:trHeight w:val="227"/>
        </w:trPr>
        <w:tc>
          <w:tcPr>
            <w:tcW w:w="2976" w:type="dxa"/>
          </w:tcPr>
          <w:p w14:paraId="4B208D30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5670" w:type="dxa"/>
          </w:tcPr>
          <w:p w14:paraId="3AD54CBE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KN</w:t>
            </w:r>
          </w:p>
        </w:tc>
      </w:tr>
      <w:tr w:rsidR="00CF06CD" w:rsidRPr="005B0D4A" w14:paraId="3848AE6F" w14:textId="77777777" w:rsidTr="00E440BC">
        <w:trPr>
          <w:trHeight w:val="227"/>
        </w:trPr>
        <w:tc>
          <w:tcPr>
            <w:tcW w:w="2976" w:type="dxa"/>
          </w:tcPr>
          <w:p w14:paraId="7BBD5143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5670" w:type="dxa"/>
          </w:tcPr>
          <w:p w14:paraId="28E36FE7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ŠD</w:t>
            </w:r>
          </w:p>
        </w:tc>
      </w:tr>
    </w:tbl>
    <w:p w14:paraId="5758B708" w14:textId="77777777" w:rsidR="00CF06CD" w:rsidRDefault="00CF06CD" w:rsidP="00376162">
      <w:pPr>
        <w:pStyle w:val="Odstavecseseznamem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</w:p>
    <w:p w14:paraId="01729E87" w14:textId="77777777" w:rsidR="00B32BF8" w:rsidRDefault="00B32BF8" w:rsidP="00376162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253854BF" w14:textId="77777777" w:rsidR="00983E62" w:rsidRPr="005B0D4A" w:rsidRDefault="00983E62" w:rsidP="00376162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7D17E399" w14:textId="77777777" w:rsidR="00327C54" w:rsidRPr="005B0D4A" w:rsidRDefault="00327C54" w:rsidP="008C727B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t xml:space="preserve">Stanovení normativu na </w:t>
      </w:r>
      <w:r w:rsidR="00B0599E" w:rsidRPr="005B0D4A">
        <w:rPr>
          <w:rFonts w:asciiTheme="majorHAnsi" w:hAnsiTheme="majorHAnsi" w:cstheme="majorHAnsi"/>
          <w:b/>
          <w:sz w:val="22"/>
          <w:szCs w:val="22"/>
        </w:rPr>
        <w:t>ne</w:t>
      </w:r>
      <w:r w:rsidRPr="005B0D4A">
        <w:rPr>
          <w:rFonts w:asciiTheme="majorHAnsi" w:hAnsiTheme="majorHAnsi" w:cstheme="majorHAnsi"/>
          <w:b/>
          <w:sz w:val="22"/>
          <w:szCs w:val="22"/>
        </w:rPr>
        <w:t>nárokové složky platu</w:t>
      </w:r>
      <w:r w:rsidR="00B0599E" w:rsidRPr="005B0D4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FF2316" w:rsidRPr="005B0D4A">
        <w:rPr>
          <w:rFonts w:asciiTheme="majorHAnsi" w:hAnsiTheme="majorHAnsi" w:cstheme="majorHAnsi"/>
          <w:b/>
          <w:sz w:val="22"/>
          <w:szCs w:val="22"/>
        </w:rPr>
        <w:t>pedagogických pracovníků a opravného koeficientu k tomuto normativu</w:t>
      </w:r>
      <w:r w:rsidR="008C727B" w:rsidRPr="005B0D4A">
        <w:rPr>
          <w:rFonts w:asciiTheme="majorHAnsi" w:hAnsiTheme="majorHAnsi" w:cstheme="majorHAnsi"/>
          <w:b/>
          <w:sz w:val="22"/>
          <w:szCs w:val="22"/>
        </w:rPr>
        <w:t xml:space="preserve"> a </w:t>
      </w:r>
      <w:r w:rsidR="00FA468B" w:rsidRPr="005B0D4A">
        <w:rPr>
          <w:rFonts w:asciiTheme="majorHAnsi" w:hAnsiTheme="majorHAnsi" w:cstheme="majorHAnsi"/>
          <w:b/>
          <w:sz w:val="22"/>
          <w:szCs w:val="22"/>
        </w:rPr>
        <w:t xml:space="preserve">určení </w:t>
      </w:r>
      <w:r w:rsidR="008C727B" w:rsidRPr="005B0D4A">
        <w:rPr>
          <w:rFonts w:asciiTheme="majorHAnsi" w:hAnsiTheme="majorHAnsi" w:cstheme="majorHAnsi"/>
          <w:b/>
          <w:sz w:val="22"/>
          <w:szCs w:val="22"/>
        </w:rPr>
        <w:t>ročního objemu finančních prostředků z toho vyplývající</w:t>
      </w:r>
      <w:r w:rsidR="00FA468B" w:rsidRPr="005B0D4A">
        <w:rPr>
          <w:rFonts w:asciiTheme="majorHAnsi" w:hAnsiTheme="majorHAnsi" w:cstheme="majorHAnsi"/>
          <w:b/>
          <w:sz w:val="22"/>
          <w:szCs w:val="22"/>
        </w:rPr>
        <w:t>ho</w:t>
      </w:r>
      <w:r w:rsidR="00BC5CB5">
        <w:rPr>
          <w:rFonts w:asciiTheme="majorHAnsi" w:hAnsiTheme="majorHAnsi" w:cstheme="majorHAnsi"/>
          <w:b/>
          <w:sz w:val="22"/>
          <w:szCs w:val="22"/>
        </w:rPr>
        <w:t xml:space="preserve"> (bez </w:t>
      </w:r>
      <w:r w:rsidR="00F3182A">
        <w:rPr>
          <w:rFonts w:asciiTheme="majorHAnsi" w:hAnsiTheme="majorHAnsi" w:cstheme="majorHAnsi"/>
          <w:b/>
          <w:sz w:val="22"/>
          <w:szCs w:val="22"/>
        </w:rPr>
        <w:t>asistentů pedagoga</w:t>
      </w:r>
      <w:r w:rsidR="00BC5CB5">
        <w:rPr>
          <w:rFonts w:asciiTheme="majorHAnsi" w:hAnsiTheme="majorHAnsi" w:cstheme="majorHAnsi"/>
          <w:b/>
          <w:sz w:val="22"/>
          <w:szCs w:val="22"/>
        </w:rPr>
        <w:t>)</w:t>
      </w:r>
    </w:p>
    <w:p w14:paraId="1883637A" w14:textId="60218F4E" w:rsidR="00FA56A0" w:rsidRDefault="00FA56A0" w:rsidP="00FA56A0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FA56A0">
        <w:rPr>
          <w:rFonts w:asciiTheme="majorHAnsi" w:hAnsiTheme="majorHAnsi" w:cstheme="majorHAnsi"/>
          <w:sz w:val="22"/>
          <w:szCs w:val="22"/>
        </w:rPr>
        <w:t>Každé právnické osobě se pro příslušný druh školy určí alespoň jeden normativ pro nenárokové složky platu pedagogických pracovníků. V případě, že daná právnická osoba vykonává</w:t>
      </w:r>
      <w:r w:rsidR="004A136D">
        <w:rPr>
          <w:rFonts w:asciiTheme="majorHAnsi" w:hAnsiTheme="majorHAnsi" w:cstheme="majorHAnsi"/>
          <w:sz w:val="22"/>
          <w:szCs w:val="22"/>
        </w:rPr>
        <w:t xml:space="preserve"> a vykazuje</w:t>
      </w:r>
      <w:r w:rsidRPr="00FA56A0">
        <w:rPr>
          <w:rFonts w:asciiTheme="majorHAnsi" w:hAnsiTheme="majorHAnsi" w:cstheme="majorHAnsi"/>
          <w:sz w:val="22"/>
          <w:szCs w:val="22"/>
        </w:rPr>
        <w:t xml:space="preserve"> pro příslušný druh školy více druhů činnosti, </w:t>
      </w:r>
      <w:r w:rsidR="004A136D">
        <w:rPr>
          <w:rFonts w:asciiTheme="majorHAnsi" w:hAnsiTheme="majorHAnsi" w:cstheme="majorHAnsi"/>
          <w:sz w:val="22"/>
          <w:szCs w:val="22"/>
        </w:rPr>
        <w:t>má</w:t>
      </w:r>
      <w:r w:rsidRPr="00FA56A0">
        <w:rPr>
          <w:rFonts w:asciiTheme="majorHAnsi" w:hAnsiTheme="majorHAnsi" w:cstheme="majorHAnsi"/>
          <w:sz w:val="22"/>
          <w:szCs w:val="22"/>
        </w:rPr>
        <w:t xml:space="preserve"> stanoveno více normativů pro nenárokové složky platu. </w:t>
      </w:r>
    </w:p>
    <w:p w14:paraId="038BF6FF" w14:textId="77777777" w:rsidR="00FA56A0" w:rsidRDefault="00FA56A0" w:rsidP="00FA56A0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FA56A0">
        <w:rPr>
          <w:rFonts w:asciiTheme="majorHAnsi" w:hAnsiTheme="majorHAnsi" w:cstheme="majorHAnsi"/>
          <w:sz w:val="22"/>
          <w:szCs w:val="22"/>
        </w:rPr>
        <w:t xml:space="preserve">Ke každé skupině normativu se určí příslušný počet úvazků pedagogických pracovníků obdobně jako v bodě 4, tj. jako součet všech hodnot uvedených pro jednotlivé druhy činnosti a skupiny profesí v oddíle </w:t>
      </w:r>
      <w:proofErr w:type="spellStart"/>
      <w:r w:rsidRPr="00FA56A0">
        <w:rPr>
          <w:rFonts w:asciiTheme="majorHAnsi" w:hAnsiTheme="majorHAnsi" w:cstheme="majorHAnsi"/>
          <w:sz w:val="22"/>
          <w:szCs w:val="22"/>
        </w:rPr>
        <w:t>IVa</w:t>
      </w:r>
      <w:proofErr w:type="spellEnd"/>
      <w:r w:rsidRPr="00FA56A0">
        <w:rPr>
          <w:rFonts w:asciiTheme="majorHAnsi" w:hAnsiTheme="majorHAnsi" w:cstheme="majorHAnsi"/>
          <w:sz w:val="22"/>
          <w:szCs w:val="22"/>
        </w:rPr>
        <w:t xml:space="preserve"> (zdroj financování 11) a všech přepočtených hodnot uvedených pro jednotlivé druhy činnosti a skupiny profesí v oddíle </w:t>
      </w:r>
      <w:proofErr w:type="spellStart"/>
      <w:r w:rsidRPr="00FA56A0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Pr="00FA56A0">
        <w:rPr>
          <w:rFonts w:asciiTheme="majorHAnsi" w:hAnsiTheme="majorHAnsi" w:cstheme="majorHAnsi"/>
          <w:sz w:val="22"/>
          <w:szCs w:val="22"/>
        </w:rPr>
        <w:t>.</w:t>
      </w:r>
    </w:p>
    <w:p w14:paraId="2B8F468A" w14:textId="77777777" w:rsidR="00AF65F2" w:rsidRPr="005B0D4A" w:rsidRDefault="00AF65F2" w:rsidP="00FA56A0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Struktura normativů na nenárokové složky platu podle § 161 odst. 1 pí</w:t>
      </w:r>
      <w:r w:rsidR="000054C7" w:rsidRPr="005B0D4A">
        <w:rPr>
          <w:rFonts w:asciiTheme="majorHAnsi" w:hAnsiTheme="majorHAnsi" w:cstheme="majorHAnsi"/>
          <w:sz w:val="22"/>
          <w:szCs w:val="22"/>
        </w:rPr>
        <w:t>sm. a) bodů 1 a 2 a § 161 odst. </w:t>
      </w:r>
      <w:r w:rsidRPr="005B0D4A">
        <w:rPr>
          <w:rFonts w:asciiTheme="majorHAnsi" w:hAnsiTheme="majorHAnsi" w:cstheme="majorHAnsi"/>
          <w:sz w:val="22"/>
          <w:szCs w:val="22"/>
        </w:rPr>
        <w:t>1 písm. b) školského zákona pro pedagogické pracovníky (bez asistentů pedagoga):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992"/>
        <w:gridCol w:w="850"/>
        <w:gridCol w:w="5297"/>
        <w:gridCol w:w="588"/>
      </w:tblGrid>
      <w:tr w:rsidR="000262FB" w:rsidRPr="005B0D4A" w14:paraId="2F28DB67" w14:textId="77777777" w:rsidTr="00E425F6">
        <w:trPr>
          <w:trHeight w:val="170"/>
        </w:trPr>
        <w:tc>
          <w:tcPr>
            <w:tcW w:w="1134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3291F4ED" w14:textId="77777777" w:rsidR="000262FB" w:rsidRPr="005B0D4A" w:rsidRDefault="000262FB" w:rsidP="006F3C3C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E425F6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425F6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992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246DE4F1" w14:textId="77777777" w:rsidR="000262FB" w:rsidRPr="005B0D4A" w:rsidRDefault="000262FB" w:rsidP="006F3C3C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Druh činnosti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6F4B7E9" w14:textId="77777777" w:rsidR="000262FB" w:rsidRPr="005B0D4A" w:rsidRDefault="000262FB" w:rsidP="000262FB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Normativ </w:t>
            </w:r>
          </w:p>
        </w:tc>
        <w:tc>
          <w:tcPr>
            <w:tcW w:w="5297" w:type="dxa"/>
            <w:shd w:val="clear" w:color="auto" w:fill="D9D9D9" w:themeFill="background1" w:themeFillShade="D9"/>
            <w:vAlign w:val="center"/>
          </w:tcPr>
          <w:p w14:paraId="15402EA1" w14:textId="77777777" w:rsidR="0099652B" w:rsidRDefault="000262FB" w:rsidP="000262FB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tj. výše nenárokových složek platu na 1 úvazek pedagoga </w:t>
            </w:r>
          </w:p>
          <w:p w14:paraId="5A4986D1" w14:textId="77777777" w:rsidR="000262FB" w:rsidRPr="005B0D4A" w:rsidRDefault="000262FB" w:rsidP="000262FB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(skupiny profesí 1, 2, 3, 5, 7 a 8) ve/v:</w:t>
            </w:r>
          </w:p>
        </w:tc>
        <w:tc>
          <w:tcPr>
            <w:tcW w:w="58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51C5DFD5" w14:textId="77777777" w:rsidR="000262FB" w:rsidRPr="005B0D4A" w:rsidRDefault="000262FB" w:rsidP="006F3C3C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4"/>
                <w:szCs w:val="18"/>
                <w:lang w:eastAsia="cs-CZ"/>
              </w:rPr>
              <w:t xml:space="preserve">Opravný </w:t>
            </w:r>
            <w:proofErr w:type="spellStart"/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4"/>
                <w:szCs w:val="18"/>
                <w:lang w:eastAsia="cs-CZ"/>
              </w:rPr>
              <w:t>koef</w:t>
            </w:r>
            <w:proofErr w:type="spellEnd"/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4"/>
                <w:szCs w:val="18"/>
                <w:lang w:eastAsia="cs-CZ"/>
              </w:rPr>
              <w:t>.</w:t>
            </w:r>
          </w:p>
        </w:tc>
      </w:tr>
      <w:tr w:rsidR="00546FF7" w:rsidRPr="005B0D4A" w14:paraId="23543D42" w14:textId="77777777" w:rsidTr="00E425F6">
        <w:trPr>
          <w:trHeight w:val="170"/>
        </w:trPr>
        <w:tc>
          <w:tcPr>
            <w:tcW w:w="1134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4D75BCE8" w14:textId="77777777" w:rsidR="00546FF7" w:rsidRPr="00E425F6" w:rsidRDefault="00546FF7" w:rsidP="00B0599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E425F6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8DCFCDA" w14:textId="77777777" w:rsidR="00546FF7" w:rsidRPr="005B0D4A" w:rsidRDefault="00546FF7" w:rsidP="00B0599E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11, 63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0DD189B" w14:textId="77777777" w:rsidR="00546FF7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A21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14:paraId="0D05AAE2" w14:textId="77777777" w:rsidR="00546FF7" w:rsidRPr="005B0D4A" w:rsidRDefault="00546FF7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D7958E6" w14:textId="77777777" w:rsidR="00546FF7" w:rsidRPr="005B0D4A" w:rsidRDefault="00546FF7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546FF7" w:rsidRPr="005B0D4A" w14:paraId="5853FA4A" w14:textId="77777777" w:rsidTr="00E425F6">
        <w:trPr>
          <w:trHeight w:val="170"/>
        </w:trPr>
        <w:tc>
          <w:tcPr>
            <w:tcW w:w="1134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71BECE50" w14:textId="77777777" w:rsidR="00546FF7" w:rsidRPr="00E425F6" w:rsidRDefault="00546FF7" w:rsidP="00B0599E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FFDBBE3" w14:textId="77777777" w:rsidR="00546FF7" w:rsidRPr="005B0D4A" w:rsidRDefault="00546FF7" w:rsidP="00B0599E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51, 61, 62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41DD1CE" w14:textId="77777777" w:rsidR="00546FF7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A22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14:paraId="07067341" w14:textId="77777777" w:rsidR="00546FF7" w:rsidRPr="005B0D4A" w:rsidRDefault="00546FF7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 zřízené podle § 16 odst. 9 školského zákona, mateřské škole při zařízení pro výkon ústavní a ochranné výchovy, mateřské škole při zdravotnickém zařízení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D80268F" w14:textId="77777777" w:rsidR="00546FF7" w:rsidRPr="005B0D4A" w:rsidRDefault="00546FF7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NE</w:t>
            </w:r>
          </w:p>
        </w:tc>
      </w:tr>
      <w:tr w:rsidR="00B168F5" w:rsidRPr="005B0D4A" w14:paraId="74EFD049" w14:textId="77777777" w:rsidTr="00E425F6">
        <w:trPr>
          <w:trHeight w:val="170"/>
        </w:trPr>
        <w:tc>
          <w:tcPr>
            <w:tcW w:w="1134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8B5C785" w14:textId="77777777" w:rsidR="00B168F5" w:rsidRPr="00E425F6" w:rsidRDefault="00FF2316" w:rsidP="00546FF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škola</w:t>
            </w:r>
          </w:p>
        </w:tc>
        <w:tc>
          <w:tcPr>
            <w:tcW w:w="992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60B3FC9A" w14:textId="77777777" w:rsidR="00B168F5" w:rsidRPr="005B0D4A" w:rsidRDefault="00B168F5" w:rsidP="00B168F5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73EE7E21" w14:textId="77777777" w:rsidR="00B168F5" w:rsidRPr="005B0D4A" w:rsidRDefault="00B168F5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B21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hideMark/>
          </w:tcPr>
          <w:p w14:paraId="1F699E31" w14:textId="77777777" w:rsidR="00B168F5" w:rsidRPr="005B0D4A" w:rsidRDefault="00B168F5" w:rsidP="00546FF7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1 až 5 třídami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1E68E5A" w14:textId="77777777" w:rsidR="00B168F5" w:rsidRPr="005B0D4A" w:rsidRDefault="00B168F5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B168F5" w:rsidRPr="005B0D4A" w14:paraId="5BAF4EE9" w14:textId="77777777" w:rsidTr="00E425F6">
        <w:trPr>
          <w:trHeight w:val="170"/>
        </w:trPr>
        <w:tc>
          <w:tcPr>
            <w:tcW w:w="1134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F166633" w14:textId="77777777" w:rsidR="00B168F5" w:rsidRPr="00E425F6" w:rsidRDefault="00B168F5" w:rsidP="00546FF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95B78BD" w14:textId="77777777" w:rsidR="00B168F5" w:rsidRPr="005B0D4A" w:rsidRDefault="00B168F5" w:rsidP="00546FF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533A5B5" w14:textId="77777777" w:rsidR="00B168F5" w:rsidRPr="005B0D4A" w:rsidRDefault="00B168F5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B22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</w:tcPr>
          <w:p w14:paraId="7968C952" w14:textId="77777777" w:rsidR="00B168F5" w:rsidRPr="005B0D4A" w:rsidRDefault="00B168F5" w:rsidP="00546FF7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6 a více třídami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44005450" w14:textId="77777777" w:rsidR="00B168F5" w:rsidRPr="005B0D4A" w:rsidRDefault="00B168F5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546FF7" w:rsidRPr="005B0D4A" w14:paraId="7E25D04A" w14:textId="77777777" w:rsidTr="00E425F6">
        <w:trPr>
          <w:trHeight w:val="170"/>
        </w:trPr>
        <w:tc>
          <w:tcPr>
            <w:tcW w:w="1134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6F733648" w14:textId="77777777" w:rsidR="00546FF7" w:rsidRPr="00E425F6" w:rsidRDefault="00546FF7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1F648BD" w14:textId="77777777" w:rsidR="00546FF7" w:rsidRPr="005B0D4A" w:rsidRDefault="00546FF7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52, 64, 65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505159BE" w14:textId="77777777" w:rsidR="00546FF7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B23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14:paraId="5BECBB1E" w14:textId="77777777" w:rsidR="00546FF7" w:rsidRPr="005B0D4A" w:rsidRDefault="00546FF7" w:rsidP="004B2AA1">
            <w:pPr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t>základní škole zřízené podle § 16 odst. 9 školského zákona, základní škole při zařízení pro výkon ústavní a ochranné výchovy, základní škole při zdravotnickém zařízení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3D359B9" w14:textId="77777777" w:rsidR="00546FF7" w:rsidRPr="005B0D4A" w:rsidRDefault="00546FF7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NE</w:t>
            </w:r>
          </w:p>
        </w:tc>
      </w:tr>
      <w:tr w:rsidR="004B2AA1" w:rsidRPr="005B0D4A" w14:paraId="063B57D4" w14:textId="77777777" w:rsidTr="00E425F6">
        <w:trPr>
          <w:trHeight w:val="170"/>
        </w:trPr>
        <w:tc>
          <w:tcPr>
            <w:tcW w:w="1134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BB4AF08" w14:textId="77777777" w:rsidR="004B2AA1" w:rsidRPr="00E425F6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škola</w:t>
            </w: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DAB7B08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69BB36E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C21</w:t>
            </w:r>
          </w:p>
        </w:tc>
        <w:tc>
          <w:tcPr>
            <w:tcW w:w="5297" w:type="dxa"/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14:paraId="3E3F4E6A" w14:textId="77777777" w:rsidR="004B2AA1" w:rsidRPr="005B0D4A" w:rsidRDefault="004B2AA1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DB00EFA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4B2AA1" w:rsidRPr="005B0D4A" w14:paraId="5AC9C02A" w14:textId="77777777" w:rsidTr="00E425F6">
        <w:trPr>
          <w:trHeight w:val="170"/>
        </w:trPr>
        <w:tc>
          <w:tcPr>
            <w:tcW w:w="1134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DA50CAD" w14:textId="77777777" w:rsidR="004B2AA1" w:rsidRPr="00E425F6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FE40637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56, 66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59CF3CC0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C22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14:paraId="7E5A8A9B" w14:textId="77777777" w:rsidR="004B2AA1" w:rsidRPr="005B0D4A" w:rsidRDefault="004B2AA1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 zřízené podle § 16 odst. 9 školského zákona, střední škole při zařízení pro výkon ústavní a ochranné výchovy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72845BFC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NE</w:t>
            </w:r>
          </w:p>
        </w:tc>
      </w:tr>
      <w:tr w:rsidR="004B2AA1" w:rsidRPr="005B0D4A" w14:paraId="0ED0B99A" w14:textId="77777777" w:rsidTr="00E425F6">
        <w:trPr>
          <w:trHeight w:val="170"/>
        </w:trPr>
        <w:tc>
          <w:tcPr>
            <w:tcW w:w="1134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8DE0193" w14:textId="77777777" w:rsidR="004B2AA1" w:rsidRPr="00E425F6" w:rsidRDefault="004B2AA1" w:rsidP="006F3C3C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Konzervatoř</w:t>
            </w: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47EF109C" w14:textId="77777777" w:rsidR="004B2AA1" w:rsidRPr="005B0D4A" w:rsidRDefault="004B2AA1" w:rsidP="006F3C3C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42, 53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95D10F5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D21</w:t>
            </w:r>
          </w:p>
        </w:tc>
        <w:tc>
          <w:tcPr>
            <w:tcW w:w="5297" w:type="dxa"/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14:paraId="42604A24" w14:textId="77777777" w:rsidR="004B2AA1" w:rsidRPr="005B0D4A" w:rsidRDefault="00E36D0A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</w:t>
            </w:r>
            <w:r w:rsidR="004B2AA1"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onzervatoři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3091755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4B2AA1" w:rsidRPr="005B0D4A" w14:paraId="71B08615" w14:textId="77777777" w:rsidTr="00E425F6">
        <w:trPr>
          <w:trHeight w:val="170"/>
        </w:trPr>
        <w:tc>
          <w:tcPr>
            <w:tcW w:w="1134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786CF261" w14:textId="77777777" w:rsidR="004B2AA1" w:rsidRPr="00E425F6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</w:t>
            </w:r>
          </w:p>
        </w:tc>
        <w:tc>
          <w:tcPr>
            <w:tcW w:w="992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69B753E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4ED84B2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G21</w:t>
            </w:r>
          </w:p>
        </w:tc>
        <w:tc>
          <w:tcPr>
            <w:tcW w:w="5297" w:type="dxa"/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14:paraId="77086AD7" w14:textId="77777777" w:rsidR="004B2AA1" w:rsidRPr="005B0D4A" w:rsidRDefault="004B2AA1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8F7B391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4B2AA1" w:rsidRPr="005B0D4A" w14:paraId="3ED2CBF6" w14:textId="77777777" w:rsidTr="00E425F6">
        <w:trPr>
          <w:trHeight w:val="170"/>
        </w:trPr>
        <w:tc>
          <w:tcPr>
            <w:tcW w:w="1134" w:type="dxa"/>
            <w:vMerge/>
            <w:tcMar>
              <w:left w:w="57" w:type="dxa"/>
              <w:right w:w="57" w:type="dxa"/>
            </w:tcMar>
          </w:tcPr>
          <w:p w14:paraId="1C14CD9D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14:paraId="6520CEC8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14:paraId="36A9CB30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G22</w:t>
            </w:r>
          </w:p>
        </w:tc>
        <w:tc>
          <w:tcPr>
            <w:tcW w:w="529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14:paraId="2AE4C5EF" w14:textId="77777777" w:rsidR="004B2AA1" w:rsidRPr="005B0D4A" w:rsidRDefault="004B2AA1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pro žáky uvedené § 16 odst. 9 školského zákona</w:t>
            </w:r>
          </w:p>
        </w:tc>
        <w:tc>
          <w:tcPr>
            <w:tcW w:w="588" w:type="dxa"/>
            <w:tcMar>
              <w:left w:w="57" w:type="dxa"/>
              <w:right w:w="57" w:type="dxa"/>
            </w:tcMar>
            <w:vAlign w:val="center"/>
          </w:tcPr>
          <w:p w14:paraId="258A1EF8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NE</w:t>
            </w:r>
          </w:p>
        </w:tc>
      </w:tr>
    </w:tbl>
    <w:p w14:paraId="37E77B3A" w14:textId="77777777" w:rsidR="00546FF7" w:rsidRPr="005B0D4A" w:rsidRDefault="00546FF7" w:rsidP="00FF2316">
      <w:pPr>
        <w:pStyle w:val="Odstavecseseznamem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</w:p>
    <w:p w14:paraId="466F3843" w14:textId="77777777" w:rsidR="00B22ABC" w:rsidRPr="00FA56A0" w:rsidRDefault="00B22ABC" w:rsidP="00B22ABC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FA56A0">
        <w:rPr>
          <w:rFonts w:asciiTheme="majorHAnsi" w:hAnsiTheme="majorHAnsi" w:cstheme="majorHAnsi"/>
          <w:sz w:val="22"/>
          <w:szCs w:val="22"/>
        </w:rPr>
        <w:t xml:space="preserve">Pokud se k danému normativu stanovuje opravný koeficient, je stanoven právě jeden. </w:t>
      </w:r>
    </w:p>
    <w:p w14:paraId="33CE342A" w14:textId="77777777" w:rsidR="0009662E" w:rsidRPr="005B0D4A" w:rsidRDefault="00FF58EF" w:rsidP="00B168F5">
      <w:pPr>
        <w:pStyle w:val="Odstavecseseznamem"/>
        <w:spacing w:after="120"/>
        <w:ind w:left="425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Opravný koeficient se stanovuje</w:t>
      </w:r>
      <w:r w:rsidR="0009662E" w:rsidRPr="005B0D4A">
        <w:rPr>
          <w:rFonts w:asciiTheme="majorHAnsi" w:hAnsiTheme="majorHAnsi" w:cstheme="majorHAnsi"/>
          <w:sz w:val="22"/>
          <w:szCs w:val="22"/>
        </w:rPr>
        <w:t xml:space="preserve"> na základě:</w:t>
      </w:r>
    </w:p>
    <w:p w14:paraId="08B3F039" w14:textId="77777777" w:rsidR="00FF58EF" w:rsidRPr="005B0D4A" w:rsidRDefault="00FF58EF" w:rsidP="000F56E8">
      <w:pPr>
        <w:pStyle w:val="Odstavecseseznamem"/>
        <w:numPr>
          <w:ilvl w:val="0"/>
          <w:numId w:val="33"/>
        </w:numPr>
        <w:spacing w:after="120"/>
        <w:ind w:left="851" w:hanging="28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naplněnosti běžných tříd, resp. běžných oddělení v daném druhu školy, resp. školní družiny. Naplněnost běžných tříd a oddělení se určí podílem počtu dětí/žáků v běžných třídách/</w:t>
      </w:r>
      <w:r w:rsidR="006C01FF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odděleních a počtem těchto tříd/oddělení zvlášť pro každý druh školy</w:t>
      </w:r>
      <w:r w:rsidR="00B3277D" w:rsidRPr="005B0D4A">
        <w:rPr>
          <w:rFonts w:asciiTheme="majorHAnsi" w:hAnsiTheme="majorHAnsi" w:cstheme="majorHAnsi"/>
          <w:sz w:val="22"/>
          <w:szCs w:val="22"/>
        </w:rPr>
        <w:t xml:space="preserve"> či školní </w:t>
      </w:r>
      <w:r w:rsidRPr="005B0D4A">
        <w:rPr>
          <w:rFonts w:asciiTheme="majorHAnsi" w:hAnsiTheme="majorHAnsi" w:cstheme="majorHAnsi"/>
          <w:sz w:val="22"/>
          <w:szCs w:val="22"/>
        </w:rPr>
        <w:t>družin</w:t>
      </w:r>
      <w:r w:rsidR="00B3277D" w:rsidRPr="005B0D4A">
        <w:rPr>
          <w:rFonts w:asciiTheme="majorHAnsi" w:hAnsiTheme="majorHAnsi" w:cstheme="majorHAnsi"/>
          <w:sz w:val="22"/>
          <w:szCs w:val="22"/>
        </w:rPr>
        <w:t>u</w:t>
      </w:r>
      <w:r w:rsidRPr="005B0D4A">
        <w:rPr>
          <w:rFonts w:asciiTheme="majorHAnsi" w:hAnsiTheme="majorHAnsi" w:cstheme="majorHAnsi"/>
          <w:sz w:val="22"/>
          <w:szCs w:val="22"/>
        </w:rPr>
        <w:t xml:space="preserve">. Pokud je </w:t>
      </w:r>
      <w:r w:rsidR="000262FB" w:rsidRPr="005B0D4A">
        <w:rPr>
          <w:rFonts w:asciiTheme="majorHAnsi" w:hAnsiTheme="majorHAnsi" w:cstheme="majorHAnsi"/>
          <w:sz w:val="22"/>
          <w:szCs w:val="22"/>
        </w:rPr>
        <w:t xml:space="preserve">v </w:t>
      </w:r>
      <w:r w:rsidRPr="005B0D4A">
        <w:rPr>
          <w:rFonts w:asciiTheme="majorHAnsi" w:hAnsiTheme="majorHAnsi" w:cstheme="majorHAnsi"/>
          <w:sz w:val="22"/>
          <w:szCs w:val="22"/>
        </w:rPr>
        <w:t>mateřsk</w:t>
      </w:r>
      <w:r w:rsidR="000262FB" w:rsidRPr="005B0D4A">
        <w:rPr>
          <w:rFonts w:asciiTheme="majorHAnsi" w:hAnsiTheme="majorHAnsi" w:cstheme="majorHAnsi"/>
          <w:sz w:val="22"/>
          <w:szCs w:val="22"/>
        </w:rPr>
        <w:t>é</w:t>
      </w:r>
      <w:r w:rsidRPr="005B0D4A">
        <w:rPr>
          <w:rFonts w:asciiTheme="majorHAnsi" w:hAnsiTheme="majorHAnsi" w:cstheme="majorHAnsi"/>
          <w:sz w:val="22"/>
          <w:szCs w:val="22"/>
        </w:rPr>
        <w:t xml:space="preserve"> škol</w:t>
      </w:r>
      <w:r w:rsidR="000262FB" w:rsidRPr="005B0D4A">
        <w:rPr>
          <w:rFonts w:asciiTheme="majorHAnsi" w:hAnsiTheme="majorHAnsi" w:cstheme="majorHAnsi"/>
          <w:sz w:val="22"/>
          <w:szCs w:val="22"/>
        </w:rPr>
        <w:t>e</w:t>
      </w:r>
      <w:r w:rsidRPr="005B0D4A">
        <w:rPr>
          <w:rFonts w:asciiTheme="majorHAnsi" w:hAnsiTheme="majorHAnsi" w:cstheme="majorHAnsi"/>
          <w:sz w:val="22"/>
          <w:szCs w:val="22"/>
        </w:rPr>
        <w:t xml:space="preserve"> naplněnost běžných tříd větší než 24, použije se pro výpočet naplněnost běžných tříd rovna 24. Pokud je </w:t>
      </w:r>
      <w:r w:rsidR="000262FB" w:rsidRPr="005B0D4A">
        <w:rPr>
          <w:rFonts w:asciiTheme="majorHAnsi" w:hAnsiTheme="majorHAnsi" w:cstheme="majorHAnsi"/>
          <w:sz w:val="22"/>
          <w:szCs w:val="22"/>
        </w:rPr>
        <w:t>v</w:t>
      </w:r>
      <w:r w:rsidRPr="005B0D4A">
        <w:rPr>
          <w:rFonts w:asciiTheme="majorHAnsi" w:hAnsiTheme="majorHAnsi" w:cstheme="majorHAnsi"/>
          <w:sz w:val="22"/>
          <w:szCs w:val="22"/>
        </w:rPr>
        <w:t xml:space="preserve"> základní nebo střední škol</w:t>
      </w:r>
      <w:r w:rsidR="000262FB" w:rsidRPr="005B0D4A">
        <w:rPr>
          <w:rFonts w:asciiTheme="majorHAnsi" w:hAnsiTheme="majorHAnsi" w:cstheme="majorHAnsi"/>
          <w:sz w:val="22"/>
          <w:szCs w:val="22"/>
        </w:rPr>
        <w:t>e</w:t>
      </w:r>
      <w:r w:rsidRPr="005B0D4A">
        <w:rPr>
          <w:rFonts w:asciiTheme="majorHAnsi" w:hAnsiTheme="majorHAnsi" w:cstheme="majorHAnsi"/>
          <w:sz w:val="22"/>
          <w:szCs w:val="22"/>
        </w:rPr>
        <w:t xml:space="preserve"> naplněnost běžných tříd větší než 30, použije se pro výpočet naplněnost běžných tříd rovna 30.</w:t>
      </w:r>
    </w:p>
    <w:p w14:paraId="7A1380B0" w14:textId="0AC7891E" w:rsidR="00B3277D" w:rsidRPr="005B0D4A" w:rsidRDefault="00FF58EF" w:rsidP="000F56E8">
      <w:pPr>
        <w:pStyle w:val="Odstavecseseznamem"/>
        <w:numPr>
          <w:ilvl w:val="0"/>
          <w:numId w:val="33"/>
        </w:numPr>
        <w:spacing w:after="120"/>
        <w:ind w:left="851" w:hanging="28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lastRenderedPageBreak/>
        <w:t>podíl</w:t>
      </w:r>
      <w:r w:rsidR="0009662E" w:rsidRPr="005B0D4A">
        <w:rPr>
          <w:rFonts w:asciiTheme="majorHAnsi" w:hAnsiTheme="majorHAnsi" w:cstheme="majorHAnsi"/>
          <w:sz w:val="22"/>
          <w:szCs w:val="22"/>
        </w:rPr>
        <w:t>u počtu</w:t>
      </w:r>
      <w:r w:rsidRPr="005B0D4A">
        <w:rPr>
          <w:rFonts w:asciiTheme="majorHAnsi" w:hAnsiTheme="majorHAnsi" w:cstheme="majorHAnsi"/>
          <w:sz w:val="22"/>
          <w:szCs w:val="22"/>
        </w:rPr>
        <w:t xml:space="preserve"> dětí/žáků se znevýhodněním uvedeným v § 16 odst. 9 školského zákona, u nichž byly speciální vzdělávací potřeby zjištěny školským</w:t>
      </w:r>
      <w:r w:rsidR="00B3277D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poradenským zařízením, vzdělávající se v</w:t>
      </w:r>
      <w:r w:rsidR="004A136D">
        <w:rPr>
          <w:rFonts w:asciiTheme="majorHAnsi" w:hAnsiTheme="majorHAnsi" w:cstheme="majorHAnsi"/>
          <w:sz w:val="22"/>
          <w:szCs w:val="22"/>
        </w:rPr>
        <w:t> </w:t>
      </w:r>
      <w:r w:rsidRPr="005B0D4A">
        <w:rPr>
          <w:rFonts w:asciiTheme="majorHAnsi" w:hAnsiTheme="majorHAnsi" w:cstheme="majorHAnsi"/>
          <w:sz w:val="22"/>
          <w:szCs w:val="22"/>
        </w:rPr>
        <w:t>běžných třídách</w:t>
      </w:r>
      <w:r w:rsidR="00B3277D" w:rsidRPr="005B0D4A">
        <w:rPr>
          <w:rFonts w:asciiTheme="majorHAnsi" w:hAnsiTheme="majorHAnsi" w:cstheme="majorHAnsi"/>
          <w:sz w:val="22"/>
          <w:szCs w:val="22"/>
        </w:rPr>
        <w:t xml:space="preserve"> a </w:t>
      </w:r>
      <w:r w:rsidR="0009662E" w:rsidRPr="005B0D4A">
        <w:rPr>
          <w:rFonts w:asciiTheme="majorHAnsi" w:hAnsiTheme="majorHAnsi" w:cstheme="majorHAnsi"/>
          <w:sz w:val="22"/>
          <w:szCs w:val="22"/>
        </w:rPr>
        <w:t xml:space="preserve">celkového </w:t>
      </w:r>
      <w:r w:rsidR="00B3277D" w:rsidRPr="005B0D4A">
        <w:rPr>
          <w:rFonts w:asciiTheme="majorHAnsi" w:hAnsiTheme="majorHAnsi" w:cstheme="majorHAnsi"/>
          <w:sz w:val="22"/>
          <w:szCs w:val="22"/>
        </w:rPr>
        <w:t>počtu dětí/žáků v běžných třídách</w:t>
      </w:r>
      <w:r w:rsidRPr="005B0D4A">
        <w:rPr>
          <w:rFonts w:asciiTheme="majorHAnsi" w:hAnsiTheme="majorHAnsi" w:cstheme="majorHAnsi"/>
          <w:sz w:val="22"/>
          <w:szCs w:val="22"/>
        </w:rPr>
        <w:t>.</w:t>
      </w:r>
      <w:r w:rsidR="00B3277D" w:rsidRPr="005B0D4A">
        <w:rPr>
          <w:rFonts w:asciiTheme="majorHAnsi" w:hAnsiTheme="majorHAnsi" w:cstheme="majorHAnsi"/>
          <w:sz w:val="22"/>
          <w:szCs w:val="22"/>
        </w:rPr>
        <w:t xml:space="preserve"> Do opravného koeficientu pro družinu se pak započítá počet zapsaných účastníků se znevýhodněním uvedeným v § 16 odst. 9 školského zákona, u nichž byly speciální vzdělávací potřeby zjištěny na základě vyšetření školským poradenským zařízením, zařazeným do běžných oddělení a počtu zapsaných účastníků v běžných odděleních. </w:t>
      </w:r>
    </w:p>
    <w:p w14:paraId="593CD2CD" w14:textId="77777777" w:rsidR="00F6039C" w:rsidRDefault="00F6039C" w:rsidP="00B3277D">
      <w:pPr>
        <w:pStyle w:val="Odstavecseseznamem"/>
        <w:spacing w:after="120"/>
        <w:ind w:left="425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D6FEDD9" w14:textId="77777777" w:rsidR="004B2AA1" w:rsidRPr="005B0D4A" w:rsidRDefault="004B2AA1" w:rsidP="00B3277D">
      <w:pPr>
        <w:pStyle w:val="Odstavecseseznamem"/>
        <w:spacing w:after="120"/>
        <w:ind w:left="425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Struktura opravných koeficientů</w:t>
      </w:r>
      <w:r w:rsidR="00546FF7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FF2316" w:rsidRPr="005B0D4A">
        <w:rPr>
          <w:rFonts w:asciiTheme="majorHAnsi" w:hAnsiTheme="majorHAnsi" w:cstheme="majorHAnsi"/>
          <w:sz w:val="22"/>
          <w:szCs w:val="22"/>
        </w:rPr>
        <w:t xml:space="preserve">k normativům podle § 161 odst. 1 písm. a) bodu 2 </w:t>
      </w:r>
      <w:r w:rsidR="00546FF7" w:rsidRPr="005B0D4A">
        <w:rPr>
          <w:rFonts w:asciiTheme="majorHAnsi" w:hAnsiTheme="majorHAnsi" w:cstheme="majorHAnsi"/>
          <w:sz w:val="22"/>
          <w:szCs w:val="22"/>
        </w:rPr>
        <w:t>je následující</w:t>
      </w:r>
      <w:r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104"/>
        <w:gridCol w:w="838"/>
        <w:gridCol w:w="5386"/>
      </w:tblGrid>
      <w:tr w:rsidR="00A05D16" w:rsidRPr="005B0D4A" w14:paraId="2F8ED32D" w14:textId="77777777" w:rsidTr="000F56E8">
        <w:trPr>
          <w:trHeight w:val="170"/>
        </w:trPr>
        <w:tc>
          <w:tcPr>
            <w:tcW w:w="1318" w:type="dxa"/>
            <w:shd w:val="clear" w:color="auto" w:fill="D9D9D9" w:themeFill="background1" w:themeFillShade="D9"/>
          </w:tcPr>
          <w:p w14:paraId="1A045C7A" w14:textId="77777777" w:rsidR="00A05D16" w:rsidRPr="005B0D4A" w:rsidRDefault="00A05D16" w:rsidP="006F3C3C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425F6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1104" w:type="dxa"/>
            <w:shd w:val="clear" w:color="auto" w:fill="D9D9D9" w:themeFill="background1" w:themeFillShade="D9"/>
          </w:tcPr>
          <w:p w14:paraId="345C621A" w14:textId="77777777" w:rsidR="00A05D16" w:rsidRPr="005B0D4A" w:rsidRDefault="00A05D16" w:rsidP="006F3C3C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Druh činnosti</w:t>
            </w: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14:paraId="572C589C" w14:textId="77777777" w:rsidR="00A05D16" w:rsidRPr="005B0D4A" w:rsidRDefault="00A05D16" w:rsidP="00A05D16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Opravný koeficient 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5B50385B" w14:textId="77777777" w:rsidR="00A05D16" w:rsidRPr="005B0D4A" w:rsidRDefault="00F57F63" w:rsidP="00F57F63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proofErr w:type="spellStart"/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tj</w:t>
            </w:r>
            <w:proofErr w:type="spellEnd"/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, opravný koeficient k normativu nenárokových složek platu na 1 úvazek pedagoga (skupiny profesí 1, 2, 3, 5, 7 a 8) ve/v:</w:t>
            </w:r>
          </w:p>
        </w:tc>
      </w:tr>
      <w:tr w:rsidR="00FF2316" w:rsidRPr="005B0D4A" w14:paraId="6213F316" w14:textId="77777777" w:rsidTr="000F56E8">
        <w:trPr>
          <w:trHeight w:val="170"/>
        </w:trPr>
        <w:tc>
          <w:tcPr>
            <w:tcW w:w="1318" w:type="dxa"/>
            <w:vMerge w:val="restart"/>
            <w:shd w:val="clear" w:color="000000" w:fill="FFFFFF"/>
            <w:vAlign w:val="center"/>
          </w:tcPr>
          <w:p w14:paraId="15483034" w14:textId="77777777" w:rsidR="00FF2316" w:rsidRPr="005B0D4A" w:rsidRDefault="00FF2316" w:rsidP="00FF2316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1104" w:type="dxa"/>
            <w:vMerge w:val="restart"/>
            <w:shd w:val="clear" w:color="000000" w:fill="FFFFFF"/>
            <w:vAlign w:val="center"/>
          </w:tcPr>
          <w:p w14:paraId="0D6DFFFA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11, 63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5001DF6E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A31</w:t>
            </w:r>
          </w:p>
        </w:tc>
        <w:tc>
          <w:tcPr>
            <w:tcW w:w="5386" w:type="dxa"/>
            <w:shd w:val="clear" w:color="000000" w:fill="FFFFFF"/>
            <w:vAlign w:val="bottom"/>
            <w:hideMark/>
          </w:tcPr>
          <w:p w14:paraId="72E54EFB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 tvořené 1 běžnou třídou</w:t>
            </w:r>
          </w:p>
        </w:tc>
      </w:tr>
      <w:tr w:rsidR="00FF2316" w:rsidRPr="005B0D4A" w14:paraId="45E2C766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32616F3B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5EF4F4E9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76647D9C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A32</w:t>
            </w:r>
          </w:p>
        </w:tc>
        <w:tc>
          <w:tcPr>
            <w:tcW w:w="5386" w:type="dxa"/>
            <w:shd w:val="clear" w:color="000000" w:fill="FFFFFF"/>
            <w:vAlign w:val="bottom"/>
            <w:hideMark/>
          </w:tcPr>
          <w:p w14:paraId="0833CA41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 tvořené 2 a více běžnými třídami</w:t>
            </w:r>
          </w:p>
        </w:tc>
      </w:tr>
      <w:tr w:rsidR="00FF2316" w:rsidRPr="005B0D4A" w14:paraId="55AF7FF7" w14:textId="77777777" w:rsidTr="000F56E8">
        <w:trPr>
          <w:trHeight w:val="170"/>
        </w:trPr>
        <w:tc>
          <w:tcPr>
            <w:tcW w:w="1318" w:type="dxa"/>
            <w:vMerge w:val="restart"/>
            <w:shd w:val="clear" w:color="000000" w:fill="FFFFFF"/>
            <w:vAlign w:val="center"/>
          </w:tcPr>
          <w:p w14:paraId="28087F34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škola</w:t>
            </w:r>
          </w:p>
        </w:tc>
        <w:tc>
          <w:tcPr>
            <w:tcW w:w="1104" w:type="dxa"/>
            <w:vMerge w:val="restart"/>
            <w:shd w:val="clear" w:color="000000" w:fill="FFFFFF"/>
            <w:vAlign w:val="center"/>
          </w:tcPr>
          <w:p w14:paraId="6904BDFD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75F9736A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B31</w:t>
            </w:r>
          </w:p>
        </w:tc>
        <w:tc>
          <w:tcPr>
            <w:tcW w:w="5386" w:type="dxa"/>
            <w:shd w:val="clear" w:color="000000" w:fill="FFFFFF"/>
            <w:vAlign w:val="bottom"/>
            <w:hideMark/>
          </w:tcPr>
          <w:p w14:paraId="7DCDA7E9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1 běžnou třídou</w:t>
            </w:r>
          </w:p>
        </w:tc>
      </w:tr>
      <w:tr w:rsidR="00FF2316" w:rsidRPr="005B0D4A" w14:paraId="07727176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48CD1D57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7FEB810C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08C29F86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B32</w:t>
            </w:r>
          </w:p>
        </w:tc>
        <w:tc>
          <w:tcPr>
            <w:tcW w:w="5386" w:type="dxa"/>
            <w:shd w:val="clear" w:color="000000" w:fill="FFFFFF"/>
            <w:vAlign w:val="bottom"/>
          </w:tcPr>
          <w:p w14:paraId="2D6E9C64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2 běžnými třídami</w:t>
            </w:r>
          </w:p>
        </w:tc>
      </w:tr>
      <w:tr w:rsidR="00FF2316" w:rsidRPr="005B0D4A" w14:paraId="2D1BC2AE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4C777A22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1E954205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5F128139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B33</w:t>
            </w:r>
          </w:p>
        </w:tc>
        <w:tc>
          <w:tcPr>
            <w:tcW w:w="5386" w:type="dxa"/>
            <w:shd w:val="clear" w:color="000000" w:fill="FFFFFF"/>
            <w:vAlign w:val="bottom"/>
          </w:tcPr>
          <w:p w14:paraId="63F44584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3 až 5 běžnými třídami</w:t>
            </w:r>
          </w:p>
        </w:tc>
      </w:tr>
      <w:tr w:rsidR="00FF2316" w:rsidRPr="005B0D4A" w14:paraId="7CF6F72D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1D084C01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62587E14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77E9BC8C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B34</w:t>
            </w:r>
          </w:p>
        </w:tc>
        <w:tc>
          <w:tcPr>
            <w:tcW w:w="5386" w:type="dxa"/>
            <w:shd w:val="clear" w:color="000000" w:fill="FFFFFF"/>
            <w:vAlign w:val="bottom"/>
          </w:tcPr>
          <w:p w14:paraId="5CF34DA7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6 až 18 běžnými třídami</w:t>
            </w:r>
          </w:p>
        </w:tc>
      </w:tr>
      <w:tr w:rsidR="00FF2316" w:rsidRPr="005B0D4A" w14:paraId="32C2E9B7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29756EB0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19241ACD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1924DB2E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B35</w:t>
            </w:r>
          </w:p>
        </w:tc>
        <w:tc>
          <w:tcPr>
            <w:tcW w:w="5386" w:type="dxa"/>
            <w:shd w:val="clear" w:color="000000" w:fill="FFFFFF"/>
            <w:vAlign w:val="bottom"/>
            <w:hideMark/>
          </w:tcPr>
          <w:p w14:paraId="35F929BC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19 a více běžnými třídami</w:t>
            </w:r>
          </w:p>
        </w:tc>
      </w:tr>
      <w:tr w:rsidR="00FF2316" w:rsidRPr="005B0D4A" w14:paraId="323D34F8" w14:textId="77777777" w:rsidTr="000F56E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7A8CD1D7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075B266F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4EDE3795" w14:textId="77777777" w:rsidR="00FF2316" w:rsidRPr="005B0D4A" w:rsidRDefault="00FF58EF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C31</w:t>
            </w:r>
          </w:p>
        </w:tc>
        <w:tc>
          <w:tcPr>
            <w:tcW w:w="5386" w:type="dxa"/>
            <w:shd w:val="clear" w:color="000000" w:fill="FFFFFF"/>
            <w:noWrap/>
            <w:vAlign w:val="bottom"/>
            <w:hideMark/>
          </w:tcPr>
          <w:p w14:paraId="3E071F01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</w:t>
            </w:r>
          </w:p>
        </w:tc>
      </w:tr>
      <w:tr w:rsidR="00FF2316" w:rsidRPr="005B0D4A" w14:paraId="71261DCF" w14:textId="77777777" w:rsidTr="000F56E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7125CC22" w14:textId="77777777" w:rsidR="00FF2316" w:rsidRPr="005B0D4A" w:rsidRDefault="00FF2316" w:rsidP="006F3C3C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Konzervatoř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52151D7A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0F18A52B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D</w:t>
            </w:r>
            <w:r w:rsidR="00FF58EF"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31</w:t>
            </w:r>
          </w:p>
        </w:tc>
        <w:tc>
          <w:tcPr>
            <w:tcW w:w="5386" w:type="dxa"/>
            <w:shd w:val="clear" w:color="000000" w:fill="FFFFFF"/>
            <w:noWrap/>
            <w:vAlign w:val="center"/>
            <w:hideMark/>
          </w:tcPr>
          <w:p w14:paraId="3F851FEA" w14:textId="77777777" w:rsidR="00FF2316" w:rsidRPr="005B0D4A" w:rsidRDefault="009C6DF8" w:rsidP="006F3C3C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</w:t>
            </w:r>
            <w:r w:rsidR="00FF2316"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onzervatoři</w:t>
            </w:r>
          </w:p>
        </w:tc>
      </w:tr>
      <w:tr w:rsidR="00FF58EF" w:rsidRPr="005B0D4A" w14:paraId="6461D4EB" w14:textId="77777777" w:rsidTr="000F56E8">
        <w:trPr>
          <w:trHeight w:val="170"/>
        </w:trPr>
        <w:tc>
          <w:tcPr>
            <w:tcW w:w="1318" w:type="dxa"/>
            <w:vMerge w:val="restart"/>
            <w:shd w:val="clear" w:color="000000" w:fill="FFFFFF"/>
            <w:vAlign w:val="center"/>
          </w:tcPr>
          <w:p w14:paraId="5E528B2E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</w:t>
            </w:r>
          </w:p>
        </w:tc>
        <w:tc>
          <w:tcPr>
            <w:tcW w:w="1104" w:type="dxa"/>
            <w:vMerge w:val="restart"/>
            <w:shd w:val="clear" w:color="000000" w:fill="FFFFFF"/>
            <w:vAlign w:val="center"/>
          </w:tcPr>
          <w:p w14:paraId="1FB23CA7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13CD9D73" w14:textId="77777777" w:rsidR="00FF58EF" w:rsidRPr="005B0D4A" w:rsidRDefault="00FF58EF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G31</w:t>
            </w:r>
          </w:p>
        </w:tc>
        <w:tc>
          <w:tcPr>
            <w:tcW w:w="5386" w:type="dxa"/>
            <w:shd w:val="clear" w:color="000000" w:fill="FFFFFF"/>
            <w:noWrap/>
            <w:vAlign w:val="bottom"/>
            <w:hideMark/>
          </w:tcPr>
          <w:p w14:paraId="521E02E4" w14:textId="77777777" w:rsidR="00FF58EF" w:rsidRPr="005B0D4A" w:rsidRDefault="00FF58EF" w:rsidP="00FF58EF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1 běžným oddělením</w:t>
            </w:r>
          </w:p>
        </w:tc>
      </w:tr>
      <w:tr w:rsidR="00FF58EF" w:rsidRPr="005B0D4A" w14:paraId="15BCAC87" w14:textId="77777777" w:rsidTr="000F56E8">
        <w:trPr>
          <w:trHeight w:val="170"/>
        </w:trPr>
        <w:tc>
          <w:tcPr>
            <w:tcW w:w="1318" w:type="dxa"/>
            <w:vMerge/>
          </w:tcPr>
          <w:p w14:paraId="18323163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</w:tcPr>
          <w:p w14:paraId="589D59A9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vAlign w:val="center"/>
          </w:tcPr>
          <w:p w14:paraId="2785992A" w14:textId="77777777" w:rsidR="00FF58EF" w:rsidRPr="005B0D4A" w:rsidRDefault="00FF58EF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G32</w:t>
            </w:r>
          </w:p>
        </w:tc>
        <w:tc>
          <w:tcPr>
            <w:tcW w:w="5386" w:type="dxa"/>
            <w:shd w:val="clear" w:color="auto" w:fill="auto"/>
            <w:noWrap/>
            <w:vAlign w:val="bottom"/>
            <w:hideMark/>
          </w:tcPr>
          <w:p w14:paraId="4B51A1E5" w14:textId="77777777" w:rsidR="00FF58EF" w:rsidRPr="005B0D4A" w:rsidRDefault="00FF58EF" w:rsidP="00FF58EF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2 a více běžnými odděleními</w:t>
            </w:r>
          </w:p>
        </w:tc>
      </w:tr>
      <w:tr w:rsidR="00FF58EF" w:rsidRPr="005B0D4A" w14:paraId="41438B18" w14:textId="77777777" w:rsidTr="000F56E8">
        <w:trPr>
          <w:trHeight w:val="170"/>
        </w:trPr>
        <w:tc>
          <w:tcPr>
            <w:tcW w:w="1318" w:type="dxa"/>
            <w:vMerge/>
          </w:tcPr>
          <w:p w14:paraId="023384D3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</w:tcPr>
          <w:p w14:paraId="0D7B3499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vAlign w:val="center"/>
          </w:tcPr>
          <w:p w14:paraId="4A9D8FED" w14:textId="77777777" w:rsidR="00FF58EF" w:rsidRPr="005B0D4A" w:rsidRDefault="00FF58EF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G33</w:t>
            </w:r>
          </w:p>
        </w:tc>
        <w:tc>
          <w:tcPr>
            <w:tcW w:w="5386" w:type="dxa"/>
            <w:shd w:val="clear" w:color="auto" w:fill="auto"/>
            <w:noWrap/>
            <w:vAlign w:val="bottom"/>
          </w:tcPr>
          <w:p w14:paraId="19A74660" w14:textId="77777777" w:rsidR="00FF58EF" w:rsidRPr="005B0D4A" w:rsidRDefault="00FF58EF" w:rsidP="00FF58EF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družina, která má naplněnost běžných oddělení větší než 30</w:t>
            </w:r>
          </w:p>
        </w:tc>
      </w:tr>
    </w:tbl>
    <w:p w14:paraId="573BF6BA" w14:textId="77777777" w:rsidR="00FF2316" w:rsidRDefault="00FF2316" w:rsidP="008B7021">
      <w:pPr>
        <w:pStyle w:val="Odstavecseseznamem"/>
        <w:ind w:left="425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27523B3" w14:textId="77777777" w:rsidR="001D2C6D" w:rsidRPr="005B0D4A" w:rsidRDefault="001D2C6D" w:rsidP="001D2C6D">
      <w:pPr>
        <w:pStyle w:val="Odstavecseseznamem"/>
        <w:spacing w:after="120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Příklady použití normativu pro nenárokové složky platu a opravných koeficientů k nim:</w:t>
      </w:r>
    </w:p>
    <w:tbl>
      <w:tblPr>
        <w:tblStyle w:val="Mkatabulky"/>
        <w:tblW w:w="0" w:type="auto"/>
        <w:tblInd w:w="425" w:type="dxa"/>
        <w:tblLook w:val="04A0" w:firstRow="1" w:lastRow="0" w:firstColumn="1" w:lastColumn="0" w:noHBand="0" w:noVBand="1"/>
      </w:tblPr>
      <w:tblGrid>
        <w:gridCol w:w="1413"/>
        <w:gridCol w:w="1418"/>
        <w:gridCol w:w="992"/>
        <w:gridCol w:w="1417"/>
        <w:gridCol w:w="949"/>
        <w:gridCol w:w="1330"/>
        <w:gridCol w:w="1118"/>
      </w:tblGrid>
      <w:tr w:rsidR="001D2C6D" w:rsidRPr="005B0D4A" w14:paraId="6B734C4D" w14:textId="77777777" w:rsidTr="006D3284">
        <w:trPr>
          <w:trHeight w:val="195"/>
        </w:trPr>
        <w:tc>
          <w:tcPr>
            <w:tcW w:w="1413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2E7539B" w14:textId="23E3EEC3" w:rsidR="001D2C6D" w:rsidRPr="005B0D4A" w:rsidRDefault="00D44C10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Druh školy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0F7F4963" w14:textId="7A4B7569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</w:t>
            </w:r>
            <w:r w:rsidR="00D44C10">
              <w:rPr>
                <w:rFonts w:asciiTheme="majorHAnsi" w:hAnsiTheme="majorHAnsi" w:cstheme="majorHAnsi"/>
                <w:sz w:val="18"/>
              </w:rPr>
              <w:t>činnosti</w:t>
            </w:r>
          </w:p>
        </w:tc>
        <w:tc>
          <w:tcPr>
            <w:tcW w:w="992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212F19E8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Počet tříd</w:t>
            </w:r>
          </w:p>
        </w:tc>
        <w:tc>
          <w:tcPr>
            <w:tcW w:w="1417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2701A2F0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činnosti PP</w:t>
            </w:r>
          </w:p>
        </w:tc>
        <w:tc>
          <w:tcPr>
            <w:tcW w:w="949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04D499DF" w14:textId="77777777" w:rsidR="001D2C6D" w:rsidRPr="005B0D4A" w:rsidRDefault="00F3182A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Skupina profesí PP</w:t>
            </w:r>
          </w:p>
        </w:tc>
        <w:tc>
          <w:tcPr>
            <w:tcW w:w="1330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6B1FBAD4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Normativ pro PP</w:t>
            </w:r>
          </w:p>
        </w:tc>
        <w:tc>
          <w:tcPr>
            <w:tcW w:w="1118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3B4F4769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Opravný koeficient</w:t>
            </w:r>
          </w:p>
        </w:tc>
      </w:tr>
      <w:tr w:rsidR="001D2C6D" w:rsidRPr="005B0D4A" w14:paraId="491002F6" w14:textId="77777777" w:rsidTr="006D3284">
        <w:trPr>
          <w:trHeight w:val="227"/>
        </w:trPr>
        <w:tc>
          <w:tcPr>
            <w:tcW w:w="1413" w:type="dxa"/>
            <w:tcMar>
              <w:left w:w="57" w:type="dxa"/>
              <w:right w:w="57" w:type="dxa"/>
            </w:tcMar>
            <w:vAlign w:val="center"/>
          </w:tcPr>
          <w:p w14:paraId="414318EA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61F950F" w14:textId="75C9CCDC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44A6484D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3A30825F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72064C8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76B2C4F6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A21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433AFD30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A32</w:t>
            </w:r>
          </w:p>
        </w:tc>
      </w:tr>
      <w:tr w:rsidR="001D2C6D" w:rsidRPr="005B0D4A" w14:paraId="074A8DBC" w14:textId="77777777" w:rsidTr="006D3284">
        <w:trPr>
          <w:trHeight w:val="227"/>
        </w:trPr>
        <w:tc>
          <w:tcPr>
            <w:tcW w:w="141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64E801F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 a ZŠ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C95D632" w14:textId="11A1BDE5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B46E0BA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192831FD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36127879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7DA4915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A21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2D67EF0D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A32</w:t>
            </w:r>
          </w:p>
        </w:tc>
      </w:tr>
      <w:tr w:rsidR="001D2C6D" w:rsidRPr="005B0D4A" w14:paraId="4DDAF90B" w14:textId="77777777" w:rsidTr="006D3284">
        <w:trPr>
          <w:trHeight w:val="227"/>
        </w:trPr>
        <w:tc>
          <w:tcPr>
            <w:tcW w:w="1413" w:type="dxa"/>
            <w:vMerge/>
            <w:tcMar>
              <w:left w:w="57" w:type="dxa"/>
              <w:right w:w="57" w:type="dxa"/>
            </w:tcMar>
            <w:vAlign w:val="center"/>
          </w:tcPr>
          <w:p w14:paraId="522C07C3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7E32B2F4" w14:textId="180DC5D0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7A08492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9 + 1 PT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2AEB499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1F72F96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18D6AC34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B22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7E98FAD0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B34</w:t>
            </w:r>
          </w:p>
        </w:tc>
      </w:tr>
      <w:tr w:rsidR="001D2C6D" w:rsidRPr="005B0D4A" w14:paraId="21292F81" w14:textId="77777777" w:rsidTr="006D3284">
        <w:trPr>
          <w:trHeight w:val="227"/>
        </w:trPr>
        <w:tc>
          <w:tcPr>
            <w:tcW w:w="141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4910205" w14:textId="3BE43225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ZŠ </w:t>
            </w:r>
          </w:p>
        </w:tc>
        <w:tc>
          <w:tcPr>
            <w:tcW w:w="1418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A0770A8" w14:textId="5BC0A1AE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 zřízená dle § 16 odst. 9 ŠZ</w:t>
            </w:r>
          </w:p>
        </w:tc>
        <w:tc>
          <w:tcPr>
            <w:tcW w:w="99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A7993A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6</w:t>
            </w:r>
          </w:p>
        </w:tc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5225778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52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31825C5A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1, 5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711DC6A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B23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1E5AEC55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1D2C6D" w:rsidRPr="005B0D4A" w14:paraId="76400508" w14:textId="77777777" w:rsidTr="006D3284">
        <w:trPr>
          <w:trHeight w:val="227"/>
        </w:trPr>
        <w:tc>
          <w:tcPr>
            <w:tcW w:w="1413" w:type="dxa"/>
            <w:vMerge/>
            <w:tcMar>
              <w:left w:w="57" w:type="dxa"/>
              <w:right w:w="57" w:type="dxa"/>
            </w:tcMar>
            <w:vAlign w:val="center"/>
          </w:tcPr>
          <w:p w14:paraId="44102B4C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418" w:type="dxa"/>
            <w:vMerge/>
            <w:tcMar>
              <w:left w:w="57" w:type="dxa"/>
              <w:right w:w="57" w:type="dxa"/>
            </w:tcMar>
            <w:vAlign w:val="center"/>
          </w:tcPr>
          <w:p w14:paraId="3B59EEBB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  <w:vAlign w:val="center"/>
          </w:tcPr>
          <w:p w14:paraId="042859E6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14:paraId="1B0D777E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6EADD35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1D90D39F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B24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581344B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1D2C6D" w:rsidRPr="005B0D4A" w14:paraId="52F77F3D" w14:textId="77777777" w:rsidTr="006D3284">
        <w:trPr>
          <w:trHeight w:val="227"/>
        </w:trPr>
        <w:tc>
          <w:tcPr>
            <w:tcW w:w="1413" w:type="dxa"/>
            <w:vMerge/>
            <w:tcMar>
              <w:left w:w="57" w:type="dxa"/>
              <w:right w:w="57" w:type="dxa"/>
            </w:tcMar>
            <w:vAlign w:val="center"/>
          </w:tcPr>
          <w:p w14:paraId="110DFAF8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6061C7B2" w14:textId="7BA47128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 při zdrav.  zař.</w:t>
            </w:r>
            <w:r w:rsidR="00D44C10">
              <w:rPr>
                <w:rFonts w:asciiTheme="majorHAnsi" w:hAnsiTheme="majorHAnsi" w:cstheme="majorHAnsi"/>
                <w:sz w:val="18"/>
              </w:rPr>
              <w:t xml:space="preserve">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236DC1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2DA5614D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65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3C929ABE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5F4747B5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B23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4C96DF0B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1D2C6D" w:rsidRPr="005B0D4A" w14:paraId="0F79C9A0" w14:textId="77777777" w:rsidTr="006D3284">
        <w:trPr>
          <w:trHeight w:val="227"/>
        </w:trPr>
        <w:tc>
          <w:tcPr>
            <w:tcW w:w="1413" w:type="dxa"/>
            <w:tcMar>
              <w:left w:w="57" w:type="dxa"/>
              <w:right w:w="57" w:type="dxa"/>
            </w:tcMar>
            <w:vAlign w:val="center"/>
          </w:tcPr>
          <w:p w14:paraId="7BD9239E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4386A25" w14:textId="75CD1AED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34CF020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09A4B79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34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0F231B8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1, 3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50E2F7EF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C21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2E4E5E06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C31</w:t>
            </w:r>
          </w:p>
        </w:tc>
      </w:tr>
    </w:tbl>
    <w:p w14:paraId="4E38B081" w14:textId="77777777" w:rsidR="001D2C6D" w:rsidRPr="005B0D4A" w:rsidRDefault="001D2C6D" w:rsidP="000F56E8">
      <w:pPr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</w:p>
    <w:p w14:paraId="6FD8133C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Roční objem finančních prostředků na nenárokové složky platu se určí </w:t>
      </w:r>
      <w:r w:rsidRPr="005B0D4A">
        <w:rPr>
          <w:rFonts w:asciiTheme="majorHAnsi" w:hAnsiTheme="majorHAnsi" w:cstheme="majorHAnsi"/>
          <w:sz w:val="22"/>
          <w:szCs w:val="22"/>
        </w:rPr>
        <w:t>zvlášť pro každý druh školy a školní družinu jako součet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součinů jednotlivých normativů</w:t>
      </w:r>
      <w:r w:rsidR="00FF7CD5" w:rsidRPr="005B0D4A">
        <w:rPr>
          <w:rFonts w:asciiTheme="majorHAnsi" w:hAnsiTheme="majorHAnsi" w:cstheme="majorHAnsi"/>
          <w:spacing w:val="-2"/>
          <w:sz w:val="22"/>
          <w:szCs w:val="22"/>
        </w:rPr>
        <w:t>,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odpovídajících počtů pedagogických pracovníků</w:t>
      </w:r>
      <w:r w:rsidR="00FF7CD5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a </w:t>
      </w:r>
      <w:r w:rsidR="009C6DF8" w:rsidRPr="005B0D4A">
        <w:rPr>
          <w:rFonts w:asciiTheme="majorHAnsi" w:hAnsiTheme="majorHAnsi" w:cstheme="majorHAnsi"/>
          <w:spacing w:val="-2"/>
          <w:sz w:val="22"/>
          <w:szCs w:val="22"/>
        </w:rPr>
        <w:t>opravného koeficientu</w:t>
      </w:r>
      <w:r w:rsidR="009C6DF8">
        <w:rPr>
          <w:rFonts w:asciiTheme="majorHAnsi" w:hAnsiTheme="majorHAnsi" w:cstheme="majorHAnsi"/>
          <w:spacing w:val="-2"/>
          <w:sz w:val="22"/>
          <w:szCs w:val="22"/>
        </w:rPr>
        <w:t>,</w:t>
      </w:r>
      <w:r w:rsidR="009C6DF8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="00FF7CD5" w:rsidRPr="005B0D4A">
        <w:rPr>
          <w:rFonts w:asciiTheme="majorHAnsi" w:hAnsiTheme="majorHAnsi" w:cstheme="majorHAnsi"/>
          <w:spacing w:val="-2"/>
          <w:sz w:val="22"/>
          <w:szCs w:val="22"/>
        </w:rPr>
        <w:t>pokud je stanoven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.</w:t>
      </w:r>
    </w:p>
    <w:p w14:paraId="4F66E4D9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Pro následující výpočty </w:t>
      </w:r>
      <w:r w:rsidR="001D2C6D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si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označíme:</w:t>
      </w:r>
    </w:p>
    <w:tbl>
      <w:tblPr>
        <w:tblStyle w:val="Mkatabulky"/>
        <w:tblW w:w="7229" w:type="dxa"/>
        <w:tblInd w:w="421" w:type="dxa"/>
        <w:tblLook w:val="04A0" w:firstRow="1" w:lastRow="0" w:firstColumn="1" w:lastColumn="0" w:noHBand="0" w:noVBand="1"/>
      </w:tblPr>
      <w:tblGrid>
        <w:gridCol w:w="2551"/>
        <w:gridCol w:w="4678"/>
      </w:tblGrid>
      <w:tr w:rsidR="00AA1F3E" w:rsidRPr="005B0D4A" w14:paraId="6CC57E15" w14:textId="77777777" w:rsidTr="00AA1F3E">
        <w:trPr>
          <w:trHeight w:val="227"/>
        </w:trPr>
        <w:tc>
          <w:tcPr>
            <w:tcW w:w="2551" w:type="dxa"/>
            <w:shd w:val="clear" w:color="auto" w:fill="D9D9D9" w:themeFill="background1" w:themeFillShade="D9"/>
          </w:tcPr>
          <w:p w14:paraId="39664302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232565F7" w14:textId="77777777" w:rsidR="00AA1F3E" w:rsidRPr="005B0D4A" w:rsidRDefault="00AA1F3E" w:rsidP="00CF06C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Roční objem nenárokových složek platu (bez </w:t>
            </w:r>
            <w:r w:rsidR="00F3182A">
              <w:rPr>
                <w:rFonts w:asciiTheme="majorHAnsi" w:hAnsiTheme="majorHAnsi" w:cstheme="majorHAnsi"/>
                <w:sz w:val="18"/>
              </w:rPr>
              <w:t>odvodů)</w:t>
            </w:r>
          </w:p>
        </w:tc>
      </w:tr>
      <w:tr w:rsidR="00AA1F3E" w:rsidRPr="005B0D4A" w14:paraId="5231E7A9" w14:textId="77777777" w:rsidTr="00AA1F3E">
        <w:trPr>
          <w:trHeight w:val="227"/>
        </w:trPr>
        <w:tc>
          <w:tcPr>
            <w:tcW w:w="2551" w:type="dxa"/>
          </w:tcPr>
          <w:p w14:paraId="6F82E529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4678" w:type="dxa"/>
          </w:tcPr>
          <w:p w14:paraId="0B9E47B7" w14:textId="77777777" w:rsidR="00AA1F3E" w:rsidRPr="005B0D4A" w:rsidRDefault="00AA1F3E" w:rsidP="00CF06C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AA1F3E" w:rsidRPr="005B0D4A" w14:paraId="03877178" w14:textId="77777777" w:rsidTr="00AA1F3E">
        <w:trPr>
          <w:trHeight w:val="227"/>
        </w:trPr>
        <w:tc>
          <w:tcPr>
            <w:tcW w:w="2551" w:type="dxa"/>
          </w:tcPr>
          <w:p w14:paraId="5F91105D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4678" w:type="dxa"/>
          </w:tcPr>
          <w:p w14:paraId="5B2DB50C" w14:textId="77777777" w:rsidR="00AA1F3E" w:rsidRPr="005B0D4A" w:rsidRDefault="00AA1F3E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AA1F3E" w:rsidRPr="005B0D4A" w14:paraId="67520386" w14:textId="77777777" w:rsidTr="00AA1F3E">
        <w:trPr>
          <w:trHeight w:val="227"/>
        </w:trPr>
        <w:tc>
          <w:tcPr>
            <w:tcW w:w="2551" w:type="dxa"/>
          </w:tcPr>
          <w:p w14:paraId="7E18AF7A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4678" w:type="dxa"/>
          </w:tcPr>
          <w:p w14:paraId="1410E5F1" w14:textId="77777777" w:rsidR="00AA1F3E" w:rsidRPr="005B0D4A" w:rsidRDefault="00AA1F3E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AA1F3E" w:rsidRPr="005B0D4A" w14:paraId="2E1801CB" w14:textId="77777777" w:rsidTr="00AA1F3E">
        <w:trPr>
          <w:trHeight w:val="227"/>
        </w:trPr>
        <w:tc>
          <w:tcPr>
            <w:tcW w:w="2551" w:type="dxa"/>
          </w:tcPr>
          <w:p w14:paraId="505E15A1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4678" w:type="dxa"/>
          </w:tcPr>
          <w:p w14:paraId="4470952F" w14:textId="77777777" w:rsidR="00AA1F3E" w:rsidRPr="005B0D4A" w:rsidRDefault="00AA1F3E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KN</w:t>
            </w:r>
          </w:p>
        </w:tc>
      </w:tr>
      <w:tr w:rsidR="00AA1F3E" w:rsidRPr="005B0D4A" w14:paraId="23BCEE05" w14:textId="77777777" w:rsidTr="00AA1F3E">
        <w:trPr>
          <w:trHeight w:val="227"/>
        </w:trPr>
        <w:tc>
          <w:tcPr>
            <w:tcW w:w="2551" w:type="dxa"/>
          </w:tcPr>
          <w:p w14:paraId="6A099ACA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4678" w:type="dxa"/>
          </w:tcPr>
          <w:p w14:paraId="0D84339E" w14:textId="77777777" w:rsidR="00AA1F3E" w:rsidRPr="005B0D4A" w:rsidRDefault="00AA1F3E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</w:tr>
    </w:tbl>
    <w:p w14:paraId="22040372" w14:textId="77777777" w:rsidR="006D7ACF" w:rsidRDefault="006D7ACF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0F04E6C9" w14:textId="77777777" w:rsidR="00F3182A" w:rsidRDefault="00F3182A">
      <w:pPr>
        <w:rPr>
          <w:rFonts w:asciiTheme="majorHAnsi" w:hAnsiTheme="majorHAnsi" w:cstheme="majorHAnsi"/>
          <w:b/>
          <w:sz w:val="22"/>
          <w:szCs w:val="22"/>
        </w:rPr>
      </w:pPr>
    </w:p>
    <w:p w14:paraId="4A16739A" w14:textId="77777777" w:rsidR="00AA1F3E" w:rsidRPr="005B0D4A" w:rsidRDefault="00AA1F3E" w:rsidP="00AA1F3E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t xml:space="preserve">Stanovení normativu na </w:t>
      </w:r>
      <w:r>
        <w:rPr>
          <w:rFonts w:asciiTheme="majorHAnsi" w:hAnsiTheme="majorHAnsi" w:cstheme="majorHAnsi"/>
          <w:b/>
          <w:sz w:val="22"/>
          <w:szCs w:val="22"/>
        </w:rPr>
        <w:t xml:space="preserve">ostatní nárokové a </w:t>
      </w:r>
      <w:r w:rsidRPr="005B0D4A">
        <w:rPr>
          <w:rFonts w:asciiTheme="majorHAnsi" w:hAnsiTheme="majorHAnsi" w:cstheme="majorHAnsi"/>
          <w:b/>
          <w:sz w:val="22"/>
          <w:szCs w:val="22"/>
        </w:rPr>
        <w:t xml:space="preserve">nenárokové složky platu </w:t>
      </w:r>
      <w:r>
        <w:rPr>
          <w:rFonts w:asciiTheme="majorHAnsi" w:hAnsiTheme="majorHAnsi" w:cstheme="majorHAnsi"/>
          <w:b/>
          <w:sz w:val="22"/>
          <w:szCs w:val="22"/>
        </w:rPr>
        <w:t>asistentů pedagoga</w:t>
      </w:r>
      <w:r w:rsidRPr="005B0D4A">
        <w:rPr>
          <w:rFonts w:asciiTheme="majorHAnsi" w:hAnsiTheme="majorHAnsi" w:cstheme="majorHAnsi"/>
          <w:b/>
          <w:sz w:val="22"/>
          <w:szCs w:val="22"/>
        </w:rPr>
        <w:t xml:space="preserve"> a určení ročního objemu finančních prostředků z toho vyplývajícího</w:t>
      </w:r>
    </w:p>
    <w:p w14:paraId="5A5DB8D4" w14:textId="77777777" w:rsidR="00AA1F3E" w:rsidRPr="005B0D4A" w:rsidRDefault="00AA1F3E" w:rsidP="00AA1F3E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 xml:space="preserve">Pokud se jedná o školu zřízenou podle § 16 odst. 9 školského zákona, nebo má škola třídy zřízené podle § 16 odst. 9 školského zákona, nebo se jedná o školu při zařízení pro výkon ústavní a ochranné výchovy, stanoví se jí dále normativ pro </w:t>
      </w:r>
      <w:r>
        <w:rPr>
          <w:rFonts w:asciiTheme="majorHAnsi" w:hAnsiTheme="majorHAnsi" w:cstheme="majorHAnsi"/>
          <w:sz w:val="22"/>
          <w:szCs w:val="22"/>
        </w:rPr>
        <w:t xml:space="preserve">ostatní nárokové a </w:t>
      </w:r>
      <w:r w:rsidRPr="005B0D4A">
        <w:rPr>
          <w:rFonts w:asciiTheme="majorHAnsi" w:hAnsiTheme="majorHAnsi" w:cstheme="majorHAnsi"/>
          <w:sz w:val="22"/>
          <w:szCs w:val="22"/>
        </w:rPr>
        <w:t>nenárokov</w:t>
      </w:r>
      <w:r>
        <w:rPr>
          <w:rFonts w:asciiTheme="majorHAnsi" w:hAnsiTheme="majorHAnsi" w:cstheme="majorHAnsi"/>
          <w:sz w:val="22"/>
          <w:szCs w:val="22"/>
        </w:rPr>
        <w:t>é</w:t>
      </w:r>
      <w:r w:rsidRPr="005B0D4A">
        <w:rPr>
          <w:rFonts w:asciiTheme="majorHAnsi" w:hAnsiTheme="majorHAnsi" w:cstheme="majorHAnsi"/>
          <w:sz w:val="22"/>
          <w:szCs w:val="22"/>
        </w:rPr>
        <w:t xml:space="preserve"> složk</w:t>
      </w:r>
      <w:r>
        <w:rPr>
          <w:rFonts w:asciiTheme="majorHAnsi" w:hAnsiTheme="majorHAnsi" w:cstheme="majorHAnsi"/>
          <w:sz w:val="22"/>
          <w:szCs w:val="22"/>
        </w:rPr>
        <w:t>y</w:t>
      </w:r>
      <w:r w:rsidRPr="005B0D4A">
        <w:rPr>
          <w:rFonts w:asciiTheme="majorHAnsi" w:hAnsiTheme="majorHAnsi" w:cstheme="majorHAnsi"/>
          <w:sz w:val="22"/>
          <w:szCs w:val="22"/>
        </w:rPr>
        <w:t xml:space="preserve"> platu pro asistenta pedagoga (skupina profesí</w:t>
      </w:r>
      <w:r w:rsidR="00F3182A">
        <w:rPr>
          <w:rFonts w:asciiTheme="majorHAnsi" w:hAnsiTheme="majorHAnsi" w:cstheme="majorHAnsi"/>
          <w:sz w:val="22"/>
          <w:szCs w:val="22"/>
        </w:rPr>
        <w:t xml:space="preserve"> PP</w:t>
      </w:r>
      <w:r w:rsidRPr="005B0D4A">
        <w:rPr>
          <w:rFonts w:asciiTheme="majorHAnsi" w:hAnsiTheme="majorHAnsi" w:cstheme="majorHAnsi"/>
          <w:sz w:val="22"/>
          <w:szCs w:val="22"/>
        </w:rPr>
        <w:t xml:space="preserve"> 0). K tomuto normativu se opravný koeficient nestanovuje.</w:t>
      </w:r>
    </w:p>
    <w:p w14:paraId="58888DB5" w14:textId="77777777" w:rsidR="00AA1F3E" w:rsidRPr="005B0D4A" w:rsidRDefault="00AA1F3E" w:rsidP="00AA1F3E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lastRenderedPageBreak/>
        <w:t xml:space="preserve">Struktura normativů na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ostatní nárokové a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nenárokové složky platu podle § 161 odst. 1 písm. a) bodů 1 a 2 a § 161 odst. 1 písm. b) školského pro asistenty pedagoga </w:t>
      </w:r>
      <w:r w:rsidRPr="005B0D4A">
        <w:rPr>
          <w:rFonts w:asciiTheme="majorHAnsi" w:hAnsiTheme="majorHAnsi" w:cstheme="majorHAnsi"/>
          <w:sz w:val="22"/>
          <w:szCs w:val="22"/>
        </w:rPr>
        <w:t xml:space="preserve">(skupina profesí </w:t>
      </w:r>
      <w:r w:rsidR="00F3182A">
        <w:rPr>
          <w:rFonts w:asciiTheme="majorHAnsi" w:hAnsiTheme="majorHAnsi" w:cstheme="majorHAnsi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z w:val="22"/>
          <w:szCs w:val="22"/>
        </w:rPr>
        <w:t>0)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:</w:t>
      </w:r>
    </w:p>
    <w:tbl>
      <w:tblPr>
        <w:tblW w:w="87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104"/>
        <w:gridCol w:w="838"/>
        <w:gridCol w:w="5528"/>
      </w:tblGrid>
      <w:tr w:rsidR="00AA1F3E" w:rsidRPr="005B0D4A" w14:paraId="30AD6816" w14:textId="77777777" w:rsidTr="00F3182A">
        <w:trPr>
          <w:trHeight w:val="170"/>
        </w:trPr>
        <w:tc>
          <w:tcPr>
            <w:tcW w:w="1318" w:type="dxa"/>
            <w:shd w:val="clear" w:color="auto" w:fill="D9D9D9" w:themeFill="background1" w:themeFillShade="D9"/>
          </w:tcPr>
          <w:p w14:paraId="09B139CA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F3182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1104" w:type="dxa"/>
            <w:shd w:val="clear" w:color="auto" w:fill="D9D9D9" w:themeFill="background1" w:themeFillShade="D9"/>
            <w:vAlign w:val="center"/>
          </w:tcPr>
          <w:p w14:paraId="6F02B679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Druh činnosti</w:t>
            </w: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14:paraId="561F33B8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Normativ 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06100C1D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tj. výše </w:t>
            </w:r>
            <w: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ostatních nárokových a </w:t>
            </w: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nenárokových složek platu na 1 úvazek asistenta pedagoga (skupina profesí </w:t>
            </w:r>
            <w:r w:rsidR="00F3182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PP </w:t>
            </w: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0) ve/v:</w:t>
            </w:r>
          </w:p>
        </w:tc>
      </w:tr>
      <w:tr w:rsidR="00AA1F3E" w:rsidRPr="005B0D4A" w14:paraId="03B7B6B1" w14:textId="77777777" w:rsidTr="009C6DF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077EECA3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2B48D81F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11, 51, 61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2497EBDD" w14:textId="77777777" w:rsidR="00AA1F3E" w:rsidRPr="005B0D4A" w:rsidRDefault="00AA1F3E" w:rsidP="006F00A0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A23</w:t>
            </w:r>
          </w:p>
        </w:tc>
        <w:tc>
          <w:tcPr>
            <w:tcW w:w="5528" w:type="dxa"/>
            <w:shd w:val="clear" w:color="000000" w:fill="FFFFFF"/>
            <w:vAlign w:val="bottom"/>
            <w:hideMark/>
          </w:tcPr>
          <w:p w14:paraId="73404583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škole/třídě zřízené podle § 16 odst. 9 školského zákona, nebo</w:t>
            </w:r>
            <w:r w:rsidRPr="005B0D4A">
              <w:t xml:space="preserve"> </w:t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škole při zařízení pro výkon ústavní a ochranné výchovy</w:t>
            </w:r>
          </w:p>
        </w:tc>
      </w:tr>
      <w:tr w:rsidR="00AA1F3E" w:rsidRPr="005B0D4A" w14:paraId="0219FD72" w14:textId="77777777" w:rsidTr="009C6DF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39E860C5" w14:textId="77777777" w:rsidR="00AA1F3E" w:rsidRPr="005B0D4A" w:rsidRDefault="00AA1F3E" w:rsidP="006F00A0">
            <w:pPr>
              <w:jc w:val="both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22D52F73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21, 52, 64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678A05FF" w14:textId="77777777" w:rsidR="00AA1F3E" w:rsidRPr="005B0D4A" w:rsidRDefault="00AA1F3E" w:rsidP="006F00A0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B24</w:t>
            </w:r>
          </w:p>
        </w:tc>
        <w:tc>
          <w:tcPr>
            <w:tcW w:w="5528" w:type="dxa"/>
            <w:shd w:val="clear" w:color="000000" w:fill="FFFFFF"/>
            <w:vAlign w:val="bottom"/>
            <w:hideMark/>
          </w:tcPr>
          <w:p w14:paraId="351502D2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škole/třídě zřízené podle § 16 odst. 9 školského zákona, nebo</w:t>
            </w:r>
            <w:r w:rsidRPr="005B0D4A">
              <w:t xml:space="preserve"> </w:t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škole při zařízení pro výkon ústavní a ochranné výchovy</w:t>
            </w:r>
          </w:p>
        </w:tc>
      </w:tr>
      <w:tr w:rsidR="00AA1F3E" w:rsidRPr="005B0D4A" w14:paraId="5FF80E32" w14:textId="77777777" w:rsidTr="009C6DF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3A1CB902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7AF25D37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34, 56, 66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3EEEEF81" w14:textId="77777777" w:rsidR="00AA1F3E" w:rsidRPr="005B0D4A" w:rsidRDefault="00AA1F3E" w:rsidP="006F00A0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C23</w:t>
            </w:r>
          </w:p>
        </w:tc>
        <w:tc>
          <w:tcPr>
            <w:tcW w:w="5528" w:type="dxa"/>
            <w:shd w:val="clear" w:color="000000" w:fill="FFFFFF"/>
            <w:noWrap/>
            <w:vAlign w:val="bottom"/>
            <w:hideMark/>
          </w:tcPr>
          <w:p w14:paraId="6F6710AF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škole/třídě zřízené podle § 16 odst. 9 školského zákona pro obory vzdělání Praktická škola jednoletá a dvouletá</w:t>
            </w:r>
          </w:p>
        </w:tc>
      </w:tr>
      <w:tr w:rsidR="00AA1F3E" w:rsidRPr="005B0D4A" w14:paraId="46404074" w14:textId="77777777" w:rsidTr="009C6DF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4A45817C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67854C69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81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7FD1343A" w14:textId="77777777" w:rsidR="00AA1F3E" w:rsidRPr="005B0D4A" w:rsidRDefault="00AA1F3E" w:rsidP="006F00A0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G23</w:t>
            </w:r>
          </w:p>
        </w:tc>
        <w:tc>
          <w:tcPr>
            <w:tcW w:w="5528" w:type="dxa"/>
            <w:shd w:val="clear" w:color="000000" w:fill="FFFFFF"/>
            <w:noWrap/>
            <w:vAlign w:val="bottom"/>
            <w:hideMark/>
          </w:tcPr>
          <w:p w14:paraId="17CD9E57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pro žáky uvedené § 16 odst. 9 školského zákona</w:t>
            </w:r>
          </w:p>
        </w:tc>
      </w:tr>
    </w:tbl>
    <w:p w14:paraId="29F57B9B" w14:textId="77777777" w:rsidR="00F75726" w:rsidRDefault="00F75726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4993BE80" w14:textId="77777777" w:rsidR="00AA1F3E" w:rsidRPr="005B0D4A" w:rsidRDefault="00AA1F3E" w:rsidP="00AA1F3E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Roční objem finančních prostředků na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ostatní nárokové a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nenárokové složky platu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asistenta pedagoga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se určí </w:t>
      </w:r>
      <w:r w:rsidRPr="005B0D4A">
        <w:rPr>
          <w:rFonts w:asciiTheme="majorHAnsi" w:hAnsiTheme="majorHAnsi" w:cstheme="majorHAnsi"/>
          <w:sz w:val="22"/>
          <w:szCs w:val="22"/>
        </w:rPr>
        <w:t>zvlášť pro každý druh školy a školní družinu jako součet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součinů jednotlivých normativů</w:t>
      </w:r>
      <w:r w:rsidR="009C6DF8">
        <w:rPr>
          <w:rFonts w:asciiTheme="majorHAnsi" w:hAnsiTheme="majorHAnsi" w:cstheme="majorHAnsi"/>
          <w:spacing w:val="-2"/>
          <w:sz w:val="22"/>
          <w:szCs w:val="22"/>
        </w:rPr>
        <w:t xml:space="preserve"> a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odpovídajících počtů </w:t>
      </w:r>
      <w:r>
        <w:rPr>
          <w:rFonts w:asciiTheme="majorHAnsi" w:hAnsiTheme="majorHAnsi" w:cstheme="majorHAnsi"/>
          <w:spacing w:val="-2"/>
          <w:sz w:val="22"/>
          <w:szCs w:val="22"/>
        </w:rPr>
        <w:t>asistentů pedagoga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.</w:t>
      </w:r>
    </w:p>
    <w:p w14:paraId="4400227F" w14:textId="77777777" w:rsidR="00AA1F3E" w:rsidRPr="005B0D4A" w:rsidRDefault="00AA1F3E" w:rsidP="00AA1F3E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Pro následující výpočty si označíme:</w:t>
      </w:r>
    </w:p>
    <w:tbl>
      <w:tblPr>
        <w:tblStyle w:val="Mkatabulky"/>
        <w:tblW w:w="6945" w:type="dxa"/>
        <w:tblInd w:w="421" w:type="dxa"/>
        <w:tblLook w:val="04A0" w:firstRow="1" w:lastRow="0" w:firstColumn="1" w:lastColumn="0" w:noHBand="0" w:noVBand="1"/>
      </w:tblPr>
      <w:tblGrid>
        <w:gridCol w:w="2268"/>
        <w:gridCol w:w="4677"/>
      </w:tblGrid>
      <w:tr w:rsidR="00AA1F3E" w:rsidRPr="005B0D4A" w14:paraId="1246C1D9" w14:textId="77777777" w:rsidTr="00AA1F3E">
        <w:trPr>
          <w:trHeight w:val="227"/>
        </w:trPr>
        <w:tc>
          <w:tcPr>
            <w:tcW w:w="2268" w:type="dxa"/>
            <w:shd w:val="clear" w:color="auto" w:fill="D9D9D9" w:themeFill="background1" w:themeFillShade="D9"/>
          </w:tcPr>
          <w:p w14:paraId="54382E7D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0A5C4EC6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Roční objem nenárokových složek platu AP</w:t>
            </w:r>
            <w:r w:rsidR="00F3182A">
              <w:rPr>
                <w:rFonts w:asciiTheme="majorHAnsi" w:hAnsiTheme="majorHAnsi" w:cstheme="majorHAnsi"/>
                <w:sz w:val="18"/>
              </w:rPr>
              <w:t xml:space="preserve"> (bez odvodů)</w:t>
            </w:r>
          </w:p>
        </w:tc>
      </w:tr>
      <w:tr w:rsidR="00AA1F3E" w:rsidRPr="005B0D4A" w14:paraId="777C084A" w14:textId="77777777" w:rsidTr="00AA1F3E">
        <w:trPr>
          <w:trHeight w:val="227"/>
        </w:trPr>
        <w:tc>
          <w:tcPr>
            <w:tcW w:w="2268" w:type="dxa"/>
          </w:tcPr>
          <w:p w14:paraId="3F8752FC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4677" w:type="dxa"/>
          </w:tcPr>
          <w:p w14:paraId="45876D61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</w:rPr>
              <w:t>nadtarif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AP MŠ</w:t>
            </w:r>
          </w:p>
        </w:tc>
      </w:tr>
      <w:tr w:rsidR="00AA1F3E" w:rsidRPr="005B0D4A" w14:paraId="569EB8FC" w14:textId="77777777" w:rsidTr="00AA1F3E">
        <w:trPr>
          <w:trHeight w:val="227"/>
        </w:trPr>
        <w:tc>
          <w:tcPr>
            <w:tcW w:w="2268" w:type="dxa"/>
          </w:tcPr>
          <w:p w14:paraId="6C56E7DB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4677" w:type="dxa"/>
          </w:tcPr>
          <w:p w14:paraId="5D09A8D4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</w:rPr>
              <w:t>nadtarif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AP ZŠ</w:t>
            </w:r>
          </w:p>
        </w:tc>
      </w:tr>
      <w:tr w:rsidR="00AA1F3E" w:rsidRPr="005B0D4A" w14:paraId="624666F2" w14:textId="77777777" w:rsidTr="00AA1F3E">
        <w:trPr>
          <w:trHeight w:val="227"/>
        </w:trPr>
        <w:tc>
          <w:tcPr>
            <w:tcW w:w="2268" w:type="dxa"/>
          </w:tcPr>
          <w:p w14:paraId="222B91F0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4677" w:type="dxa"/>
          </w:tcPr>
          <w:p w14:paraId="7C8A575C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</w:rPr>
              <w:t>nadtarif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AP SŠ</w:t>
            </w:r>
          </w:p>
        </w:tc>
      </w:tr>
      <w:tr w:rsidR="00AA1F3E" w:rsidRPr="005B0D4A" w14:paraId="72D4BCCA" w14:textId="77777777" w:rsidTr="00AA1F3E">
        <w:trPr>
          <w:trHeight w:val="227"/>
        </w:trPr>
        <w:tc>
          <w:tcPr>
            <w:tcW w:w="2268" w:type="dxa"/>
          </w:tcPr>
          <w:p w14:paraId="41E83BF0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4677" w:type="dxa"/>
          </w:tcPr>
          <w:p w14:paraId="055040DB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AA1F3E" w:rsidRPr="005B0D4A" w14:paraId="35E4A679" w14:textId="77777777" w:rsidTr="00AA1F3E">
        <w:trPr>
          <w:trHeight w:val="227"/>
        </w:trPr>
        <w:tc>
          <w:tcPr>
            <w:tcW w:w="2268" w:type="dxa"/>
          </w:tcPr>
          <w:p w14:paraId="665B8A2A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4677" w:type="dxa"/>
          </w:tcPr>
          <w:p w14:paraId="60D065F7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</w:rPr>
              <w:t>nadtarif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AP ŠD</w:t>
            </w:r>
          </w:p>
        </w:tc>
      </w:tr>
    </w:tbl>
    <w:p w14:paraId="1FD33F75" w14:textId="77777777" w:rsidR="00AA1F3E" w:rsidRDefault="00AA1F3E" w:rsidP="00AA1F3E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06363AA2" w14:textId="77777777" w:rsidR="00F175ED" w:rsidRPr="005B0D4A" w:rsidRDefault="00F175ED" w:rsidP="00AA1F3E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69740522" w14:textId="77777777" w:rsidR="003D2FDB" w:rsidRDefault="003D2FDB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22F5D09B" w14:textId="77777777" w:rsidR="00BA56E3" w:rsidRPr="005B0D4A" w:rsidRDefault="00BA56E3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Stanovení </w:t>
      </w:r>
      <w:r w:rsidR="00FA468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výsledného 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ročního objemu finančních prostředků na platy pedagogických pracovníků </w:t>
      </w:r>
      <w:r w:rsidR="00E36D0A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a limitu počtu pedagogických pracovníků </w:t>
      </w:r>
    </w:p>
    <w:p w14:paraId="4B508953" w14:textId="77777777" w:rsidR="001D7597" w:rsidRPr="005B0D4A" w:rsidRDefault="001D7597" w:rsidP="001075E6">
      <w:pPr>
        <w:tabs>
          <w:tab w:val="left" w:pos="1107"/>
        </w:tabs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</w:p>
    <w:p w14:paraId="6BB105C6" w14:textId="77777777" w:rsidR="00234F9B" w:rsidRPr="005B0D4A" w:rsidRDefault="00234F9B" w:rsidP="009E1752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B1. v mateřských, základních a středních školách, konzervatořích a školních družinách</w:t>
      </w:r>
    </w:p>
    <w:p w14:paraId="013767DB" w14:textId="73D34F39" w:rsidR="00AA22A8" w:rsidRPr="005B0D4A" w:rsidRDefault="009E1752" w:rsidP="009E1752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Podle § 161 odst. školského zákona se stanoví pro jednotlivé právnické osoby vykonávající činnost školy nebo školní družiny výše finančních prostředků na platy pedagogických pracovníků následovně:</w:t>
      </w:r>
    </w:p>
    <w:tbl>
      <w:tblPr>
        <w:tblStyle w:val="Mkatabulky"/>
        <w:tblW w:w="9214" w:type="dxa"/>
        <w:tblInd w:w="-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5E0810" w:rsidRPr="005B0D4A" w14:paraId="36A8B909" w14:textId="77777777" w:rsidTr="00F175ED">
        <w:trPr>
          <w:trHeight w:val="284"/>
        </w:trPr>
        <w:tc>
          <w:tcPr>
            <w:tcW w:w="1418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14:paraId="4597F7D4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Druh školy / ŠD</w:t>
            </w:r>
          </w:p>
        </w:tc>
        <w:tc>
          <w:tcPr>
            <w:tcW w:w="7796" w:type="dxa"/>
            <w:shd w:val="clear" w:color="auto" w:fill="D9D9D9" w:themeFill="background1" w:themeFillShade="D9"/>
            <w:vAlign w:val="center"/>
          </w:tcPr>
          <w:p w14:paraId="720B4D7D" w14:textId="77777777" w:rsidR="005E0810" w:rsidRPr="00F175ED" w:rsidRDefault="005E0810" w:rsidP="00290579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 xml:space="preserve">Výsledný roční objem </w:t>
            </w:r>
            <w:r w:rsidR="00290579" w:rsidRPr="00F175ED">
              <w:rPr>
                <w:rFonts w:asciiTheme="majorHAnsi" w:hAnsiTheme="majorHAnsi" w:cstheme="majorHAnsi"/>
                <w:sz w:val="20"/>
              </w:rPr>
              <w:t>finančních prostředků na platy</w:t>
            </w:r>
            <w:r w:rsidR="00983E62">
              <w:rPr>
                <w:rFonts w:asciiTheme="majorHAnsi" w:hAnsiTheme="majorHAnsi" w:cstheme="majorHAnsi"/>
                <w:sz w:val="20"/>
              </w:rPr>
              <w:t xml:space="preserve"> pedagogů</w:t>
            </w:r>
            <w:r w:rsidR="00290579" w:rsidRPr="00F175ED">
              <w:rPr>
                <w:rFonts w:asciiTheme="majorHAnsi" w:hAnsiTheme="majorHAnsi" w:cstheme="majorHAnsi"/>
                <w:sz w:val="20"/>
              </w:rPr>
              <w:t xml:space="preserve"> vč</w:t>
            </w:r>
            <w:r w:rsidR="00983E62">
              <w:rPr>
                <w:rFonts w:asciiTheme="majorHAnsi" w:hAnsiTheme="majorHAnsi" w:cstheme="majorHAnsi"/>
                <w:sz w:val="20"/>
              </w:rPr>
              <w:t>.</w:t>
            </w:r>
            <w:r w:rsidR="00290579" w:rsidRPr="00F175ED">
              <w:rPr>
                <w:rFonts w:asciiTheme="majorHAnsi" w:hAnsiTheme="majorHAnsi" w:cstheme="majorHAnsi"/>
                <w:sz w:val="20"/>
              </w:rPr>
              <w:t xml:space="preserve"> odvodů</w:t>
            </w:r>
          </w:p>
        </w:tc>
      </w:tr>
      <w:tr w:rsidR="005E0810" w:rsidRPr="005B0D4A" w14:paraId="0D1DBA6B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1CF553B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Mateřská škola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0A056C70" w14:textId="77777777" w:rsidR="005E0810" w:rsidRPr="00F175ED" w:rsidRDefault="006D3284" w:rsidP="001D7597">
            <w:pPr>
              <w:pStyle w:val="Odstavecseseznamem"/>
              <w:ind w:left="0"/>
              <w:rPr>
                <w:rFonts w:asciiTheme="majorHAnsi" w:hAnsiTheme="majorHAnsi" w:cstheme="majorHAnsi"/>
                <w:spacing w:val="-8"/>
                <w:sz w:val="20"/>
              </w:rPr>
            </w:pPr>
            <w:proofErr w:type="gram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[ </w:t>
            </w:r>
            <w:r w:rsidR="005E0810" w:rsidRPr="00F175ED">
              <w:rPr>
                <w:rFonts w:asciiTheme="majorHAnsi" w:hAnsiTheme="majorHAnsi" w:cstheme="majorHAnsi"/>
                <w:spacing w:val="-8"/>
                <w:sz w:val="20"/>
              </w:rPr>
              <w:t>K</w:t>
            </w:r>
            <w:proofErr w:type="gramEnd"/>
            <w:r w:rsidR="005E0810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 MŠ *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(</w:t>
            </w:r>
            <w:r w:rsidR="005E0810" w:rsidRPr="00F175ED">
              <w:rPr>
                <w:rFonts w:asciiTheme="majorHAnsi" w:hAnsiTheme="majorHAnsi" w:cstheme="majorHAnsi"/>
                <w:spacing w:val="-8"/>
                <w:sz w:val="20"/>
              </w:rPr>
              <w:t>tarify MŠ</w:t>
            </w:r>
            <w:r w:rsidR="00027E71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+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nároky MŠ +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nenároky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MŠ )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+ </w:t>
            </w:r>
            <w:r w:rsidR="00027E71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Kap MŠ *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(</w:t>
            </w:r>
            <w:r w:rsidR="00027E71" w:rsidRPr="00F175ED">
              <w:rPr>
                <w:rFonts w:asciiTheme="majorHAnsi" w:hAnsiTheme="majorHAnsi" w:cstheme="majorHAnsi"/>
                <w:spacing w:val="-8"/>
                <w:sz w:val="20"/>
              </w:rPr>
              <w:t>tarify AP MŠ</w:t>
            </w:r>
            <w:r w:rsidR="00290579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r w:rsidR="00983E62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+</w:t>
            </w:r>
            <w:r w:rsidR="00290579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nadtarify</w:t>
            </w:r>
            <w:proofErr w:type="spellEnd"/>
            <w:r w:rsidR="00290579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AP MŠ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) ] </w:t>
            </w:r>
            <w:r w:rsidR="001D2C6D"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*</w:t>
            </w:r>
            <w:r w:rsidR="001D2C6D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1,Proc</w:t>
            </w:r>
          </w:p>
        </w:tc>
      </w:tr>
      <w:tr w:rsidR="005E0810" w:rsidRPr="005B0D4A" w14:paraId="25DA39B6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885480B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Základní škola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3C29ACE2" w14:textId="77777777" w:rsidR="005E0810" w:rsidRPr="00F175ED" w:rsidRDefault="00F175ED" w:rsidP="001D7597">
            <w:pPr>
              <w:pStyle w:val="Odstavecseseznamem"/>
              <w:ind w:left="0"/>
              <w:rPr>
                <w:rFonts w:asciiTheme="majorHAnsi" w:hAnsiTheme="majorHAnsi" w:cstheme="majorHAnsi"/>
                <w:spacing w:val="-4"/>
                <w:sz w:val="20"/>
              </w:rPr>
            </w:pPr>
            <w:proofErr w:type="gram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[ K</w:t>
            </w:r>
            <w:proofErr w:type="gram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 ZŠ * (tarify ZŠ + nároky ZŠ +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nenároky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ZŠ )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+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Kap ZŠ * (tarify AP ZŠ </w:t>
            </w:r>
            <w:r w:rsidR="00983E62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+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nadtarify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AP ZŠ) ]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*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1,Proc</w:t>
            </w:r>
          </w:p>
        </w:tc>
      </w:tr>
      <w:tr w:rsidR="005E0810" w:rsidRPr="005B0D4A" w14:paraId="259BA6EC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FE4CC44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Střední škola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477D1BAD" w14:textId="77777777" w:rsidR="005E0810" w:rsidRPr="00F175ED" w:rsidRDefault="00F175ED" w:rsidP="001D7597">
            <w:pPr>
              <w:pStyle w:val="Odstavecseseznamem"/>
              <w:ind w:left="0"/>
              <w:rPr>
                <w:rFonts w:asciiTheme="majorHAnsi" w:hAnsiTheme="majorHAnsi" w:cstheme="majorHAnsi"/>
                <w:spacing w:val="-4"/>
                <w:sz w:val="20"/>
              </w:rPr>
            </w:pPr>
            <w:proofErr w:type="gram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[ K</w:t>
            </w:r>
            <w:proofErr w:type="gram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 SŠ * (tarify SŠ + nároky SŠ +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nenároky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SŠ )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+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Kap SŠ * (tarify AP SŠ </w:t>
            </w:r>
            <w:r w:rsidR="00983E62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+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nadtarify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AP SŠ) ]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*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1,Proc</w:t>
            </w:r>
          </w:p>
        </w:tc>
      </w:tr>
      <w:tr w:rsidR="005E0810" w:rsidRPr="005B0D4A" w14:paraId="35C8B6AD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F5F74DD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Konzervatoř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6C1326E9" w14:textId="77777777" w:rsidR="005E0810" w:rsidRPr="00F175ED" w:rsidRDefault="005E0810" w:rsidP="005B476E">
            <w:pPr>
              <w:pStyle w:val="Odstavecseseznamem"/>
              <w:ind w:left="0"/>
              <w:rPr>
                <w:rFonts w:asciiTheme="majorHAnsi" w:hAnsiTheme="majorHAnsi" w:cstheme="majorHAnsi"/>
                <w:spacing w:val="-4"/>
                <w:sz w:val="20"/>
              </w:rPr>
            </w:pPr>
            <w:r w:rsidRPr="00F175ED">
              <w:rPr>
                <w:rFonts w:asciiTheme="majorHAnsi" w:hAnsiTheme="majorHAnsi" w:cstheme="majorHAnsi"/>
                <w:spacing w:val="-4"/>
                <w:sz w:val="20"/>
              </w:rPr>
              <w:t>K </w:t>
            </w:r>
            <w:r w:rsidR="00AB0C50" w:rsidRPr="00F175ED">
              <w:rPr>
                <w:rFonts w:asciiTheme="majorHAnsi" w:hAnsiTheme="majorHAnsi" w:cstheme="majorHAnsi"/>
                <w:spacing w:val="-4"/>
                <w:sz w:val="20"/>
              </w:rPr>
              <w:t>KN</w:t>
            </w:r>
            <w:r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 * </w:t>
            </w:r>
            <w:r w:rsidR="00F175ED" w:rsidRPr="00F175ED">
              <w:rPr>
                <w:rFonts w:asciiTheme="majorHAnsi" w:hAnsiTheme="majorHAnsi" w:cstheme="majorHAnsi"/>
                <w:spacing w:val="-4"/>
                <w:sz w:val="20"/>
              </w:rPr>
              <w:t>(</w:t>
            </w:r>
            <w:r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tarify </w:t>
            </w:r>
            <w:r w:rsidR="00AB0C50" w:rsidRPr="00F175ED">
              <w:rPr>
                <w:rFonts w:asciiTheme="majorHAnsi" w:hAnsiTheme="majorHAnsi" w:cstheme="majorHAnsi"/>
                <w:spacing w:val="-4"/>
                <w:sz w:val="20"/>
              </w:rPr>
              <w:t>KN</w:t>
            </w:r>
            <w:r w:rsidR="00027E71"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="00F175ED" w:rsidRPr="00F175ED">
              <w:rPr>
                <w:rFonts w:asciiTheme="majorHAnsi" w:hAnsiTheme="majorHAnsi" w:cstheme="majorHAnsi"/>
                <w:spacing w:val="-4"/>
                <w:sz w:val="20"/>
                <w:lang w:val="en-US"/>
              </w:rPr>
              <w:t xml:space="preserve">+ </w:t>
            </w:r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nároky </w:t>
            </w:r>
            <w:r w:rsidR="005B476E" w:rsidRPr="00F175ED">
              <w:rPr>
                <w:rFonts w:asciiTheme="majorHAnsi" w:hAnsiTheme="majorHAnsi" w:cstheme="majorHAnsi"/>
                <w:spacing w:val="-4"/>
                <w:sz w:val="20"/>
              </w:rPr>
              <w:t>KN</w:t>
            </w:r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 + </w:t>
            </w:r>
            <w:proofErr w:type="spellStart"/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>nenároky</w:t>
            </w:r>
            <w:proofErr w:type="spellEnd"/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="005B476E" w:rsidRPr="00F175ED">
              <w:rPr>
                <w:rFonts w:asciiTheme="majorHAnsi" w:hAnsiTheme="majorHAnsi" w:cstheme="majorHAnsi"/>
                <w:spacing w:val="-4"/>
                <w:sz w:val="20"/>
              </w:rPr>
              <w:t>KN</w:t>
            </w:r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>)</w:t>
            </w:r>
            <w:r w:rsidR="001D2C6D"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 *</w:t>
            </w:r>
            <w:r w:rsidR="001D2C6D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gramStart"/>
            <w:r w:rsidR="001D2C6D" w:rsidRPr="00F175ED">
              <w:rPr>
                <w:rFonts w:asciiTheme="majorHAnsi" w:hAnsiTheme="majorHAnsi" w:cstheme="majorHAnsi"/>
                <w:spacing w:val="-8"/>
                <w:sz w:val="20"/>
              </w:rPr>
              <w:t>1,Proc</w:t>
            </w:r>
            <w:proofErr w:type="gramEnd"/>
          </w:p>
        </w:tc>
      </w:tr>
      <w:tr w:rsidR="005E0810" w:rsidRPr="005B0D4A" w14:paraId="37451DE4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014D267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Školní družina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69D8A52A" w14:textId="77777777" w:rsidR="005E0810" w:rsidRPr="00F175ED" w:rsidRDefault="00F175ED" w:rsidP="001D7597">
            <w:pPr>
              <w:pStyle w:val="Odstavecseseznamem"/>
              <w:ind w:left="0"/>
              <w:rPr>
                <w:rFonts w:asciiTheme="majorHAnsi" w:hAnsiTheme="majorHAnsi" w:cstheme="majorHAnsi"/>
                <w:spacing w:val="-4"/>
                <w:sz w:val="20"/>
              </w:rPr>
            </w:pPr>
            <w:proofErr w:type="gram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[ K</w:t>
            </w:r>
            <w:proofErr w:type="gram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 ŠD * (tarify ŠD + nároky ŠD +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nenároky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ŠD )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+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Kap ŠD * (tarify AP ŠD </w:t>
            </w:r>
            <w:r w:rsidR="00983E62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+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nadtarify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AP ŠD) ]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*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1,Proc</w:t>
            </w:r>
          </w:p>
        </w:tc>
      </w:tr>
    </w:tbl>
    <w:p w14:paraId="7198814D" w14:textId="77777777" w:rsidR="00D41BEA" w:rsidRPr="00983E62" w:rsidRDefault="00D41BEA" w:rsidP="008B7021">
      <w:pPr>
        <w:jc w:val="both"/>
        <w:rPr>
          <w:rFonts w:asciiTheme="majorHAnsi" w:hAnsiTheme="majorHAnsi" w:cstheme="majorHAnsi"/>
          <w:color w:val="000000"/>
          <w:spacing w:val="-2"/>
          <w:sz w:val="18"/>
          <w:szCs w:val="22"/>
        </w:rPr>
      </w:pPr>
      <w:r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 xml:space="preserve">Poznámka: </w:t>
      </w:r>
      <w:proofErr w:type="spellStart"/>
      <w:r w:rsidR="00FB575C"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>Proc</w:t>
      </w:r>
      <w:proofErr w:type="spellEnd"/>
      <w:r w:rsidR="00FB575C"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 xml:space="preserve"> je součtem procent sazby pojistného na sociální zabezpečení a příspěvku na státní politiku zaměstnanosti, jehož poplatníkem je zaměstnavatel (zákon č. 589/1992 Sb., o pojistném na sociální zabezpečení a příspěvku na státní politiku zaměstnanosti, ve znění pozdějších předpisů), procent sazby na veřejné zdravotní pojištění, které platí zaměstnavatel za své zaměstnance (zákon č. 592/1992 Sb., o pojistném na veřejné zdravotní pojištění, ve znění pozdějších předpisů), a procent, v jejichž výši se stanoví základní příděl, kte</w:t>
      </w:r>
      <w:r w:rsidR="008B7021"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>rým je tvořen fond kulturních a </w:t>
      </w:r>
      <w:r w:rsidR="00FB575C"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>sociálních potřeb (vyhláška č. 114/2002 Sb., o fondu kulturních a sociálních potřeb, ve znění pozdějších předpisů).</w:t>
      </w:r>
    </w:p>
    <w:p w14:paraId="02A56023" w14:textId="77777777" w:rsidR="00D65D2D" w:rsidRDefault="00D65D2D" w:rsidP="005E19E8">
      <w:pPr>
        <w:tabs>
          <w:tab w:val="left" w:pos="1107"/>
        </w:tabs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D65C741" w14:textId="1BBA1989" w:rsidR="008716FF" w:rsidRPr="00AD3723" w:rsidRDefault="00B76D4C" w:rsidP="00582FBB">
      <w:pPr>
        <w:tabs>
          <w:tab w:val="left" w:pos="1107"/>
        </w:tabs>
        <w:spacing w:after="120"/>
        <w:jc w:val="both"/>
        <w:rPr>
          <w:rFonts w:asciiTheme="majorHAnsi" w:hAnsiTheme="majorHAnsi" w:cstheme="majorHAnsi"/>
          <w:sz w:val="22"/>
          <w:szCs w:val="22"/>
        </w:rPr>
      </w:pPr>
      <w:r w:rsidRPr="00AD3723">
        <w:rPr>
          <w:rFonts w:asciiTheme="majorHAnsi" w:hAnsiTheme="majorHAnsi" w:cstheme="majorHAnsi"/>
          <w:sz w:val="22"/>
          <w:szCs w:val="22"/>
        </w:rPr>
        <w:t xml:space="preserve">Limit počtu </w:t>
      </w:r>
      <w:r w:rsidR="008716FF" w:rsidRPr="00AD3723">
        <w:rPr>
          <w:rFonts w:asciiTheme="majorHAnsi" w:hAnsiTheme="majorHAnsi" w:cstheme="majorHAnsi"/>
          <w:sz w:val="22"/>
          <w:szCs w:val="22"/>
        </w:rPr>
        <w:t>pedagogických pracovníků bez asistentů pedagoga (</w:t>
      </w:r>
      <w:proofErr w:type="spellStart"/>
      <w:r w:rsidR="008716FF" w:rsidRPr="00AD3723">
        <w:rPr>
          <w:rFonts w:asciiTheme="majorHAnsi" w:hAnsiTheme="majorHAnsi" w:cstheme="majorHAnsi"/>
          <w:sz w:val="22"/>
          <w:szCs w:val="22"/>
        </w:rPr>
        <w:t>Ped</w:t>
      </w:r>
      <w:proofErr w:type="spellEnd"/>
      <w:r w:rsidR="008716FF" w:rsidRPr="00AD3723">
        <w:rPr>
          <w:rFonts w:asciiTheme="majorHAnsi" w:hAnsiTheme="majorHAnsi" w:cstheme="majorHAnsi"/>
          <w:sz w:val="22"/>
          <w:szCs w:val="22"/>
        </w:rPr>
        <w:t xml:space="preserve">) a limit počtu asistentů pedagoga (AP) se stanoví odděleně, a to zvlášť pro každý druh školy a školní družinu jako součet všech hodnot uvedených pro jednotlivé druhy činnosti a skupiny profesí PP v oddíle </w:t>
      </w:r>
      <w:proofErr w:type="spellStart"/>
      <w:r w:rsidR="008716FF" w:rsidRPr="00AD3723">
        <w:rPr>
          <w:rFonts w:asciiTheme="majorHAnsi" w:hAnsiTheme="majorHAnsi" w:cstheme="majorHAnsi"/>
          <w:sz w:val="22"/>
          <w:szCs w:val="22"/>
        </w:rPr>
        <w:t>IVa</w:t>
      </w:r>
      <w:proofErr w:type="spellEnd"/>
      <w:r w:rsidR="008716FF" w:rsidRPr="00AD3723">
        <w:rPr>
          <w:rFonts w:asciiTheme="majorHAnsi" w:hAnsiTheme="majorHAnsi" w:cstheme="majorHAnsi"/>
          <w:sz w:val="22"/>
          <w:szCs w:val="22"/>
        </w:rPr>
        <w:t xml:space="preserve"> výkazu P 1c-01 (zdroj financování 11) vynásobený příslušným koeficientem stanoveným v bodě </w:t>
      </w:r>
      <w:r w:rsidR="00A14536">
        <w:rPr>
          <w:rFonts w:asciiTheme="majorHAnsi" w:hAnsiTheme="majorHAnsi" w:cstheme="majorHAnsi"/>
          <w:sz w:val="22"/>
          <w:szCs w:val="22"/>
        </w:rPr>
        <w:t>A</w:t>
      </w:r>
      <w:r w:rsidR="003F047E">
        <w:rPr>
          <w:rFonts w:asciiTheme="majorHAnsi" w:hAnsiTheme="majorHAnsi" w:cstheme="majorHAnsi"/>
          <w:sz w:val="22"/>
          <w:szCs w:val="22"/>
        </w:rPr>
        <w:t xml:space="preserve">. </w:t>
      </w:r>
      <w:r w:rsidR="008716FF" w:rsidRPr="00AD3723">
        <w:rPr>
          <w:rFonts w:asciiTheme="majorHAnsi" w:hAnsiTheme="majorHAnsi" w:cstheme="majorHAnsi"/>
          <w:sz w:val="22"/>
          <w:szCs w:val="22"/>
        </w:rPr>
        <w:t xml:space="preserve">3. V případě, že v oddíle </w:t>
      </w:r>
      <w:proofErr w:type="spellStart"/>
      <w:r w:rsidR="008716FF" w:rsidRPr="00AD3723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8716FF" w:rsidRPr="00AD3723">
        <w:rPr>
          <w:rFonts w:asciiTheme="majorHAnsi" w:hAnsiTheme="majorHAnsi" w:cstheme="majorHAnsi"/>
          <w:sz w:val="22"/>
          <w:szCs w:val="22"/>
        </w:rPr>
        <w:t xml:space="preserve"> je celkový součet uvedených hodin pro daný druh školy či školní družinu záporný (zvlášť pro </w:t>
      </w:r>
      <w:proofErr w:type="spellStart"/>
      <w:r w:rsidR="008716FF" w:rsidRPr="00AD3723">
        <w:rPr>
          <w:rFonts w:asciiTheme="majorHAnsi" w:hAnsiTheme="majorHAnsi" w:cstheme="majorHAnsi"/>
          <w:sz w:val="22"/>
          <w:szCs w:val="22"/>
        </w:rPr>
        <w:t>Ped</w:t>
      </w:r>
      <w:proofErr w:type="spellEnd"/>
      <w:r w:rsidR="008716FF" w:rsidRPr="00AD3723">
        <w:rPr>
          <w:rFonts w:asciiTheme="majorHAnsi" w:hAnsiTheme="majorHAnsi" w:cstheme="majorHAnsi"/>
          <w:sz w:val="22"/>
          <w:szCs w:val="22"/>
        </w:rPr>
        <w:t xml:space="preserve"> a AP), sníží se</w:t>
      </w:r>
      <w:r w:rsidR="00582FBB" w:rsidRPr="00AD3723">
        <w:rPr>
          <w:rFonts w:asciiTheme="majorHAnsi" w:hAnsiTheme="majorHAnsi" w:cstheme="majorHAnsi"/>
          <w:sz w:val="22"/>
          <w:szCs w:val="22"/>
        </w:rPr>
        <w:t xml:space="preserve"> příslušný</w:t>
      </w:r>
      <w:r w:rsidR="008716FF" w:rsidRPr="00AD3723">
        <w:rPr>
          <w:rFonts w:asciiTheme="majorHAnsi" w:hAnsiTheme="majorHAnsi" w:cstheme="majorHAnsi"/>
          <w:sz w:val="22"/>
          <w:szCs w:val="22"/>
        </w:rPr>
        <w:t xml:space="preserve"> limit počtu pedagogických pracovníků</w:t>
      </w:r>
      <w:r w:rsidR="00582FBB" w:rsidRPr="00AD3723">
        <w:rPr>
          <w:rFonts w:asciiTheme="majorHAnsi" w:hAnsiTheme="majorHAnsi" w:cstheme="majorHAnsi"/>
          <w:sz w:val="22"/>
          <w:szCs w:val="22"/>
        </w:rPr>
        <w:t xml:space="preserve"> o úvazek stanovený</w:t>
      </w:r>
      <w:r w:rsidR="008716FF" w:rsidRPr="00AD3723">
        <w:rPr>
          <w:rFonts w:asciiTheme="majorHAnsi" w:hAnsiTheme="majorHAnsi" w:cstheme="majorHAnsi"/>
          <w:sz w:val="22"/>
          <w:szCs w:val="22"/>
        </w:rPr>
        <w:t xml:space="preserve"> obdobným způsobem</w:t>
      </w:r>
      <w:r w:rsidR="00444BA7" w:rsidRPr="00AD3723">
        <w:rPr>
          <w:rFonts w:asciiTheme="majorHAnsi" w:hAnsiTheme="majorHAnsi" w:cstheme="majorHAnsi"/>
          <w:sz w:val="22"/>
          <w:szCs w:val="22"/>
        </w:rPr>
        <w:t xml:space="preserve"> dle bodu </w:t>
      </w:r>
      <w:r w:rsidR="00A14536">
        <w:rPr>
          <w:rFonts w:asciiTheme="majorHAnsi" w:hAnsiTheme="majorHAnsi" w:cstheme="majorHAnsi"/>
          <w:sz w:val="22"/>
          <w:szCs w:val="22"/>
        </w:rPr>
        <w:t>A</w:t>
      </w:r>
      <w:r w:rsidR="003F047E">
        <w:rPr>
          <w:rFonts w:asciiTheme="majorHAnsi" w:hAnsiTheme="majorHAnsi" w:cstheme="majorHAnsi"/>
          <w:sz w:val="22"/>
          <w:szCs w:val="22"/>
        </w:rPr>
        <w:t xml:space="preserve">. </w:t>
      </w:r>
      <w:r w:rsidR="008716FF" w:rsidRPr="00AD3723">
        <w:rPr>
          <w:rFonts w:asciiTheme="majorHAnsi" w:hAnsiTheme="majorHAnsi" w:cstheme="majorHAnsi"/>
          <w:sz w:val="22"/>
          <w:szCs w:val="22"/>
        </w:rPr>
        <w:t>4</w:t>
      </w:r>
      <w:r w:rsidR="003F047E">
        <w:rPr>
          <w:rFonts w:asciiTheme="majorHAnsi" w:hAnsiTheme="majorHAnsi" w:cstheme="majorHAnsi"/>
          <w:sz w:val="22"/>
          <w:szCs w:val="22"/>
        </w:rPr>
        <w:t>.,</w:t>
      </w:r>
      <w:r w:rsidR="00582FBB" w:rsidRPr="00AD3723">
        <w:rPr>
          <w:rFonts w:asciiTheme="majorHAnsi" w:hAnsiTheme="majorHAnsi" w:cstheme="majorHAnsi"/>
          <w:sz w:val="22"/>
          <w:szCs w:val="22"/>
        </w:rPr>
        <w:t xml:space="preserve"> vynásobený příslušným koeficientem dle bodu </w:t>
      </w:r>
      <w:r w:rsidR="00A14536">
        <w:rPr>
          <w:rFonts w:asciiTheme="majorHAnsi" w:hAnsiTheme="majorHAnsi" w:cstheme="majorHAnsi"/>
          <w:sz w:val="22"/>
          <w:szCs w:val="22"/>
        </w:rPr>
        <w:t>A</w:t>
      </w:r>
      <w:r w:rsidR="003F047E">
        <w:rPr>
          <w:rFonts w:asciiTheme="majorHAnsi" w:hAnsiTheme="majorHAnsi" w:cstheme="majorHAnsi"/>
          <w:sz w:val="22"/>
          <w:szCs w:val="22"/>
        </w:rPr>
        <w:t xml:space="preserve">. </w:t>
      </w:r>
      <w:r w:rsidR="00582FBB" w:rsidRPr="00AD3723">
        <w:rPr>
          <w:rFonts w:asciiTheme="majorHAnsi" w:hAnsiTheme="majorHAnsi" w:cstheme="majorHAnsi"/>
          <w:sz w:val="22"/>
          <w:szCs w:val="22"/>
        </w:rPr>
        <w:t>3.</w:t>
      </w:r>
      <w:r w:rsidR="008716FF" w:rsidRPr="00AD3723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6499C65B" w14:textId="77777777" w:rsidR="003D2FDB" w:rsidRPr="005B0D4A" w:rsidRDefault="003D2FDB" w:rsidP="00AD3723">
      <w:pPr>
        <w:tabs>
          <w:tab w:val="left" w:pos="1107"/>
        </w:tabs>
        <w:spacing w:after="12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5F36023" w14:textId="77777777" w:rsidR="00234F9B" w:rsidRPr="0016257B" w:rsidRDefault="00234F9B" w:rsidP="0016257B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lastRenderedPageBreak/>
        <w:t>B2. ve vyšších odborných školách</w:t>
      </w:r>
    </w:p>
    <w:p w14:paraId="04BBE8F9" w14:textId="77777777" w:rsidR="00CB32F0" w:rsidRDefault="00CB32F0" w:rsidP="00CB32F0">
      <w:pPr>
        <w:tabs>
          <w:tab w:val="left" w:pos="1107"/>
        </w:tabs>
        <w:spacing w:after="120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>
        <w:rPr>
          <w:rFonts w:asciiTheme="majorHAnsi" w:hAnsiTheme="majorHAnsi" w:cstheme="majorHAnsi"/>
          <w:spacing w:val="-2"/>
          <w:sz w:val="22"/>
          <w:szCs w:val="22"/>
        </w:rPr>
        <w:t xml:space="preserve">Rozhodnými údaji pro stanovení ročního objemu finančních prostředků na platy pedagogických pracovníků ve vyšších odborných školách je počet studentů v akreditovaných vzdělávacích programech, forma vzdělávání, </w:t>
      </w:r>
      <w:r w:rsidR="003D2FDB">
        <w:rPr>
          <w:rFonts w:asciiTheme="majorHAnsi" w:hAnsiTheme="majorHAnsi" w:cstheme="majorHAnsi"/>
          <w:spacing w:val="-2"/>
          <w:sz w:val="22"/>
          <w:szCs w:val="22"/>
        </w:rPr>
        <w:t xml:space="preserve">a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normativy </w:t>
      </w:r>
      <w:r w:rsidR="003D2FDB">
        <w:rPr>
          <w:rFonts w:asciiTheme="majorHAnsi" w:hAnsiTheme="majorHAnsi" w:cstheme="majorHAnsi"/>
          <w:spacing w:val="-2"/>
          <w:sz w:val="22"/>
          <w:szCs w:val="22"/>
        </w:rPr>
        <w:t xml:space="preserve">mzdových prostředků pro pedagogy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a opravné koeficienty k nim pro jiné než denní formy vzdělávání stanovené </w:t>
      </w:r>
      <w:r w:rsidRPr="005B0D4A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podle § 161 odst. 1 písm. c) školského zákona</w:t>
      </w:r>
      <w:r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.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</w:p>
    <w:p w14:paraId="37E54C29" w14:textId="77777777" w:rsidR="005E19E8" w:rsidRPr="005B0D4A" w:rsidRDefault="00E440BC" w:rsidP="00A73F58">
      <w:pPr>
        <w:tabs>
          <w:tab w:val="left" w:pos="1107"/>
        </w:tabs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Roční objem finančních prostředků na platy pedagogických pracovníků ve vyšších odborných školách se určí</w:t>
      </w:r>
      <w:r w:rsidRPr="005B0D4A">
        <w:rPr>
          <w:rFonts w:asciiTheme="majorHAnsi" w:hAnsiTheme="majorHAnsi" w:cstheme="majorHAnsi"/>
          <w:sz w:val="22"/>
          <w:szCs w:val="22"/>
        </w:rPr>
        <w:t xml:space="preserve"> jako součet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součinů jednotlivých normativů pro </w:t>
      </w:r>
      <w:r w:rsidR="00C315C2">
        <w:rPr>
          <w:rFonts w:asciiTheme="majorHAnsi" w:hAnsiTheme="majorHAnsi" w:cstheme="majorHAnsi"/>
          <w:spacing w:val="-2"/>
          <w:sz w:val="22"/>
          <w:szCs w:val="22"/>
        </w:rPr>
        <w:t xml:space="preserve">akreditované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vzdělávací programy, odpovídajících počtů studentů a pokud se jedná o jinou než denní formu vzdělávání i opravného koeficientu dané formy vzdělávání.</w:t>
      </w:r>
      <w:r w:rsidR="00AA22A8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Obdobně se určí i limit počtu pedagogických pracovníků.</w:t>
      </w:r>
    </w:p>
    <w:p w14:paraId="72A7811B" w14:textId="77777777" w:rsidR="006D7ACF" w:rsidRPr="005B0D4A" w:rsidRDefault="006D7ACF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1F10DC33" w14:textId="77777777" w:rsidR="003D2FDB" w:rsidRDefault="003D2FDB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64DC5FE0" w14:textId="77777777" w:rsidR="003D2FDB" w:rsidRPr="005B0D4A" w:rsidRDefault="003D2FDB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7556FBEC" w14:textId="77777777" w:rsidR="00E34E11" w:rsidRPr="005B0D4A" w:rsidRDefault="009E1752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Stano</w:t>
      </w:r>
      <w:r w:rsidR="00234F9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v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ení</w:t>
      </w:r>
      <w:r w:rsidR="00E34E11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ročního objemu 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mzdových prostředků </w:t>
      </w:r>
      <w:r w:rsidR="00E34E11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na </w:t>
      </w:r>
      <w:r w:rsidR="00922498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platy nepedagogických </w:t>
      </w:r>
      <w:r w:rsidR="00E262CA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zaměstnanců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a limitu počtu nepedagogických zaměstnanců 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pro mateřské, základní, střední a vyšší odborné školy a konzervatoře</w:t>
      </w:r>
    </w:p>
    <w:p w14:paraId="250B8DFD" w14:textId="77777777" w:rsidR="00A3358F" w:rsidRPr="005B0D4A" w:rsidRDefault="00A3358F" w:rsidP="009E1752">
      <w:pPr>
        <w:rPr>
          <w:rFonts w:asciiTheme="majorHAnsi" w:hAnsiTheme="majorHAnsi" w:cstheme="majorHAnsi"/>
          <w:b/>
          <w:sz w:val="22"/>
          <w:szCs w:val="22"/>
        </w:rPr>
      </w:pPr>
    </w:p>
    <w:p w14:paraId="4752E320" w14:textId="77777777" w:rsidR="00E262CA" w:rsidRPr="008551C3" w:rsidRDefault="00A22AF3" w:rsidP="00786FC9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Roční objem mzdových prostředků na platy nepedagogických zaměstnanců a limit počtu nepedagogických zaměstnanců pro mateřské, základní, střední a vyšší odborné školy a konzervatoře se stanoví normativně n</w:t>
      </w:r>
      <w:r w:rsidR="00296CE8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a základě</w:t>
      </w:r>
      <w:r w:rsidR="00786FC9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údajů </w:t>
      </w:r>
      <w:r w:rsidR="00E34E11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o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počtu tříd</w:t>
      </w:r>
      <w:r w:rsidR="00C016E0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počtu </w:t>
      </w:r>
      <w:r w:rsidR="00C016E0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dětí a žáků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mateřských, základních a středních škol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ách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počtu žáků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konzervatoří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ch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počtu studentů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ve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vyšších odborných škol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ách a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počtu pracovišť z výkonových výkazů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dále pak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  <w:r w:rsidR="008A62E4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z 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normativů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mzdových prostředků pro nepedagogy </w:t>
      </w:r>
      <w:r w:rsidR="003B52B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(dále jen „normativy“) </w:t>
      </w:r>
      <w:r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a opravných koeficientů </w:t>
      </w:r>
      <w:r w:rsidR="003B52B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k nim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stanoven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ý</w:t>
      </w:r>
      <w:r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ch ministerstvem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podle § 161 </w:t>
      </w:r>
      <w:r w:rsidR="00C5573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školského zákona</w:t>
      </w:r>
      <w:r w:rsidR="008A62E4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jako součet součinů jednotlivých normativů a jednotek výkonu tomu odpovídajících.</w:t>
      </w:r>
    </w:p>
    <w:p w14:paraId="51E00FA7" w14:textId="77777777" w:rsidR="008A62E4" w:rsidRPr="00527AB6" w:rsidRDefault="008A62E4" w:rsidP="00786FC9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</w:pPr>
      <w:r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>Normativy jsou ministerstvem stanoveny</w:t>
      </w:r>
      <w:r w:rsidR="00E052AB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 jako roční objem finančních prostředků na platy nepedagogických zaměstnanců </w:t>
      </w:r>
      <w:r w:rsidR="00D77542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(dále </w:t>
      </w:r>
      <w:r w:rsidR="00782A95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>jen</w:t>
      </w:r>
      <w:r w:rsidR="00D77542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 </w:t>
      </w:r>
      <w:r w:rsidR="008551C3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>„</w:t>
      </w:r>
      <w:r w:rsidR="00D77542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MPN“) </w:t>
      </w:r>
      <w:r w:rsidR="00E052AB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a limit počtu nepedagogických zaměstnanců </w:t>
      </w:r>
      <w:r w:rsidR="00D77542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(dále jen „LPN“) </w:t>
      </w:r>
      <w:r w:rsidR="00E052AB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>připadající:</w:t>
      </w:r>
    </w:p>
    <w:p w14:paraId="1BC54905" w14:textId="5BC41BCD" w:rsidR="0087213F" w:rsidRDefault="00570FB3" w:rsidP="0087213F">
      <w:pPr>
        <w:pStyle w:val="Odstavecseseznamem"/>
        <w:numPr>
          <w:ilvl w:val="0"/>
          <w:numId w:val="34"/>
        </w:numPr>
        <w:ind w:left="284" w:hanging="28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0F56E8">
        <w:rPr>
          <w:rFonts w:asciiTheme="majorHAnsi" w:hAnsiTheme="majorHAnsi" w:cstheme="majorHAnsi"/>
          <w:sz w:val="22"/>
          <w:szCs w:val="22"/>
        </w:rPr>
        <w:t xml:space="preserve">na ředitelství právnické </w:t>
      </w:r>
      <w:r w:rsidR="0080078C">
        <w:rPr>
          <w:rFonts w:asciiTheme="majorHAnsi" w:hAnsiTheme="majorHAnsi" w:cstheme="majorHAnsi"/>
          <w:sz w:val="22"/>
          <w:szCs w:val="22"/>
        </w:rPr>
        <w:t xml:space="preserve">osoby </w:t>
      </w:r>
      <w:r w:rsidRPr="000F56E8">
        <w:rPr>
          <w:rFonts w:asciiTheme="majorHAnsi" w:hAnsiTheme="majorHAnsi" w:cstheme="majorHAnsi"/>
          <w:sz w:val="22"/>
          <w:szCs w:val="22"/>
        </w:rPr>
        <w:t>vykonávající činnost:</w:t>
      </w:r>
    </w:p>
    <w:p w14:paraId="7A8F0600" w14:textId="77777777" w:rsidR="0087213F" w:rsidRDefault="00570FB3" w:rsidP="0044117C">
      <w:pPr>
        <w:pStyle w:val="Odstavecseseznamem"/>
        <w:numPr>
          <w:ilvl w:val="1"/>
          <w:numId w:val="34"/>
        </w:numPr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87213F">
        <w:rPr>
          <w:rFonts w:asciiTheme="majorHAnsi" w:eastAsia="Times New Roman" w:hAnsiTheme="majorHAnsi" w:cs="Times New Roman"/>
          <w:sz w:val="22"/>
          <w:szCs w:val="22"/>
          <w:lang w:eastAsia="cs-CZ"/>
        </w:rPr>
        <w:t>mateřské školy</w:t>
      </w:r>
    </w:p>
    <w:p w14:paraId="5BE62F40" w14:textId="77777777" w:rsidR="0087213F" w:rsidRDefault="00570FB3" w:rsidP="0044117C">
      <w:pPr>
        <w:pStyle w:val="Odstavecseseznamem"/>
        <w:numPr>
          <w:ilvl w:val="1"/>
          <w:numId w:val="34"/>
        </w:numPr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základní školy</w:t>
      </w:r>
    </w:p>
    <w:p w14:paraId="28AF90D4" w14:textId="77777777" w:rsidR="0044117C" w:rsidRDefault="00570FB3" w:rsidP="0044117C">
      <w:pPr>
        <w:pStyle w:val="Odstavecseseznamem"/>
        <w:numPr>
          <w:ilvl w:val="1"/>
          <w:numId w:val="34"/>
        </w:numPr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střední školy</w:t>
      </w:r>
    </w:p>
    <w:p w14:paraId="7253E20A" w14:textId="77777777" w:rsidR="00570FB3" w:rsidRPr="0044117C" w:rsidRDefault="00570FB3" w:rsidP="0044117C">
      <w:pPr>
        <w:pStyle w:val="Odstavecseseznamem"/>
        <w:numPr>
          <w:ilvl w:val="1"/>
          <w:numId w:val="34"/>
        </w:numPr>
        <w:spacing w:after="120"/>
        <w:ind w:left="1434" w:hanging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sz w:val="22"/>
          <w:szCs w:val="22"/>
          <w:lang w:eastAsia="cs-CZ"/>
        </w:rPr>
        <w:t>konzervatoře nebo vyšší odborné školy nebo obou uvedených druhů škol</w:t>
      </w:r>
    </w:p>
    <w:p w14:paraId="17138F59" w14:textId="77777777" w:rsidR="003E3251" w:rsidRPr="005B0D4A" w:rsidRDefault="00034154" w:rsidP="003E3251">
      <w:pPr>
        <w:tabs>
          <w:tab w:val="left" w:pos="1107"/>
        </w:tabs>
        <w:spacing w:after="120"/>
        <w:ind w:left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Normativy na ředitelství právnické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osoby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vykonávající činnost mateřské školy, základní školy </w:t>
      </w:r>
      <w:r w:rsidR="004B021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nebo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střední školy jsou stanoveny </w:t>
      </w:r>
      <w:r w:rsidR="003E325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závislosti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na celkov</w:t>
      </w:r>
      <w:r w:rsidR="003E3251">
        <w:rPr>
          <w:rFonts w:asciiTheme="majorHAnsi" w:eastAsia="Times New Roman" w:hAnsiTheme="majorHAnsi" w:cs="Times New Roman"/>
          <w:sz w:val="22"/>
          <w:szCs w:val="22"/>
          <w:lang w:eastAsia="cs-CZ"/>
        </w:rPr>
        <w:t>ém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počt</w:t>
      </w:r>
      <w:r w:rsidR="003E3251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tříd daného druhu školy</w:t>
      </w:r>
      <w:r w:rsidR="003E3251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646F0A98" w14:textId="77777777" w:rsidR="003E3251" w:rsidRPr="00651A5D" w:rsidRDefault="003E3251" w:rsidP="003E3251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>Celkový počet tříd pro mateřskou školu je roven součtu počtu běžných tříd, počtu tříd zřízených podle § 16 odst. 9 školského zákona, počtu tříd v mateřské škole při zařízení pro výkon ústavní a ochranné výchovy a počtu tříd v mateřské škole při zdravotnickém zařízení.</w:t>
      </w:r>
    </w:p>
    <w:p w14:paraId="12F64B14" w14:textId="77777777" w:rsidR="003E3251" w:rsidRPr="00651A5D" w:rsidRDefault="003E3251" w:rsidP="003E3251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>Celkový počet tříd pro základní školu je roven součtu počtu běžných tříd, počtu tříd zřízených podle § 16 odst. 9 školského zákona, počtu tříd v základní škole při zařízení pro výkon ústavní a ochranné výchovy, počtu tříd v základní škole při zdravotnickém zařízení, počtu přípravných tříd a počtu tříd přípravného stupně základní školy speciální.</w:t>
      </w:r>
    </w:p>
    <w:p w14:paraId="0DAAFA49" w14:textId="77777777" w:rsidR="003E3251" w:rsidRPr="00651A5D" w:rsidRDefault="003E3251" w:rsidP="003E3251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Celkový počet tříd pro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střední 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školu je roven součtu počtu běžných tříd</w:t>
      </w:r>
      <w:r w:rsidR="00A64E2B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za všechny formy vzdělávání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, počtu tříd zřízených podle § 16 odst. 9 školského zákona, počtu tříd v</w:t>
      </w:r>
      <w:r>
        <w:rPr>
          <w:rFonts w:asciiTheme="majorHAnsi" w:hAnsiTheme="majorHAnsi" w:cstheme="majorHAnsi"/>
          <w:spacing w:val="-2"/>
          <w:sz w:val="22"/>
          <w:szCs w:val="22"/>
        </w:rPr>
        <w:t>e střední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škole při zařízení pro výkon ústavní a ochranné výchovy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započítávají třídy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počtu fiktivních tříd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za žáky v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distanční form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ě vzdělávání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. P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očet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fiktivních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tříd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se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stanoví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jako podíl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p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očt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žáků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dist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anční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form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ě vzdělávání 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a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17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zaokrouhlen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ý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jednotky nahoru.</w:t>
      </w:r>
    </w:p>
    <w:p w14:paraId="735088F3" w14:textId="77777777" w:rsidR="002B1B3D" w:rsidRPr="005B0D4A" w:rsidRDefault="002B1B3D" w:rsidP="000922EE">
      <w:pPr>
        <w:tabs>
          <w:tab w:val="left" w:pos="1107"/>
        </w:tabs>
        <w:spacing w:after="120"/>
        <w:ind w:left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Normativy na ředitelství právnické 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osoby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vykonávající činnost konzervatoře nebo vyšší odborné školy nebo obou uvedených druhů škol jsou stanoveny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v závislosti na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celkov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ém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počt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žáků a studentů daného druhu školy. Do celkového počtu žáků</w:t>
      </w:r>
      <w:r w:rsidR="007819F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studentů daného druhu školy se v normativech na ředitelství započítávají všichni žáci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studenti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za všechny formy 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vzdělávání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73A2C896" w14:textId="79B6FD78" w:rsidR="00F8590A" w:rsidRPr="005B0D4A" w:rsidRDefault="00961479" w:rsidP="000922EE">
      <w:pPr>
        <w:tabs>
          <w:tab w:val="left" w:pos="1107"/>
        </w:tabs>
        <w:spacing w:after="120"/>
        <w:ind w:left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lastRenderedPageBreak/>
        <w:t>Pokud právnická osoba vykonává činnost pouze jednoho z výše uvedených druhů škol (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konzervatoří a vyšších odborných škol i v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případě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jejich kombinace)</w:t>
      </w:r>
      <w:r w:rsidR="00D44C10">
        <w:rPr>
          <w:rFonts w:asciiTheme="majorHAnsi" w:eastAsia="Times New Roman" w:hAnsiTheme="majorHAnsi" w:cs="Times New Roman"/>
          <w:sz w:val="22"/>
          <w:szCs w:val="22"/>
          <w:lang w:eastAsia="cs-CZ"/>
        </w:rPr>
        <w:t>,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přísluší j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í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ředitelství </w:t>
      </w:r>
      <w:r w:rsidR="00D7754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objem MPN a LPN ve výši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normativ</w:t>
      </w:r>
      <w:r w:rsidR="00D7754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stanoven</w:t>
      </w:r>
      <w:r w:rsidR="00D7754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ého pro daný celkový počet tříd nebo žáků</w:t>
      </w:r>
      <w:r w:rsidR="007819F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</w:t>
      </w:r>
      <w:r w:rsidR="00D7754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studentů dané školy.</w:t>
      </w:r>
    </w:p>
    <w:p w14:paraId="46F61B80" w14:textId="77777777" w:rsidR="00BF13E4" w:rsidRPr="005B0D4A" w:rsidRDefault="00BF13E4" w:rsidP="000922EE">
      <w:pPr>
        <w:tabs>
          <w:tab w:val="left" w:pos="1107"/>
        </w:tabs>
        <w:spacing w:after="120"/>
        <w:ind w:left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případě kombinace více druhů škol u jedné právnické osoby </w:t>
      </w:r>
      <w:r w:rsidR="00567E85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(s výjimkou kombinace konzervatoře a VOŠ)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se </w:t>
      </w:r>
      <w:r w:rsidR="0087290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objem prostředků na platy nepedagogických zaměstnanců a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počet nepedagogických zaměstnanců </w:t>
      </w:r>
      <w:r w:rsidR="0087290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na ředitelství právnické osoby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určí</w:t>
      </w:r>
      <w:r w:rsidR="00567E85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následujícím postupem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6A89E4D3" w14:textId="77777777" w:rsidR="00330A01" w:rsidRPr="000922EE" w:rsidRDefault="004439A0" w:rsidP="000922EE">
      <w:pPr>
        <w:pStyle w:val="Odstavecseseznamem"/>
        <w:numPr>
          <w:ilvl w:val="0"/>
          <w:numId w:val="35"/>
        </w:numPr>
        <w:tabs>
          <w:tab w:val="left" w:pos="1560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K</w:t>
      </w:r>
      <w:r w:rsidR="00330A0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ombinac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e</w:t>
      </w:r>
      <w:r w:rsidR="00330A0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M</w:t>
      </w:r>
      <w:r w:rsidR="000922EE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Š</w:t>
      </w:r>
      <w:r w:rsidR="00330A0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ZŠ, nebo MŠ SŠ, nebo ZŠ SŠ, nebo MŠ ZŠ SŠ</w:t>
      </w:r>
    </w:p>
    <w:p w14:paraId="471C5F00" w14:textId="77777777" w:rsidR="005A7147" w:rsidRPr="000922EE" w:rsidRDefault="000922EE" w:rsidP="000922EE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0C5E57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ejprve </w:t>
      </w:r>
      <w:r w:rsidR="00424F9B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se </w:t>
      </w:r>
      <w:r w:rsidR="000C5E57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stanoví normativ pro druh školy poskytující nejvyšší stupeň vzdělání a k němu se postupně přičtou příspěvky z normativů pro druhy škol poskytujících nižší stupně vzdělání</w:t>
      </w:r>
      <w:r w:rsidR="004439A0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, tj. postupuje se v pořadí SŠ, ZŠ, MŠ. </w:t>
      </w:r>
    </w:p>
    <w:p w14:paraId="26754F81" w14:textId="77777777" w:rsidR="00F77339" w:rsidRPr="000922EE" w:rsidRDefault="00F77339" w:rsidP="00F77339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Pro názornost si označ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í</w:t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me: </w:t>
      </w:r>
    </w:p>
    <w:p w14:paraId="7D77CCCB" w14:textId="77777777" w:rsidR="00F77339" w:rsidRPr="000922EE" w:rsidRDefault="00F77339" w:rsidP="00557F83">
      <w:pPr>
        <w:tabs>
          <w:tab w:val="left" w:pos="2410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c</w:t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elkový počet tříd MŠ: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ab/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MŠ</w:t>
      </w:r>
    </w:p>
    <w:p w14:paraId="77F88C24" w14:textId="77777777" w:rsidR="00F77339" w:rsidRPr="000922EE" w:rsidRDefault="00F77339" w:rsidP="00557F83">
      <w:pPr>
        <w:tabs>
          <w:tab w:val="left" w:pos="2410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c</w:t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elkový počet tříd ZŠ: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ab/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</w:p>
    <w:p w14:paraId="15253FC9" w14:textId="77777777" w:rsidR="00F77339" w:rsidRPr="000922EE" w:rsidRDefault="00F77339" w:rsidP="00557F83">
      <w:pPr>
        <w:tabs>
          <w:tab w:val="left" w:pos="2410"/>
        </w:tabs>
        <w:spacing w:after="120"/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c</w:t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elkový počet tříd SŠ: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ab/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</w:p>
    <w:p w14:paraId="510CBB7D" w14:textId="77777777" w:rsidR="00527AB6" w:rsidRDefault="00527AB6" w:rsidP="00557F83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</w:p>
    <w:p w14:paraId="70819076" w14:textId="77777777" w:rsidR="00557F83" w:rsidRDefault="00F77339" w:rsidP="00557F83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Pro kombinaci MŠ a ZŠ se určí</w:t>
      </w:r>
      <w:r w:rsidR="00557F83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358FE7D8" w14:textId="77777777" w:rsidR="00557F83" w:rsidRDefault="00557F83" w:rsidP="00557F83">
      <w:pPr>
        <w:tabs>
          <w:tab w:val="left" w:pos="1276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ormativ ZŠ pro 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</w:p>
    <w:p w14:paraId="6CBE0F60" w14:textId="77777777" w:rsidR="00557F83" w:rsidRDefault="00557F83" w:rsidP="00557F83">
      <w:pPr>
        <w:tabs>
          <w:tab w:val="left" w:pos="1276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ormativ MŠ pro 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  <w:r w:rsid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</w:p>
    <w:p w14:paraId="5260C1C5" w14:textId="77777777" w:rsidR="00557F83" w:rsidRDefault="00557F83" w:rsidP="00557F83">
      <w:pPr>
        <w:tabs>
          <w:tab w:val="left" w:pos="1276"/>
        </w:tabs>
        <w:spacing w:after="120"/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ormativ MŠ pro 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  <w:r w:rsidR="00F77339" w:rsidRP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>+</w:t>
      </w:r>
      <w:r w:rsidR="00EA7491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="00EA7491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M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Š</w:t>
      </w:r>
    </w:p>
    <w:p w14:paraId="64F691FC" w14:textId="77777777" w:rsidR="00F77339" w:rsidRDefault="00AD77D7" w:rsidP="000922EE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bjem prostředků na platy nepedagogických zaměstnanců a počet nepedagogických zaměstnanců na ředitelství právnické osoby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bude pak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stanoven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takto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624B4E35" w14:textId="77777777" w:rsidR="00AD77D7" w:rsidRPr="00EA7491" w:rsidRDefault="00AD77D7" w:rsidP="00AD77D7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hAnsiTheme="majorHAnsi"/>
          <w:sz w:val="22"/>
          <w:szCs w:val="22"/>
          <w:lang w:val="en-US" w:eastAsia="cs-CZ"/>
        </w:rPr>
        <w:tab/>
      </w:r>
      <w:r>
        <w:rPr>
          <w:rFonts w:asciiTheme="majorHAnsi" w:hAnsiTheme="majorHAnsi"/>
          <w:sz w:val="22"/>
          <w:szCs w:val="22"/>
          <w:lang w:eastAsia="cs-CZ"/>
        </w:rPr>
        <w:t>(Normativ ZŠ pro PT</w:t>
      </w:r>
      <w:r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>
        <w:rPr>
          <w:rFonts w:asciiTheme="majorHAnsi" w:hAnsiTheme="majorHAnsi"/>
          <w:sz w:val="22"/>
          <w:szCs w:val="22"/>
          <w:lang w:eastAsia="cs-CZ"/>
        </w:rPr>
        <w:t>) + (Normativ MŠ pro PT</w:t>
      </w:r>
      <w:r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>
        <w:rPr>
          <w:rFonts w:asciiTheme="majorHAnsi" w:hAnsiTheme="majorHAnsi"/>
          <w:sz w:val="22"/>
          <w:szCs w:val="22"/>
          <w:lang w:eastAsia="cs-CZ"/>
        </w:rPr>
        <w:t xml:space="preserve"> +PT</w:t>
      </w:r>
      <w:r>
        <w:rPr>
          <w:rFonts w:asciiTheme="majorHAnsi" w:hAnsiTheme="majorHAnsi"/>
          <w:sz w:val="22"/>
          <w:szCs w:val="22"/>
          <w:vertAlign w:val="subscript"/>
          <w:lang w:eastAsia="cs-CZ"/>
        </w:rPr>
        <w:t>MŠ</w:t>
      </w:r>
      <w:r>
        <w:rPr>
          <w:rFonts w:asciiTheme="majorHAnsi" w:hAnsiTheme="majorHAnsi"/>
          <w:sz w:val="22"/>
          <w:szCs w:val="22"/>
          <w:lang w:eastAsia="cs-CZ"/>
        </w:rPr>
        <w:t>) – (Normativ MŠ pro PT</w:t>
      </w:r>
      <w:r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>
        <w:rPr>
          <w:rFonts w:asciiTheme="majorHAnsi" w:hAnsiTheme="majorHAnsi"/>
          <w:sz w:val="22"/>
          <w:szCs w:val="22"/>
          <w:lang w:eastAsia="cs-CZ"/>
        </w:rPr>
        <w:t>)</w:t>
      </w:r>
    </w:p>
    <w:p w14:paraId="7E04230A" w14:textId="77777777" w:rsidR="00527AB6" w:rsidRDefault="00527AB6" w:rsidP="00557F83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</w:p>
    <w:p w14:paraId="7FC12406" w14:textId="77777777" w:rsidR="00557F83" w:rsidRDefault="00AD77D7" w:rsidP="00557F83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Pro kombinaci MŠ, ZŠ a SŠ se určí</w:t>
      </w:r>
      <w:r w:rsidR="00557F83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2F9001E0" w14:textId="77777777" w:rsidR="00557F83" w:rsidRDefault="00557F83" w:rsidP="00557F83">
      <w:pPr>
        <w:tabs>
          <w:tab w:val="left" w:pos="1985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ormativ SŠ pro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</w:p>
    <w:p w14:paraId="42A4C66A" w14:textId="77777777" w:rsidR="00557F83" w:rsidRDefault="00557F83" w:rsidP="00557F83">
      <w:pPr>
        <w:tabs>
          <w:tab w:val="left" w:pos="1985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ormativ ZŠ pro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</w:p>
    <w:p w14:paraId="465CBAC2" w14:textId="77777777" w:rsidR="00557F83" w:rsidRDefault="00557F83" w:rsidP="00557F83">
      <w:pPr>
        <w:tabs>
          <w:tab w:val="left" w:pos="1985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ormativ ZŠ pro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>+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</w:p>
    <w:p w14:paraId="6E756DAE" w14:textId="77777777" w:rsidR="00557F83" w:rsidRDefault="00AD77D7" w:rsidP="00557F83">
      <w:pPr>
        <w:tabs>
          <w:tab w:val="left" w:pos="1985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Normativ MŠ pro PT</w:t>
      </w:r>
      <w:r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  <w:r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557F83">
        <w:rPr>
          <w:rFonts w:asciiTheme="majorHAnsi" w:eastAsia="Times New Roman" w:hAnsiTheme="majorHAnsi" w:cs="Times New Roman"/>
          <w:sz w:val="22"/>
          <w:szCs w:val="22"/>
          <w:lang w:eastAsia="cs-CZ"/>
        </w:rPr>
        <w:t>+</w:t>
      </w:r>
      <w:r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PT</w:t>
      </w:r>
      <w:r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</w:p>
    <w:p w14:paraId="29FD97CF" w14:textId="77777777" w:rsidR="00557F83" w:rsidRDefault="00557F83" w:rsidP="00557F83">
      <w:pPr>
        <w:tabs>
          <w:tab w:val="left" w:pos="1985"/>
        </w:tabs>
        <w:spacing w:after="120"/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ormativ MŠ pro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+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+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MŠ</w:t>
      </w:r>
    </w:p>
    <w:p w14:paraId="00B5B3C0" w14:textId="77777777" w:rsidR="00AD77D7" w:rsidRDefault="00AD77D7" w:rsidP="00AD77D7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bjem prostředků na platy nepedagogických zaměstnanců a počet nepedagogických zaměstnanců na ředitelství právnické osoby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bude pak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stanoven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takto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55BD6E2B" w14:textId="77777777" w:rsidR="00557F83" w:rsidRDefault="004439A0" w:rsidP="00557F83">
      <w:pPr>
        <w:tabs>
          <w:tab w:val="left" w:pos="1107"/>
        </w:tabs>
        <w:ind w:left="1134"/>
        <w:jc w:val="both"/>
        <w:rPr>
          <w:rFonts w:asciiTheme="majorHAnsi" w:hAnsiTheme="majorHAnsi"/>
          <w:sz w:val="22"/>
          <w:szCs w:val="22"/>
          <w:lang w:eastAsia="cs-CZ"/>
        </w:rPr>
      </w:pPr>
      <w:r>
        <w:rPr>
          <w:rFonts w:asciiTheme="majorHAnsi" w:hAnsiTheme="majorHAnsi"/>
          <w:sz w:val="22"/>
          <w:szCs w:val="22"/>
          <w:lang w:eastAsia="cs-CZ"/>
        </w:rPr>
        <w:t>(</w:t>
      </w:r>
      <w:r w:rsidR="000922EE">
        <w:rPr>
          <w:rFonts w:asciiTheme="majorHAnsi" w:hAnsiTheme="majorHAnsi"/>
          <w:sz w:val="22"/>
          <w:szCs w:val="22"/>
          <w:lang w:eastAsia="cs-CZ"/>
        </w:rPr>
        <w:t>Normativ SŠ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>
        <w:rPr>
          <w:rFonts w:asciiTheme="majorHAnsi" w:hAnsiTheme="majorHAnsi"/>
          <w:sz w:val="22"/>
          <w:szCs w:val="22"/>
          <w:lang w:eastAsia="cs-CZ"/>
        </w:rPr>
        <w:t xml:space="preserve">) </w:t>
      </w:r>
      <w:r w:rsidR="000922EE">
        <w:rPr>
          <w:rFonts w:asciiTheme="majorHAnsi" w:hAnsiTheme="majorHAnsi"/>
          <w:sz w:val="22"/>
          <w:szCs w:val="22"/>
          <w:lang w:eastAsia="cs-CZ"/>
        </w:rPr>
        <w:t>+ (Normativ ZŠ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+</w:t>
      </w:r>
      <w:r w:rsidR="000922EE" w:rsidRPr="004A64EB">
        <w:rPr>
          <w:rFonts w:asciiTheme="majorHAnsi" w:hAnsiTheme="majorHAnsi"/>
          <w:sz w:val="22"/>
          <w:szCs w:val="22"/>
          <w:lang w:eastAsia="cs-CZ"/>
        </w:rPr>
        <w:t xml:space="preserve"> </w:t>
      </w:r>
      <w:r w:rsidR="000922EE">
        <w:rPr>
          <w:rFonts w:asciiTheme="majorHAnsi" w:hAnsiTheme="majorHAnsi"/>
          <w:sz w:val="22"/>
          <w:szCs w:val="22"/>
          <w:lang w:eastAsia="cs-CZ"/>
        </w:rPr>
        <w:t>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>
        <w:rPr>
          <w:rFonts w:asciiTheme="majorHAnsi" w:hAnsiTheme="majorHAnsi"/>
          <w:sz w:val="22"/>
          <w:szCs w:val="22"/>
          <w:lang w:eastAsia="cs-CZ"/>
        </w:rPr>
        <w:t>) –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</w:t>
      </w:r>
      <w:r>
        <w:rPr>
          <w:rFonts w:asciiTheme="majorHAnsi" w:hAnsiTheme="majorHAnsi"/>
          <w:sz w:val="22"/>
          <w:szCs w:val="22"/>
          <w:lang w:eastAsia="cs-CZ"/>
        </w:rPr>
        <w:t>(</w:t>
      </w:r>
      <w:r w:rsidR="000922EE">
        <w:rPr>
          <w:rFonts w:asciiTheme="majorHAnsi" w:hAnsiTheme="majorHAnsi"/>
          <w:sz w:val="22"/>
          <w:szCs w:val="22"/>
          <w:lang w:eastAsia="cs-CZ"/>
        </w:rPr>
        <w:t>Normativ ZŠ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) </w:t>
      </w:r>
    </w:p>
    <w:p w14:paraId="5F3841E9" w14:textId="77777777" w:rsidR="000922EE" w:rsidRDefault="00CF1FFC" w:rsidP="00557F83">
      <w:pPr>
        <w:tabs>
          <w:tab w:val="left" w:pos="1107"/>
        </w:tabs>
        <w:spacing w:after="120"/>
        <w:ind w:left="1134"/>
        <w:jc w:val="both"/>
        <w:rPr>
          <w:rFonts w:asciiTheme="majorHAnsi" w:hAnsiTheme="majorHAnsi"/>
          <w:sz w:val="22"/>
          <w:szCs w:val="22"/>
          <w:lang w:eastAsia="cs-CZ"/>
        </w:rPr>
      </w:pPr>
      <w:r>
        <w:rPr>
          <w:rFonts w:asciiTheme="majorHAnsi" w:hAnsiTheme="majorHAnsi"/>
          <w:sz w:val="22"/>
          <w:szCs w:val="22"/>
          <w:lang w:eastAsia="cs-CZ"/>
        </w:rPr>
        <w:t xml:space="preserve">+ </w:t>
      </w:r>
      <w:r w:rsidR="000922EE">
        <w:rPr>
          <w:rFonts w:asciiTheme="majorHAnsi" w:hAnsiTheme="majorHAnsi"/>
          <w:sz w:val="22"/>
          <w:szCs w:val="22"/>
          <w:lang w:eastAsia="cs-CZ"/>
        </w:rPr>
        <w:t>(Normativ MŠ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+</w:t>
      </w:r>
      <w:r w:rsidR="000922EE" w:rsidRPr="004A64EB">
        <w:rPr>
          <w:rFonts w:asciiTheme="majorHAnsi" w:hAnsiTheme="majorHAnsi"/>
          <w:sz w:val="22"/>
          <w:szCs w:val="22"/>
          <w:lang w:eastAsia="cs-CZ"/>
        </w:rPr>
        <w:t xml:space="preserve"> </w:t>
      </w:r>
      <w:r w:rsidR="000922EE">
        <w:rPr>
          <w:rFonts w:asciiTheme="majorHAnsi" w:hAnsiTheme="majorHAnsi"/>
          <w:sz w:val="22"/>
          <w:szCs w:val="22"/>
          <w:lang w:eastAsia="cs-CZ"/>
        </w:rPr>
        <w:t>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+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MŠ</w:t>
      </w:r>
      <w:r>
        <w:rPr>
          <w:rFonts w:asciiTheme="majorHAnsi" w:hAnsiTheme="majorHAnsi"/>
          <w:sz w:val="22"/>
          <w:szCs w:val="22"/>
          <w:lang w:eastAsia="cs-CZ"/>
        </w:rPr>
        <w:t>) – (</w:t>
      </w:r>
      <w:r w:rsidR="000922EE">
        <w:rPr>
          <w:rFonts w:asciiTheme="majorHAnsi" w:hAnsiTheme="majorHAnsi"/>
          <w:sz w:val="22"/>
          <w:szCs w:val="22"/>
          <w:lang w:eastAsia="cs-CZ"/>
        </w:rPr>
        <w:t>Normativ MŠ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+</w:t>
      </w:r>
      <w:r w:rsidR="000922EE" w:rsidRPr="004A64EB">
        <w:rPr>
          <w:rFonts w:asciiTheme="majorHAnsi" w:hAnsiTheme="majorHAnsi"/>
          <w:sz w:val="22"/>
          <w:szCs w:val="22"/>
          <w:lang w:eastAsia="cs-CZ"/>
        </w:rPr>
        <w:t xml:space="preserve"> </w:t>
      </w:r>
      <w:r w:rsidR="000922EE">
        <w:rPr>
          <w:rFonts w:asciiTheme="majorHAnsi" w:hAnsiTheme="majorHAnsi"/>
          <w:sz w:val="22"/>
          <w:szCs w:val="22"/>
          <w:lang w:eastAsia="cs-CZ"/>
        </w:rPr>
        <w:t>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 w:rsidR="000922EE">
        <w:rPr>
          <w:rFonts w:asciiTheme="majorHAnsi" w:hAnsiTheme="majorHAnsi"/>
          <w:sz w:val="22"/>
          <w:szCs w:val="22"/>
          <w:lang w:eastAsia="cs-CZ"/>
        </w:rPr>
        <w:t>)</w:t>
      </w:r>
    </w:p>
    <w:p w14:paraId="0C45683B" w14:textId="77777777" w:rsidR="00557F83" w:rsidRPr="004A64EB" w:rsidRDefault="00557F83" w:rsidP="00527AB6">
      <w:pPr>
        <w:tabs>
          <w:tab w:val="left" w:pos="1276"/>
        </w:tabs>
        <w:spacing w:after="120"/>
        <w:ind w:left="567"/>
        <w:jc w:val="both"/>
        <w:rPr>
          <w:rFonts w:asciiTheme="majorHAnsi" w:hAnsiTheme="majorHAnsi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U kombinace MŠ a SŠ se postupuje obdobně.</w:t>
      </w:r>
    </w:p>
    <w:p w14:paraId="5DBC5814" w14:textId="77777777" w:rsidR="00527AB6" w:rsidRDefault="00527AB6" w:rsidP="00CF1FFC">
      <w:pPr>
        <w:tabs>
          <w:tab w:val="left" w:pos="1107"/>
        </w:tabs>
        <w:spacing w:after="60"/>
        <w:ind w:left="567"/>
        <w:jc w:val="both"/>
        <w:rPr>
          <w:rFonts w:asciiTheme="majorHAnsi" w:eastAsia="Times New Roman" w:hAnsiTheme="majorHAnsi" w:cs="Times New Roman"/>
          <w:b/>
          <w:i/>
          <w:sz w:val="22"/>
          <w:szCs w:val="22"/>
          <w:lang w:eastAsia="cs-CZ"/>
        </w:rPr>
      </w:pPr>
    </w:p>
    <w:p w14:paraId="1D8BDD65" w14:textId="77777777" w:rsidR="0044117C" w:rsidRDefault="000C5E57" w:rsidP="00CF1FFC">
      <w:pPr>
        <w:tabs>
          <w:tab w:val="left" w:pos="1107"/>
        </w:tabs>
        <w:spacing w:after="6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527AB6">
        <w:rPr>
          <w:rFonts w:asciiTheme="majorHAnsi" w:eastAsia="Times New Roman" w:hAnsiTheme="majorHAnsi" w:cs="Times New Roman"/>
          <w:b/>
          <w:i/>
          <w:sz w:val="22"/>
          <w:szCs w:val="22"/>
          <w:lang w:eastAsia="cs-CZ"/>
        </w:rPr>
        <w:t>Příklad 1: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Jedna právnická osoba vykonává činnost mateřské a základní školy. Mateřská škola má 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2 třídy a základní škola má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celkem 10 tříd (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1 přípravnou třídu a 9 běžných tříd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)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.</w:t>
      </w:r>
    </w:p>
    <w:p w14:paraId="19B93546" w14:textId="77777777" w:rsidR="0044117C" w:rsidRDefault="00D063B1" w:rsidP="0044117C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Objem MPN a LPN na ředitelství se této právnické osobě stanoví ve výši:</w:t>
      </w:r>
    </w:p>
    <w:p w14:paraId="713D8024" w14:textId="77777777" w:rsidR="00D063B1" w:rsidRPr="0044117C" w:rsidRDefault="00CF1FFC" w:rsidP="00CF1FFC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ab/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Normativ pro ZŠ s 10 třídami + Normativ pro MŠ se 12 třídami </w:t>
      </w:r>
      <w:r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– 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Normativ pro MŠ s 1</w:t>
      </w:r>
      <w:r w:rsidR="00F32A24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0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třídami</w:t>
      </w:r>
    </w:p>
    <w:p w14:paraId="5F69CA61" w14:textId="77777777" w:rsidR="00424F9B" w:rsidRPr="0044117C" w:rsidRDefault="00424F9B" w:rsidP="00CF1FFC">
      <w:pPr>
        <w:tabs>
          <w:tab w:val="left" w:pos="1107"/>
        </w:tabs>
        <w:spacing w:after="6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527AB6">
        <w:rPr>
          <w:rFonts w:asciiTheme="majorHAnsi" w:eastAsia="Times New Roman" w:hAnsiTheme="majorHAnsi" w:cs="Times New Roman"/>
          <w:b/>
          <w:i/>
          <w:sz w:val="22"/>
          <w:szCs w:val="22"/>
          <w:lang w:eastAsia="cs-CZ"/>
        </w:rPr>
        <w:t>Příklad 2: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Jedna právnická osoba vykonává činnost mateřské, základní a střední školy. Mateřská </w:t>
      </w:r>
      <w:r w:rsidR="0080078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škola má 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="00CF1FFC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2 třídy a základní škola má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celkem 10 tříd (</w:t>
      </w:r>
      <w:r w:rsidR="00CF1FFC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1 přípravnou třídu a 9 běžných tříd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)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a střední škola má 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4 třídy.</w:t>
      </w:r>
    </w:p>
    <w:p w14:paraId="7885DB41" w14:textId="77777777" w:rsidR="00424F9B" w:rsidRPr="0044117C" w:rsidRDefault="00424F9B" w:rsidP="0044117C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Objem MPN a LPN na ředitelství se této právnické osobě stanoví ve výši:</w:t>
      </w:r>
    </w:p>
    <w:p w14:paraId="42393BA8" w14:textId="77777777" w:rsidR="00424F9B" w:rsidRPr="0044117C" w:rsidRDefault="00424F9B" w:rsidP="00CF1FFC">
      <w:pPr>
        <w:tabs>
          <w:tab w:val="left" w:pos="1107"/>
        </w:tabs>
        <w:spacing w:after="120"/>
        <w:ind w:left="1134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Normativ pro SŠ se 4 třídami + Normativ pro ZŠ se 14 třídami 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–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Normativ pro ZŠ se 4 třídami + Normativ pro MŠ se 16 třídami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–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Normativ pro MŠ se 14 třídami</w:t>
      </w:r>
    </w:p>
    <w:p w14:paraId="28B27D5D" w14:textId="77777777" w:rsidR="000C5E57" w:rsidRPr="000922EE" w:rsidRDefault="00527AB6" w:rsidP="000922EE">
      <w:pPr>
        <w:pStyle w:val="Odstavecseseznamem"/>
        <w:numPr>
          <w:ilvl w:val="0"/>
          <w:numId w:val="35"/>
        </w:numPr>
        <w:tabs>
          <w:tab w:val="left" w:pos="1560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lastRenderedPageBreak/>
        <w:t>K</w:t>
      </w:r>
      <w:r w:rsidR="008C2C7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ombinac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e</w:t>
      </w:r>
      <w:r w:rsidR="008C2C7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SŠ Konzervatoř, nebo SŠ VOŠ, nebo SŠ Konzervatoř VOŠ</w:t>
      </w:r>
    </w:p>
    <w:p w14:paraId="628030C0" w14:textId="77777777" w:rsidR="008C2C71" w:rsidRPr="005B0D4A" w:rsidRDefault="00CF1FFC" w:rsidP="000922EE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O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bjem prostředků na platy nepedagogických zaměstnanců a počet nepedagogických zaměstnanců na ředitelství právnické osoby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se 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stanoví ve výši normativu SŠ stanoveného pro celkový počet tříd SŠ zvýšený o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fiktivní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počet tříd konzervatoře nebo VOŠ nebo konzervatoře a VOŠ.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Fiktivní 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počty tříd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k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onzervatoří a VOŠ se stanoví tak, že se celkový počet žáků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k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onzervatoře</w:t>
      </w:r>
      <w:r w:rsidR="00527AB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studentů VOŠ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vy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dělí číslem 17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zaokrouhlí na jednotky nahoru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6ADB1907" w14:textId="77777777" w:rsidR="00551ECA" w:rsidRPr="0044117C" w:rsidRDefault="00551ECA" w:rsidP="00CF1FFC">
      <w:pPr>
        <w:tabs>
          <w:tab w:val="left" w:pos="1107"/>
        </w:tabs>
        <w:spacing w:after="6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527AB6">
        <w:rPr>
          <w:rFonts w:asciiTheme="majorHAnsi" w:eastAsia="Times New Roman" w:hAnsiTheme="majorHAnsi" w:cs="Times New Roman"/>
          <w:b/>
          <w:i/>
          <w:sz w:val="22"/>
          <w:szCs w:val="22"/>
          <w:lang w:eastAsia="cs-CZ"/>
        </w:rPr>
        <w:t>Příklad 3: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Jedna právnická osoba vykonává činnost střední školy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,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konzervatoře a VOŠ. Střední škola má 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8 tříd, konzervatoř 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170 žáků a VOŠ 3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35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studentů.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</w:t>
      </w:r>
    </w:p>
    <w:p w14:paraId="725C153B" w14:textId="77777777" w:rsidR="00551ECA" w:rsidRPr="0044117C" w:rsidRDefault="00551ECA" w:rsidP="0044117C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Objem MPN a LPN na ředitelství se této právnické osobě stanoví ve výši:</w:t>
      </w:r>
    </w:p>
    <w:p w14:paraId="51A763A8" w14:textId="77777777" w:rsidR="008C2C71" w:rsidRDefault="00523860" w:rsidP="000922EE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ab/>
      </w:r>
      <w:r w:rsidR="00551ECA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Normativ pro SŠ s 38 třídami</w:t>
      </w:r>
    </w:p>
    <w:p w14:paraId="29FEAA57" w14:textId="77777777" w:rsidR="00C72384" w:rsidRPr="00A73F58" w:rsidRDefault="00C72384" w:rsidP="0099652B">
      <w:pPr>
        <w:pStyle w:val="Odstavecseseznamem"/>
        <w:numPr>
          <w:ilvl w:val="0"/>
          <w:numId w:val="30"/>
        </w:numPr>
        <w:tabs>
          <w:tab w:val="left" w:pos="1107"/>
        </w:tabs>
        <w:ind w:left="426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A73F58">
        <w:rPr>
          <w:rFonts w:asciiTheme="majorHAnsi" w:eastAsia="Times New Roman" w:hAnsiTheme="majorHAnsi" w:cs="Times New Roman"/>
          <w:sz w:val="22"/>
          <w:szCs w:val="22"/>
          <w:lang w:eastAsia="cs-CZ"/>
        </w:rPr>
        <w:t>další pracoviště školy</w:t>
      </w:r>
      <w:r w:rsidR="00AE485C" w:rsidRPr="00A73F58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 členění na normativ na další pracoviště škol právnické osoby: </w:t>
      </w:r>
    </w:p>
    <w:p w14:paraId="29D99FE7" w14:textId="77777777" w:rsidR="00C72384" w:rsidRPr="005B0D4A" w:rsidRDefault="00C72384" w:rsidP="0044117C">
      <w:pPr>
        <w:pStyle w:val="Odstavecseseznamem"/>
        <w:numPr>
          <w:ilvl w:val="1"/>
          <w:numId w:val="30"/>
        </w:numPr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kter</w:t>
      </w:r>
      <w:r w:rsidR="00AE485C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nezřizuje dobrovolný svazek obcí</w:t>
      </w:r>
    </w:p>
    <w:p w14:paraId="1CD821A9" w14:textId="77777777" w:rsidR="00C72384" w:rsidRPr="005B0D4A" w:rsidRDefault="00C72384" w:rsidP="0044117C">
      <w:pPr>
        <w:pStyle w:val="Odstavecseseznamem"/>
        <w:numPr>
          <w:ilvl w:val="1"/>
          <w:numId w:val="30"/>
        </w:numPr>
        <w:spacing w:after="120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kter</w:t>
      </w:r>
      <w:r w:rsidR="00AE485C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zřizuje dobrovolný svazek obcí</w:t>
      </w:r>
    </w:p>
    <w:p w14:paraId="2A900179" w14:textId="77777777" w:rsidR="007E7A07" w:rsidRPr="00F57AC5" w:rsidRDefault="007E7A07" w:rsidP="00F57AC5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F57AC5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Objem MPN a LPN na další pracoviště (DP) se právnické osobě stanoví ve výši:</w:t>
      </w:r>
    </w:p>
    <w:p w14:paraId="719557D2" w14:textId="77777777" w:rsidR="00B24CEF" w:rsidRDefault="00252566" w:rsidP="00527AB6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FA56A0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ab/>
      </w:r>
      <w:r w:rsidR="007E7A07" w:rsidRPr="00FA56A0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Normativ pro DP * (počet pracovišť škol právnické osoby – 1)</w:t>
      </w:r>
    </w:p>
    <w:p w14:paraId="6946808A" w14:textId="77777777" w:rsidR="00C5756E" w:rsidRPr="00FA56A0" w:rsidRDefault="00C5756E" w:rsidP="0099652B">
      <w:pPr>
        <w:pStyle w:val="Odstavecseseznamem"/>
        <w:numPr>
          <w:ilvl w:val="0"/>
          <w:numId w:val="30"/>
        </w:numPr>
        <w:tabs>
          <w:tab w:val="left" w:pos="1107"/>
        </w:tabs>
        <w:spacing w:after="120"/>
        <w:ind w:left="426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na třídu </w:t>
      </w:r>
      <w:r w:rsidR="007F7C14"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mateřské školy a základní školy </w:t>
      </w:r>
      <w:r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>v členění na normativ na: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2C7AA8" w:rsidRPr="00FA56A0" w14:paraId="29975B57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50BE24D2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mateřské škole, která má průměrný počet dětí v běžných třídách menší než 21</w:t>
            </w:r>
          </w:p>
        </w:tc>
      </w:tr>
      <w:tr w:rsidR="002C7AA8" w:rsidRPr="00FA56A0" w14:paraId="141D8988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2E97E449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mateřské škole, která má průměrný počet dětí v běžných třídách 21 a více</w:t>
            </w:r>
          </w:p>
        </w:tc>
      </w:tr>
      <w:tr w:rsidR="002C7AA8" w:rsidRPr="00FA56A0" w14:paraId="312CD181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4C31E50C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zřízenou podle § 16 odst. 9 v mateřské škole, která má průměrný počet dětí v těchto třídách menší než 10</w:t>
            </w:r>
          </w:p>
        </w:tc>
      </w:tr>
      <w:tr w:rsidR="002C7AA8" w:rsidRPr="00FA56A0" w14:paraId="5E0FBB3A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1F6E1B08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zřízenou podle § 16 odst. 9 v mateřské škole, která má průměrný počet dětí v těchto třídách 10 a více</w:t>
            </w:r>
          </w:p>
        </w:tc>
      </w:tr>
      <w:tr w:rsidR="002C7AA8" w:rsidRPr="00FA56A0" w14:paraId="20A5944B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1C8E7830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  <w:t>v mateřské škole při zdravotnickém zařízení, pokud se jedná o psychiatrickou nemocnici, ozdravovnu nebo léčebnu</w:t>
            </w:r>
          </w:p>
        </w:tc>
      </w:tr>
      <w:tr w:rsidR="002C7AA8" w:rsidRPr="00FA56A0" w14:paraId="4F63707D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0B36C655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  <w:t>v mateřské škole při zdravotnickém zařízení, pokud se nejedná o psychiatrickou nemocnici, ozdravovnu nebo léčebnu</w:t>
            </w:r>
          </w:p>
        </w:tc>
      </w:tr>
      <w:tr w:rsidR="002C7AA8" w:rsidRPr="00FA56A0" w14:paraId="72F7EADC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34DF3B6F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přípravnou v základní škole</w:t>
            </w:r>
          </w:p>
        </w:tc>
      </w:tr>
      <w:tr w:rsidR="002C7AA8" w:rsidRPr="00FA56A0" w14:paraId="30568B70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2BF9FC73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přípravného stupně základní školy speciální</w:t>
            </w:r>
          </w:p>
        </w:tc>
      </w:tr>
      <w:tr w:rsidR="002C7AA8" w:rsidRPr="00FA56A0" w14:paraId="68A2A84A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0330225B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základní škole, která má průměrný počet žáků v běžných třídách menší než 16</w:t>
            </w:r>
          </w:p>
        </w:tc>
      </w:tr>
      <w:tr w:rsidR="002C7AA8" w:rsidRPr="00FA56A0" w14:paraId="1ADBE479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431F17AB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základní škole, která má průměrný počet žáků v běžných třídách 16 až méně než 23</w:t>
            </w:r>
          </w:p>
        </w:tc>
      </w:tr>
      <w:tr w:rsidR="002C7AA8" w:rsidRPr="00FA56A0" w14:paraId="1521FF64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00D8B846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základní škole, která má průměrný počet žáků v běžných třídách 23 a více</w:t>
            </w:r>
          </w:p>
        </w:tc>
      </w:tr>
      <w:tr w:rsidR="002C7AA8" w:rsidRPr="00FA56A0" w14:paraId="064A566C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544F6E61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zřízenou podle § 16 odst. 9 v základní škole, která má průměrný počet žáků v těchto třídách menší než 10</w:t>
            </w:r>
          </w:p>
        </w:tc>
      </w:tr>
      <w:tr w:rsidR="002C7AA8" w:rsidRPr="00FA56A0" w14:paraId="391F2286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6CE21A7D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zřízenou podle § 16 odst. 9 v základní škole, která má průměrný počet žáků v těchto třídách 10 a více</w:t>
            </w:r>
          </w:p>
        </w:tc>
      </w:tr>
      <w:tr w:rsidR="002C7AA8" w:rsidRPr="00FA56A0" w14:paraId="0C6CEE33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7A7C44EB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  <w:t>v základní škole při zdravotnickém zařízení, pokud se jedná o psychiatrickou nemocnici, ozdravovnu nebo léčebnu</w:t>
            </w:r>
          </w:p>
        </w:tc>
      </w:tr>
      <w:tr w:rsidR="002C7AA8" w:rsidRPr="00FA56A0" w14:paraId="36984435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49FAD3B3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  <w:t>v základní škole při zdravotnickém zařízení, pokud se nejedná o psychiatrickou nemocnici, ozdravovnu nebo léčebnu</w:t>
            </w:r>
          </w:p>
        </w:tc>
      </w:tr>
    </w:tbl>
    <w:p w14:paraId="0A7D785A" w14:textId="3C649460" w:rsidR="00DA19A5" w:rsidRDefault="00DA19A5" w:rsidP="00F57AC5">
      <w:pPr>
        <w:pStyle w:val="Odstavecseseznamem"/>
        <w:tabs>
          <w:tab w:val="left" w:pos="1107"/>
        </w:tabs>
        <w:spacing w:before="160" w:after="120"/>
        <w:ind w:left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A56A0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Poznámka: </w:t>
      </w:r>
      <w:r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>V případě, že součástí jedné právnické osoby je základní škola, která vzdělává žáky v českém jazyce i v jazyce národnostní menšin</w:t>
      </w:r>
      <w:r w:rsidR="00D44C10">
        <w:rPr>
          <w:rFonts w:asciiTheme="majorHAnsi" w:eastAsia="Times New Roman" w:hAnsiTheme="majorHAnsi" w:cs="Times New Roman"/>
          <w:sz w:val="22"/>
          <w:szCs w:val="22"/>
          <w:lang w:eastAsia="cs-CZ"/>
        </w:rPr>
        <w:t>y</w:t>
      </w:r>
      <w:r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>, posuzují se třídy vzdělávající žáky v jazyce národnostních menšin při stanovení normativu na třídu samostatně. Obdobně se postupuje i u mateřské školy.</w:t>
      </w:r>
    </w:p>
    <w:p w14:paraId="0A7ED909" w14:textId="1AB3DAC4" w:rsidR="00F070EF" w:rsidRDefault="00F070EF" w:rsidP="00F57AC5">
      <w:pPr>
        <w:pStyle w:val="Odstavecseseznamem"/>
        <w:tabs>
          <w:tab w:val="left" w:pos="1107"/>
        </w:tabs>
        <w:spacing w:before="160" w:after="120"/>
        <w:ind w:left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Pro danou právnickou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osobu, která vykonává činnost mateřské nebo základní školy, se použijí ty normativy, které odpovídají struktuře jednotlivých druhů škol. Jeden druh školy </w:t>
      </w:r>
      <w:r w:rsidR="00D44C10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tak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může mít určeno více normativů.</w:t>
      </w:r>
    </w:p>
    <w:p w14:paraId="3F58D48F" w14:textId="77777777" w:rsidR="00527AB6" w:rsidRDefault="00015400" w:rsidP="00F57AC5">
      <w:pPr>
        <w:pStyle w:val="Odstavecseseznamem"/>
        <w:tabs>
          <w:tab w:val="left" w:pos="1107"/>
        </w:tabs>
        <w:spacing w:before="160" w:after="120"/>
        <w:ind w:left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bjem prostředků na platy nepedagogických zaměstnanců a počet nepedagogických zaměstnanců na </w:t>
      </w:r>
      <w:r w:rsid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tříd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>y</w:t>
      </w:r>
      <w:r w:rsid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mateřské nebo základní školy se určí jako součet součinů jednotlivých normativů a příslušných počtů tříd.</w:t>
      </w:r>
    </w:p>
    <w:p w14:paraId="09600216" w14:textId="77777777" w:rsidR="00FA56A0" w:rsidRPr="00B24CEF" w:rsidRDefault="00C5756E" w:rsidP="00B24CEF">
      <w:pPr>
        <w:pStyle w:val="Odstavecseseznamem"/>
        <w:numPr>
          <w:ilvl w:val="0"/>
          <w:numId w:val="30"/>
        </w:numPr>
        <w:tabs>
          <w:tab w:val="left" w:pos="1107"/>
        </w:tabs>
        <w:ind w:left="425" w:hanging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na třídu </w:t>
      </w:r>
      <w:r w:rsidR="00923DC3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v oboru vzdělá</w:t>
      </w:r>
      <w:r w:rsidR="007F7C14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ní v denní formě vzdělávání</w:t>
      </w: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ve střední škole</w:t>
      </w:r>
      <w:r w:rsidR="008F5EBD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FA56A0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podle naplněnosti tříd daného oboru vzdělání:</w:t>
      </w:r>
    </w:p>
    <w:p w14:paraId="433CB8A5" w14:textId="77777777" w:rsidR="00FA56A0" w:rsidRPr="00B24CEF" w:rsidRDefault="00FA56A0" w:rsidP="00FA56A0">
      <w:pPr>
        <w:pStyle w:val="Odstavecseseznamem"/>
        <w:numPr>
          <w:ilvl w:val="1"/>
          <w:numId w:val="30"/>
        </w:numPr>
        <w:tabs>
          <w:tab w:val="left" w:pos="1107"/>
        </w:tabs>
        <w:ind w:left="1434" w:hanging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průměrný počet žáků ve tříd</w:t>
      </w:r>
      <w:r w:rsidR="004C5E7E">
        <w:rPr>
          <w:rFonts w:asciiTheme="majorHAnsi" w:eastAsia="Times New Roman" w:hAnsiTheme="majorHAnsi" w:cs="Times New Roman"/>
          <w:sz w:val="22"/>
          <w:szCs w:val="22"/>
          <w:lang w:eastAsia="cs-CZ"/>
        </w:rPr>
        <w:t>ách daného oboru vzdělání</w:t>
      </w: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je menší než 24</w:t>
      </w:r>
    </w:p>
    <w:p w14:paraId="0B8463B1" w14:textId="77777777" w:rsidR="00FA56A0" w:rsidRDefault="00FA56A0" w:rsidP="00FA56A0">
      <w:pPr>
        <w:pStyle w:val="Odstavecseseznamem"/>
        <w:numPr>
          <w:ilvl w:val="1"/>
          <w:numId w:val="30"/>
        </w:numPr>
        <w:tabs>
          <w:tab w:val="left" w:pos="1107"/>
        </w:tabs>
        <w:spacing w:after="120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průměrný počet žáků ve tříd</w:t>
      </w:r>
      <w:r w:rsidR="004C5E7E">
        <w:rPr>
          <w:rFonts w:asciiTheme="majorHAnsi" w:eastAsia="Times New Roman" w:hAnsiTheme="majorHAnsi" w:cs="Times New Roman"/>
          <w:sz w:val="22"/>
          <w:szCs w:val="22"/>
          <w:lang w:eastAsia="cs-CZ"/>
        </w:rPr>
        <w:t>ách daného oboru vzdělání</w:t>
      </w: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je roven 24 a více</w:t>
      </w:r>
    </w:p>
    <w:p w14:paraId="70F1374B" w14:textId="230CFC18" w:rsidR="00F070EF" w:rsidRPr="00F070EF" w:rsidRDefault="00F070EF" w:rsidP="00F070EF">
      <w:pPr>
        <w:tabs>
          <w:tab w:val="left" w:pos="1107"/>
        </w:tabs>
        <w:spacing w:after="120"/>
        <w:ind w:left="426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Objem prostředků na platy nepedagogických zaměstnanců a počet nepedagogických zaměstnanců na tříd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>y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střední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školy 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denní formě vzdělávání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se určí jako součet součinů jednotlivých normativů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</w:t>
      </w:r>
      <w:r w:rsid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příslušných počtů tříd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. Pokud má střední škola také třídy v jiných formách vzdělávání (s výjimkou 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lastRenderedPageBreak/>
        <w:t xml:space="preserve">distanční formy vzdělávání), zvýší se tento objem prostředků o objem prostředků určený jako </w:t>
      </w:r>
      <w:r w:rsidR="00B13881"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součet součinů jednotlivých normativů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, </w:t>
      </w:r>
      <w:r w:rsidR="00B13881"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příslušných počtů tříd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opravných koeficientů. Žáci v distanční formě vzdělávání nejsou započítáváni.</w:t>
      </w:r>
    </w:p>
    <w:p w14:paraId="70E328B6" w14:textId="77777777" w:rsidR="00252566" w:rsidRPr="00B24CEF" w:rsidRDefault="00C5756E" w:rsidP="00CC0E35">
      <w:pPr>
        <w:pStyle w:val="Odstavecseseznamem"/>
        <w:numPr>
          <w:ilvl w:val="0"/>
          <w:numId w:val="30"/>
        </w:numPr>
        <w:tabs>
          <w:tab w:val="left" w:pos="1107"/>
        </w:tabs>
        <w:spacing w:after="120"/>
        <w:ind w:left="426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na žáka</w:t>
      </w:r>
      <w:r w:rsidR="00252566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 oboru vzdělání konzervatoře v denní formě vzdělávání</w:t>
      </w:r>
    </w:p>
    <w:p w14:paraId="559DC0AE" w14:textId="77777777" w:rsidR="00B13881" w:rsidRDefault="00B13881" w:rsidP="00B13881">
      <w:pPr>
        <w:pStyle w:val="Odstavecseseznamem"/>
        <w:tabs>
          <w:tab w:val="left" w:pos="1107"/>
        </w:tabs>
        <w:spacing w:after="120"/>
        <w:ind w:left="425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Objem prostředků na platy nepedagogických zaměstnanců a počet nepedagogických zaměstnanců na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žáky konzervatoře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denní formě vzdělávání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se určí jako součet součinů jednotlivých normativů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příslušných počtů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žáků. Pokud má konzervatoř také žáky v jiných formách vzdělávání, zvýší se tento objem prostředků o objem prostředků určený jako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součet součinů jednotlivých normativů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,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příslušných počtů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žáků a opravných koeficientů. </w:t>
      </w:r>
    </w:p>
    <w:p w14:paraId="1FF5C913" w14:textId="77777777" w:rsidR="003D7C5E" w:rsidRDefault="00252566" w:rsidP="00B13881">
      <w:pPr>
        <w:pStyle w:val="Odstavecseseznamem"/>
        <w:numPr>
          <w:ilvl w:val="0"/>
          <w:numId w:val="30"/>
        </w:numPr>
        <w:tabs>
          <w:tab w:val="left" w:pos="1107"/>
        </w:tabs>
        <w:spacing w:after="120"/>
        <w:ind w:left="425" w:hanging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na</w:t>
      </w:r>
      <w:r w:rsidR="00C5756E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studenta </w:t>
      </w:r>
      <w:r w:rsidR="00C315C2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akreditovaném vzdělávacím programu </w:t>
      </w:r>
      <w:r w:rsidR="00C5756E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vyšší odborné školy </w:t>
      </w:r>
      <w:r w:rsidR="003D7C5E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v denní formě vzdělávání</w:t>
      </w:r>
    </w:p>
    <w:p w14:paraId="332FAD07" w14:textId="799D0608" w:rsidR="00B13881" w:rsidRDefault="00B13881" w:rsidP="00B13881">
      <w:pPr>
        <w:pStyle w:val="Odstavecseseznamem"/>
        <w:tabs>
          <w:tab w:val="left" w:pos="1107"/>
        </w:tabs>
        <w:ind w:left="425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Objem prostředků na platy nepedagogických zaměstnanců a počet nepedagogických zaměstnanců na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studenty vyšší odborné školy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denní formě vzdělávání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se určí jako součet součinů jednotlivých normativů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příslušných počtů </w:t>
      </w:r>
      <w:r w:rsidR="00D44C10">
        <w:rPr>
          <w:rFonts w:asciiTheme="majorHAnsi" w:eastAsia="Times New Roman" w:hAnsiTheme="majorHAnsi" w:cs="Times New Roman"/>
          <w:sz w:val="22"/>
          <w:szCs w:val="22"/>
          <w:lang w:eastAsia="cs-CZ"/>
        </w:rPr>
        <w:t>studentů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. Pokud má vyšší odborná školy také studenty v jiných formách vzdělávání, zvýší se tento objem prostředků o objem prostředků určený jako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součet součinů jednotlivých normativů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,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příslušných počtů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žáků a opravných koeficientů</w:t>
      </w:r>
      <w:r w:rsidR="005D6230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4DFB14D6" w14:textId="25479335" w:rsidR="001A2C85" w:rsidRDefault="001A2C85" w:rsidP="001A2C85">
      <w:pPr>
        <w:tabs>
          <w:tab w:val="left" w:pos="1107"/>
        </w:tabs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</w:p>
    <w:p w14:paraId="45E71E63" w14:textId="6836A54A" w:rsidR="001A2C85" w:rsidRPr="000F1C26" w:rsidRDefault="001A2C85" w:rsidP="001A2C85">
      <w:pPr>
        <w:tabs>
          <w:tab w:val="left" w:pos="1107"/>
        </w:tabs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případě, že 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je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mateřských, základních a středních školách průměrný počet 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dětí/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žáků na třídu </w:t>
      </w:r>
      <w:proofErr w:type="gramStart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nižší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,</w:t>
      </w:r>
      <w:proofErr w:type="gramEnd"/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než stanovuje příslušný právní předpis, krátí se normativ včetně limitu počtu zaměstnanců v poměru skutečné naplněnosti tříd a minimálního počtu dětí/žáků</w:t>
      </w:r>
      <w:r w:rsidR="00A86637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stanoveného příslušným právním předpisem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A86637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pro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daný typ třídy</w:t>
      </w:r>
      <w:r w:rsidR="00A86637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. U tříd zřízených podle § 16 odst. 9 školského zákona se normativ včetně limitu počtu zaměstnanců snižuje o 0,05násobek, je-li průměrný počet dětí v těchto třídách nejméně 5 a méně než 6, o 0,1násobek, je-li průměrný počet dětí v těchto třídách nejméně 4 a méně než 5, a o 0,6násobek, je-li průměrný počet dětí v těchto třídách méně než 4. 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V případě, že má škola třídy, kde se vzdělávají děti a</w:t>
      </w:r>
      <w:r w:rsidR="00A86637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žáci v jazyce národnostních menšin, posuzují se tyto třídy z pohledu minimálního počtu dětí/žáků na třídu samostatně.</w:t>
      </w:r>
    </w:p>
    <w:p w14:paraId="516ACC67" w14:textId="77777777" w:rsidR="002D6360" w:rsidRDefault="002D6360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1FA17551" w14:textId="77777777" w:rsidR="007C0A1E" w:rsidRPr="005B0D4A" w:rsidRDefault="007C0A1E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101E7520" w14:textId="77777777" w:rsidR="00FD6BDC" w:rsidRPr="005B0D4A" w:rsidRDefault="009E1752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Stanovení</w:t>
      </w:r>
      <w:r w:rsidR="00FD6BDC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ročního objemu na ostatní neinvestiční výdaje (ONIV)</w:t>
      </w:r>
      <w:r w:rsidR="00C82AF4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pro mateřské, základní,  střední a vyšší odborné školy a konzervatoře</w:t>
      </w:r>
    </w:p>
    <w:p w14:paraId="7B801826" w14:textId="77777777" w:rsidR="00A3358F" w:rsidRPr="005B0D4A" w:rsidRDefault="00A3358F" w:rsidP="009E1752">
      <w:pPr>
        <w:rPr>
          <w:rFonts w:asciiTheme="majorHAnsi" w:hAnsiTheme="majorHAnsi" w:cstheme="majorHAnsi"/>
          <w:b/>
          <w:sz w:val="22"/>
          <w:szCs w:val="22"/>
        </w:rPr>
      </w:pPr>
    </w:p>
    <w:p w14:paraId="7C2B6D9A" w14:textId="697D06B8" w:rsidR="008250AB" w:rsidRDefault="008250AB" w:rsidP="008250AB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Na základě </w:t>
      </w:r>
      <w:r w:rsidR="00FD6BDC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údaj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ů</w:t>
      </w:r>
      <w:r w:rsidR="00FD6BDC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o počtu dětí a žáků mateřských a základních škol, počtu žáků a studentů v denní formě vzdělávání ve středních a vyšších odborných školách a 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konzervatořích </w:t>
      </w:r>
      <w:r w:rsidR="001A2C85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a počtu žáků plnících povinnou školní docházku podle § 41 školského zákona 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z výkonových výkazů</w:t>
      </w:r>
      <w:r w:rsidR="00380A8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 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normativů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stanoven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ý</w:t>
      </w:r>
      <w:r w:rsidR="00296CE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ch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C5756E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ministerstvem 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podle § 161 odst. 1 písm. e)</w:t>
      </w:r>
      <w:r w:rsidR="008D366E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školského zákona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se určí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objem ostatních neinvestičních výdajů jako součet součinů jednotlivých normativů a jednotek výkonu tomu odpovídajících.</w:t>
      </w:r>
    </w:p>
    <w:p w14:paraId="29189A44" w14:textId="77777777" w:rsidR="001C48BB" w:rsidRPr="005B0D4A" w:rsidRDefault="001C48BB" w:rsidP="008250AB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Do počtu žáků a studentů středních a vyšších odborných škol a konzervatoří nejsou započítáni žáci a studenti v jiných formách vzdělávání.</w:t>
      </w:r>
    </w:p>
    <w:p w14:paraId="2FE2FD25" w14:textId="77777777" w:rsidR="006B1C0E" w:rsidRPr="005B0D4A" w:rsidRDefault="008250AB" w:rsidP="008250AB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Struktura normativů ONIV je následující</w:t>
      </w:r>
      <w:r w:rsidR="006B1C0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32163122" w14:textId="77777777" w:rsidR="006B1C0E" w:rsidRPr="005B0D4A" w:rsidRDefault="006B1C0E" w:rsidP="00A73F58">
      <w:pPr>
        <w:pStyle w:val="Odstavecseseznamem"/>
        <w:numPr>
          <w:ilvl w:val="0"/>
          <w:numId w:val="43"/>
        </w:numPr>
        <w:tabs>
          <w:tab w:val="left" w:pos="1107"/>
        </w:tabs>
        <w:spacing w:after="120"/>
        <w:ind w:left="284" w:hanging="284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pro mateřské školy a základní školy na dítě, žáka v/ve: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</w:tblGrid>
      <w:tr w:rsidR="006B1C0E" w:rsidRPr="005B0D4A" w14:paraId="5FDC43EF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1867C423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mateřské škole v běžné třídě</w:t>
            </w:r>
          </w:p>
        </w:tc>
      </w:tr>
      <w:tr w:rsidR="006B1C0E" w:rsidRPr="005B0D4A" w14:paraId="18A1ECF1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20272422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mateřské škole ve třídě zřízené podle § 16 odst. 9 školského zákona</w:t>
            </w:r>
          </w:p>
        </w:tc>
      </w:tr>
      <w:tr w:rsidR="006B1C0E" w:rsidRPr="005B0D4A" w14:paraId="347B3132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170BA30F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přípravné třídě základní školy</w:t>
            </w:r>
          </w:p>
        </w:tc>
      </w:tr>
      <w:tr w:rsidR="006B1C0E" w:rsidRPr="005B0D4A" w14:paraId="29FD905A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751B0E39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přípravném stupni základní školy speciální</w:t>
            </w:r>
          </w:p>
        </w:tc>
      </w:tr>
      <w:tr w:rsidR="006B1C0E" w:rsidRPr="005B0D4A" w14:paraId="75D73EB8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7F97990B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1. stupni základní školy tvořené pouze třídami 1. stupně v běžné třídě</w:t>
            </w:r>
          </w:p>
        </w:tc>
      </w:tr>
      <w:tr w:rsidR="006B1C0E" w:rsidRPr="005B0D4A" w14:paraId="2B86DF99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5D8DFF45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1. stupni základní školy s třídami 2. stupně v běžné třídě</w:t>
            </w:r>
          </w:p>
        </w:tc>
      </w:tr>
      <w:tr w:rsidR="006B1C0E" w:rsidRPr="005B0D4A" w14:paraId="6223BCF9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703CA8C7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2. stupni základní školy v běžné třídě</w:t>
            </w:r>
          </w:p>
        </w:tc>
      </w:tr>
      <w:tr w:rsidR="006B1C0E" w:rsidRPr="005B0D4A" w14:paraId="23AFC48A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10157ED7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1. stupni základní školy ve třídě zřízené podle § 16 odst. 9 školského zákona</w:t>
            </w:r>
          </w:p>
        </w:tc>
      </w:tr>
      <w:tr w:rsidR="006B1C0E" w:rsidRPr="005B0D4A" w14:paraId="73A3A232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2913B215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2. stupni základní školy ve třídě zřízené podle § 16 odst. 9 školského zákona</w:t>
            </w:r>
          </w:p>
        </w:tc>
      </w:tr>
      <w:tr w:rsidR="006B1C0E" w:rsidRPr="005B0D4A" w14:paraId="754C14C5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67925ECF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základní škole speciální</w:t>
            </w:r>
          </w:p>
        </w:tc>
      </w:tr>
    </w:tbl>
    <w:p w14:paraId="1478B19C" w14:textId="6B950951" w:rsidR="001A2C85" w:rsidRPr="000F1C26" w:rsidRDefault="001A2C85" w:rsidP="001A2C85">
      <w:pPr>
        <w:pStyle w:val="Odstavecseseznamem"/>
        <w:tabs>
          <w:tab w:val="left" w:pos="1107"/>
        </w:tabs>
        <w:ind w:left="284"/>
        <w:contextualSpacing w:val="0"/>
        <w:jc w:val="both"/>
        <w:rPr>
          <w:rFonts w:asciiTheme="majorHAnsi" w:eastAsia="Times New Roman" w:hAnsiTheme="majorHAnsi" w:cs="Times New Roman"/>
          <w:sz w:val="20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0"/>
          <w:szCs w:val="22"/>
          <w:lang w:eastAsia="cs-CZ"/>
        </w:rPr>
        <w:lastRenderedPageBreak/>
        <w:t>Poznámka: Pro žáky vzdělávané podle § 41 školského zákona se použije normativ pro běžnou třídu v základní škole tvořené třídami 1. a 2. stupně. Pro žáky v nižším stupni víceletého gymnázia se použije normativ pro 2. stupeň základní školy.</w:t>
      </w:r>
    </w:p>
    <w:p w14:paraId="02C5C726" w14:textId="7C77A16C" w:rsidR="00E63849" w:rsidRDefault="006B1C0E" w:rsidP="00A73F58">
      <w:pPr>
        <w:pStyle w:val="Odstavecseseznamem"/>
        <w:numPr>
          <w:ilvl w:val="0"/>
          <w:numId w:val="43"/>
        </w:numPr>
        <w:tabs>
          <w:tab w:val="left" w:pos="1107"/>
        </w:tabs>
        <w:spacing w:before="120"/>
        <w:ind w:left="284" w:hanging="284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pro střední školy</w:t>
      </w:r>
      <w:r w:rsidR="00C315C2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konzervatoře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na žáka v oboru vzdělání v denní formě vzdělávání</w:t>
      </w:r>
    </w:p>
    <w:p w14:paraId="7875C0C3" w14:textId="77777777" w:rsidR="005E490B" w:rsidRPr="005B0D4A" w:rsidRDefault="00C315C2" w:rsidP="001C48BB">
      <w:pPr>
        <w:pStyle w:val="Odstavecseseznamem"/>
        <w:numPr>
          <w:ilvl w:val="0"/>
          <w:numId w:val="43"/>
        </w:numPr>
        <w:tabs>
          <w:tab w:val="left" w:pos="1107"/>
        </w:tabs>
        <w:spacing w:before="120" w:after="120"/>
        <w:ind w:left="284" w:hanging="284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pro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vyšší odborné školy na studenta v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 akreditovaném vzdělávacím programu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v denní formě vzděláván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í</w:t>
      </w:r>
    </w:p>
    <w:p w14:paraId="5870EF61" w14:textId="77777777" w:rsidR="00B24CEF" w:rsidRPr="001C48BB" w:rsidRDefault="00B24CEF" w:rsidP="001C48BB">
      <w:pPr>
        <w:tabs>
          <w:tab w:val="left" w:pos="1107"/>
        </w:tabs>
        <w:jc w:val="both"/>
        <w:rPr>
          <w:rFonts w:asciiTheme="majorHAnsi" w:eastAsiaTheme="minorHAnsi" w:hAnsiTheme="majorHAnsi" w:cstheme="majorHAnsi"/>
          <w:noProof/>
          <w:szCs w:val="28"/>
          <w:lang w:eastAsia="cs-CZ"/>
        </w:rPr>
      </w:pPr>
    </w:p>
    <w:p w14:paraId="269431C9" w14:textId="77777777" w:rsidR="00527AB6" w:rsidRPr="00527AB6" w:rsidRDefault="00527AB6" w:rsidP="00B24CEF">
      <w:pPr>
        <w:pStyle w:val="Odstavecseseznamem"/>
        <w:tabs>
          <w:tab w:val="left" w:pos="1107"/>
        </w:tabs>
        <w:ind w:left="283"/>
        <w:jc w:val="both"/>
        <w:rPr>
          <w:rFonts w:asciiTheme="majorHAnsi" w:eastAsiaTheme="minorHAnsi" w:hAnsiTheme="majorHAnsi" w:cstheme="majorHAnsi"/>
          <w:noProof/>
          <w:szCs w:val="28"/>
          <w:lang w:eastAsia="cs-CZ"/>
        </w:rPr>
      </w:pPr>
    </w:p>
    <w:p w14:paraId="1E46ACFC" w14:textId="77777777" w:rsidR="00C82AF4" w:rsidRPr="005B0D4A" w:rsidRDefault="008250AB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Stanovení</w:t>
      </w:r>
      <w:r w:rsidR="00C82AF4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ročního objemu mzdových prostředků na platy zaměstnaců (MP)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,</w:t>
      </w:r>
      <w:r w:rsidR="00C82AF4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ostatních neinvestičních výdajů (ONIV) 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a limitu počtu zaměstnanců</w:t>
      </w:r>
      <w:r w:rsidR="003F495F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pro základní umělecké školy</w:t>
      </w:r>
    </w:p>
    <w:p w14:paraId="18670588" w14:textId="77777777" w:rsidR="00A3358F" w:rsidRPr="005B0D4A" w:rsidRDefault="00A3358F" w:rsidP="009E1752">
      <w:pPr>
        <w:rPr>
          <w:rFonts w:asciiTheme="majorHAnsi" w:hAnsiTheme="majorHAnsi" w:cstheme="majorHAnsi"/>
          <w:b/>
          <w:sz w:val="22"/>
          <w:szCs w:val="22"/>
        </w:rPr>
      </w:pPr>
    </w:p>
    <w:p w14:paraId="434BFEE8" w14:textId="77777777" w:rsidR="00F72095" w:rsidRPr="005B0D4A" w:rsidRDefault="00F72095" w:rsidP="00F72095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Na základě </w:t>
      </w:r>
      <w:r w:rsidRPr="005B0D4A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údajů o počtu žáků základních uměleckých škol z výkonových výkazů a normativů stanovených podle § 161 odst. 1 písm. d) bodu 1 školského zákona se určí objem </w:t>
      </w:r>
      <w:r w:rsidR="001B549F" w:rsidRPr="005B0D4A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mzdových prostředků a </w:t>
      </w:r>
      <w:r w:rsidRPr="005B0D4A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ostatních neinvestičních výdajů jako součet součinů jednotlivých normativů a jednotek výkonu tomu odpovídajících.</w:t>
      </w:r>
    </w:p>
    <w:p w14:paraId="02A00CCE" w14:textId="77777777" w:rsidR="00F72095" w:rsidRPr="005B0D4A" w:rsidRDefault="00F72095" w:rsidP="006D7ACF">
      <w:pPr>
        <w:tabs>
          <w:tab w:val="left" w:pos="1107"/>
        </w:tabs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Struktura normativů na 1 žáka:</w:t>
      </w:r>
    </w:p>
    <w:p w14:paraId="5117ECBD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1. stupni přípravného studia v oboru uměleckého vzdělání ZUŠ </w:t>
      </w:r>
    </w:p>
    <w:p w14:paraId="1DE1E774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7E7920FB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07F34735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1AFF5FD9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520CC606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4F15A4E0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1. stupni základního studia v oboru uměleckého vzdělání ZUŠ </w:t>
      </w:r>
    </w:p>
    <w:p w14:paraId="0C631745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50806923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694E50F5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7C84C0C2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0BE3D90D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3F0A83E4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1. stupni studia s rozšířeným počtem vyučovacích hodin v oboru uměleckého vzdělání ZUŠ </w:t>
      </w:r>
    </w:p>
    <w:p w14:paraId="11729633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73F8EA3B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2F3ED31E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1835FF24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6A89C85D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42D89225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2. stupni přípravného studia v oboru uměleckého vzdělání ZUŠ </w:t>
      </w:r>
    </w:p>
    <w:p w14:paraId="096B60AC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7768680B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7B6C6BB9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096D909F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4B51D357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1D25978F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2. stupni základního studia v oboru uměleckého vzdělání ZUŠ </w:t>
      </w:r>
    </w:p>
    <w:p w14:paraId="46341274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56B4CD3F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7132D34F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45E16D58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0CD96BB6" w14:textId="0AED873E" w:rsidR="005A5F08" w:rsidRPr="000F1C26" w:rsidRDefault="00D232B0" w:rsidP="00E019B7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proofErr w:type="gramStart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hudebním - kolektivní</w:t>
      </w:r>
      <w:proofErr w:type="gramEnd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výuka </w:t>
      </w:r>
      <w:r w:rsidRPr="000F1C26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</w:p>
    <w:p w14:paraId="6D694826" w14:textId="1D34C795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2. stupni studia s rozšířeným počtem vyučovacích hodin v oboru uměleckého vzdělání ZUŠ </w:t>
      </w:r>
    </w:p>
    <w:p w14:paraId="7B01C03A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0D387CF7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4B1EC800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76EB91A5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463F6B7D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lastRenderedPageBreak/>
        <w:t xml:space="preserve">hudebním - kolektivní výuka </w:t>
      </w:r>
    </w:p>
    <w:p w14:paraId="63C27E12" w14:textId="77777777" w:rsidR="00DF1EED" w:rsidRPr="005B0D4A" w:rsidRDefault="00DF1EED" w:rsidP="008D43FD">
      <w:pPr>
        <w:pStyle w:val="Odstavecseseznamem"/>
        <w:numPr>
          <w:ilvl w:val="0"/>
          <w:numId w:val="10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Výstup pro jednotlivé právnické osoby:</w:t>
      </w:r>
    </w:p>
    <w:p w14:paraId="376B60C4" w14:textId="77777777" w:rsidR="00DF1EED" w:rsidRPr="005B0D4A" w:rsidRDefault="00DF1EED" w:rsidP="00DF1EED">
      <w:pPr>
        <w:pStyle w:val="Odstavecseseznamem"/>
        <w:tabs>
          <w:tab w:val="left" w:pos="1107"/>
        </w:tabs>
        <w:spacing w:after="120"/>
        <w:ind w:left="284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2D6C0C15" w14:textId="6F1EA217" w:rsidR="00DF1EED" w:rsidRPr="005B0D4A" w:rsidRDefault="00DF1EE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identifikace právnické osoby</w:t>
      </w:r>
      <w:r w:rsidR="00DA5F8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</w:t>
      </w:r>
      <w:r w:rsidR="008F6AA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RED IZO, zřizovatel, </w:t>
      </w:r>
      <w:r w:rsidR="00580F5C">
        <w:rPr>
          <w:rFonts w:asciiTheme="majorHAnsi" w:eastAsia="Times New Roman" w:hAnsiTheme="majorHAnsi" w:cs="Times New Roman"/>
          <w:sz w:val="22"/>
          <w:szCs w:val="22"/>
          <w:lang w:eastAsia="cs-CZ"/>
        </w:rPr>
        <w:t>obec s rozšířenou působností</w:t>
      </w:r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, kraj</w:t>
      </w:r>
      <w:r w:rsidR="00DA5F8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)</w:t>
      </w:r>
    </w:p>
    <w:p w14:paraId="2518430B" w14:textId="77777777" w:rsidR="00DF1EED" w:rsidRPr="005B0D4A" w:rsidRDefault="00DF1EE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NIV celkem v Kč</w:t>
      </w:r>
    </w:p>
    <w:p w14:paraId="2ED0C66D" w14:textId="77777777" w:rsidR="00DF1EED" w:rsidRPr="005B0D4A" w:rsidRDefault="007D5C2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Platy</w:t>
      </w:r>
      <w:r w:rsidR="00DF1EE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celkem v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DF1EE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Kč</w:t>
      </w:r>
    </w:p>
    <w:p w14:paraId="1A591DBD" w14:textId="77777777" w:rsidR="007D5C2D" w:rsidRPr="005B0D4A" w:rsidRDefault="007D5C2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Odvody celkem v Kč</w:t>
      </w:r>
    </w:p>
    <w:p w14:paraId="67D6A2D7" w14:textId="77777777" w:rsidR="007D5C2D" w:rsidRPr="005B0D4A" w:rsidRDefault="007D5C2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FKSP celkem v Kč</w:t>
      </w:r>
    </w:p>
    <w:p w14:paraId="30320160" w14:textId="77777777" w:rsidR="00DF1EED" w:rsidRPr="005B0D4A" w:rsidRDefault="00DF1EE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ONIV celkem v Kč</w:t>
      </w:r>
    </w:p>
    <w:p w14:paraId="096B8F9A" w14:textId="77777777" w:rsidR="00ED1CE9" w:rsidRPr="000F1C26" w:rsidRDefault="00DF1EE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limit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zaměstnanců celkem</w:t>
      </w:r>
    </w:p>
    <w:p w14:paraId="7E70C49C" w14:textId="053D357C" w:rsidR="007D5C2D" w:rsidRPr="000F1C26" w:rsidRDefault="00422B4C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</w:t>
      </w:r>
      <w:r w:rsidR="00AE2FC2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(bod 3), ONIV (bod 6)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a limit počtu zaměstnanců </w:t>
      </w:r>
      <w:r w:rsidR="00AE2FC2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(bod 7)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dále v</w:t>
      </w:r>
      <w:r w:rsidR="00AE2FC2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členění</w:t>
      </w:r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47338151" w14:textId="6A35C71C" w:rsidR="007D5C2D" w:rsidRPr="000F1C26" w:rsidRDefault="007D5C2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</w:t>
      </w:r>
      <w:proofErr w:type="spellStart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ředitelství vč. limitu počtu zaměstnanců (dále LPZ)</w:t>
      </w:r>
    </w:p>
    <w:p w14:paraId="6356F0DA" w14:textId="1B25270C" w:rsidR="005A5F08" w:rsidRPr="000F1C26" w:rsidRDefault="005A5F08" w:rsidP="005A5F08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</w:t>
      </w:r>
      <w:proofErr w:type="spellStart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další pracoviště vč. LPZ</w:t>
      </w:r>
    </w:p>
    <w:p w14:paraId="1DF4E8F4" w14:textId="514702B9" w:rsidR="00DF1EED" w:rsidRPr="000F1C26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mateřská škola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platové tarify a nadtarifní složky platu</w:t>
      </w:r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pedagogů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bez asistentů pedagoga (dále AP) </w:t>
      </w:r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vč. LPZ,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platové tarify a nadtarifní složky platu AP vč. LPZ, </w:t>
      </w:r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</w:t>
      </w:r>
      <w:proofErr w:type="spellStart"/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třídu vč. LPZ,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ONIV celkem v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Kč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)</w:t>
      </w:r>
    </w:p>
    <w:p w14:paraId="57999B07" w14:textId="08DCEED8" w:rsidR="00DF1EED" w:rsidRPr="000F1C26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základní škola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(platové tarify a nadtarifní složky platu pedagogů bez AP vč. LPZ, platové tarify a nadtarifní složky platu AP vč. LPZ, platy </w:t>
      </w:r>
      <w:proofErr w:type="spellStart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třídu vč. LPZ, ONIV celkem v Kč)</w:t>
      </w:r>
    </w:p>
    <w:p w14:paraId="3ADD32D6" w14:textId="15C0A201" w:rsidR="00ED1CE9" w:rsidRPr="000F1C26" w:rsidRDefault="00ED1CE9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školní družina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(platové tarify a nadtarifní složky platu pedagogů bez AP vč. LPZ, platové tarify a nadtarifní složky platu AP vč. LPZ)</w:t>
      </w:r>
    </w:p>
    <w:p w14:paraId="52F406AB" w14:textId="0BE49F4C" w:rsidR="00DF1EED" w:rsidRPr="000F1C26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střední škola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(platové tarify a nadtarifní složky platu pedagogů bez AP vč. LPZ, platové tarify a nadtarifní složky platu AP vč. LPZ, platy </w:t>
      </w:r>
      <w:proofErr w:type="spellStart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třídu vč. LPZ, ONIV celkem v Kč)</w:t>
      </w:r>
    </w:p>
    <w:p w14:paraId="76B0C089" w14:textId="5D278B34" w:rsidR="00DF1EED" w:rsidRPr="000F1C26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konzervatoř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(platové tarify a nadtarifní složky platu pedagogů bez AP vč. LPZ, platy </w:t>
      </w:r>
      <w:proofErr w:type="spellStart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žáka vč. LPZ, ONIV celkem v Kč)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</w:p>
    <w:p w14:paraId="75D72F9E" w14:textId="77777777" w:rsidR="00DF1EED" w:rsidRPr="005B0D4A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vyšší odborná škola</w:t>
      </w:r>
      <w:r w:rsidR="00ED1CE9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</w:t>
      </w:r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pedagogů vč. LPZ, platy </w:t>
      </w:r>
      <w:proofErr w:type="spellStart"/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studenta vč. LPZ, </w:t>
      </w:r>
      <w:r w:rsidR="00ED1CE9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ONIV celkem v Kč)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</w:p>
    <w:p w14:paraId="5B4AB74F" w14:textId="77777777" w:rsidR="00ED1CE9" w:rsidRPr="005B0D4A" w:rsidRDefault="00ED1CE9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základní umělecká škola (</w:t>
      </w:r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pedagogů vč. LPZ, platy </w:t>
      </w:r>
      <w:proofErr w:type="spellStart"/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vč. LPZ,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ONIV celkem v Kč)</w:t>
      </w:r>
    </w:p>
    <w:p w14:paraId="5C6735BA" w14:textId="77777777" w:rsidR="00D90D73" w:rsidRPr="005B0D4A" w:rsidRDefault="005C1D66" w:rsidP="005C1D66">
      <w:pPr>
        <w:tabs>
          <w:tab w:val="left" w:pos="1107"/>
        </w:tabs>
        <w:spacing w:before="160" w:after="120"/>
        <w:jc w:val="both"/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Poznámka: NIV, </w:t>
      </w:r>
      <w:r w:rsidR="007D5C2D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platy, odvody, FKSP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a ONIV se zaokrouhluj</w:t>
      </w:r>
      <w:r w:rsidR="00F15A32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í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na jednotky</w:t>
      </w:r>
      <w:r w:rsidR="00C955EE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Kč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 limit počtu zaměstnanců se zaokrouhluje na 4 desetinná místa.</w:t>
      </w:r>
      <w:r w:rsidR="00D90D73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br w:type="page"/>
      </w:r>
    </w:p>
    <w:p w14:paraId="7E850D36" w14:textId="77777777" w:rsidR="00D90D73" w:rsidRPr="005B0D4A" w:rsidRDefault="00D90D73" w:rsidP="008601AA">
      <w:pPr>
        <w:pStyle w:val="Odstavecseseznamem"/>
        <w:numPr>
          <w:ilvl w:val="0"/>
          <w:numId w:val="24"/>
        </w:numPr>
        <w:ind w:left="284" w:hanging="284"/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lastRenderedPageBreak/>
        <w:t>Postup při stanovení výše finančních prostředků pro školy a školská zařízení zřizované krajem, obcí, nebo dobrovolným svazkem obcí na podpůrná opatření</w:t>
      </w:r>
    </w:p>
    <w:p w14:paraId="5158DF5B" w14:textId="77777777" w:rsidR="00D90D73" w:rsidRPr="005B0D4A" w:rsidRDefault="00D90D73" w:rsidP="00D90D73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597D80F2" w14:textId="77777777" w:rsidR="00D90D73" w:rsidRPr="005B0D4A" w:rsidRDefault="00D90D73" w:rsidP="008D43FD">
      <w:pPr>
        <w:pStyle w:val="Odstavecseseznamem"/>
        <w:numPr>
          <w:ilvl w:val="0"/>
          <w:numId w:val="13"/>
        </w:numPr>
        <w:tabs>
          <w:tab w:val="left" w:pos="1107"/>
        </w:tabs>
        <w:spacing w:after="120"/>
        <w:ind w:left="284" w:hanging="284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Objem finančních prostředků na podpůrná opatření pro školy a školská zařízení k 1. 1.</w:t>
      </w:r>
      <w:r w:rsidR="00B73ED0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aktuálního roku</w:t>
      </w:r>
    </w:p>
    <w:p w14:paraId="3EC8AA6B" w14:textId="77777777" w:rsidR="006E659B" w:rsidRPr="005B0D4A" w:rsidRDefault="00EE0809" w:rsidP="00EE0809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Na základě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§ 161 odst. 3 písm. i) </w:t>
      </w:r>
      <w:r w:rsidR="00A64D45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školského zákona</w:t>
      </w:r>
      <w:r w:rsidR="001B549F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se určí objem mzdových prostředků a ostatních neinvestičních výdajů </w:t>
      </w:r>
      <w:r w:rsidR="0020436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na podpůrná opatření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jako součet součinů </w:t>
      </w:r>
      <w:r w:rsidR="003F495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normované finanční náročnosti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podpůrn</w:t>
      </w:r>
      <w:r w:rsidR="003F495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ého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opatření</w:t>
      </w:r>
      <w:r w:rsidR="0020436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a počtu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jednotek </w:t>
      </w:r>
      <w:r w:rsidR="0020436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výkonu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tomu odpovídajících.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</w:p>
    <w:p w14:paraId="333E90EE" w14:textId="77777777" w:rsidR="00EE0809" w:rsidRPr="005B0D4A" w:rsidRDefault="0020436F" w:rsidP="00EE0809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Výše </w:t>
      </w:r>
      <w:r w:rsidR="003F495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normované finanční náročnosti 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podpůrn</w:t>
      </w:r>
      <w:r w:rsidR="003F495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ého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opatření se stanovuje 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podle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přílohy 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č.</w:t>
      </w:r>
      <w:r w:rsidR="007D5C2D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 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1 vyhlášky č.</w:t>
      </w:r>
      <w:r w:rsidR="00985B9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 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27/2016 Sb., o 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vzdělávání žáků se speciálními vzdělávacími potřebami a žáků nadaných, ve znění pozdějších předpisů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.</w:t>
      </w:r>
    </w:p>
    <w:p w14:paraId="024ACDEF" w14:textId="77777777" w:rsidR="00A84BB6" w:rsidRPr="005B0D4A" w:rsidRDefault="0020436F" w:rsidP="0020436F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Rozhodný počet jednotek výkonu se určí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k 1. lednu aktuálního školního roku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z </w:t>
      </w:r>
      <w:r w:rsidR="00D90D73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údaj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ů</w:t>
      </w:r>
      <w:r w:rsidR="00D90D73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o počtu personálních podpůrných opatření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podle výkazu R </w:t>
      </w:r>
      <w:r w:rsidR="00D90D73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43-01 k 30. září (resp. </w:t>
      </w:r>
      <w:r w:rsid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>k </w:t>
      </w:r>
      <w:r w:rsidR="00D90D73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31. říjnu) a podle výkazu R</w:t>
      </w:r>
      <w:r w:rsid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D90D73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44-99 za měsíce září až prosinec</w:t>
      </w:r>
      <w:r w:rsid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</w:t>
      </w:r>
      <w:r w:rsidR="0025157B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počet jednotek výkonu se sníží za podpůrná opatření, která podle vyhlášky č. 196/2019 Sb. nelze poskytovat od 1. 1. 2020</w:t>
      </w:r>
      <w:r w:rsid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>)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z </w:t>
      </w:r>
      <w:r w:rsidR="00A84BB6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údaj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ů</w:t>
      </w:r>
      <w:r w:rsidR="00A84BB6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o počtu podpůrných opatření uvedených v části B přílohy č. 1 vyhlášky č. 27/2016 Sb., ve znění pozdějších předpisů podle výkazu R</w:t>
      </w:r>
      <w:r w:rsid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A84BB6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44-99 za měsíc prosinec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55EE3AA3" w14:textId="77777777" w:rsidR="00D90D73" w:rsidRDefault="00D90D73" w:rsidP="00D90D73">
      <w:pPr>
        <w:pStyle w:val="Odstavecseseznamem"/>
        <w:tabs>
          <w:tab w:val="left" w:pos="1107"/>
        </w:tabs>
        <w:spacing w:after="120"/>
        <w:ind w:left="36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2F4C6FD5" w14:textId="77777777" w:rsidR="00527AB6" w:rsidRPr="005B0D4A" w:rsidRDefault="00527AB6" w:rsidP="00D90D73">
      <w:pPr>
        <w:pStyle w:val="Odstavecseseznamem"/>
        <w:tabs>
          <w:tab w:val="left" w:pos="1107"/>
        </w:tabs>
        <w:spacing w:after="120"/>
        <w:ind w:left="36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226B1872" w14:textId="77777777" w:rsidR="006E659B" w:rsidRPr="005B0D4A" w:rsidRDefault="006E659B" w:rsidP="00D90D73">
      <w:pPr>
        <w:pStyle w:val="Odstavecseseznamem"/>
        <w:tabs>
          <w:tab w:val="left" w:pos="1107"/>
        </w:tabs>
        <w:spacing w:after="120"/>
        <w:ind w:left="36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01958DA2" w14:textId="77777777" w:rsidR="00D90D73" w:rsidRPr="005B0D4A" w:rsidRDefault="00D90D73" w:rsidP="008D43FD">
      <w:pPr>
        <w:pStyle w:val="Odstavecseseznamem"/>
        <w:numPr>
          <w:ilvl w:val="0"/>
          <w:numId w:val="13"/>
        </w:numPr>
        <w:tabs>
          <w:tab w:val="left" w:pos="1107"/>
        </w:tabs>
        <w:spacing w:after="120"/>
        <w:ind w:left="284" w:hanging="284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Úprava rozpisu rozpočtu škol a školských zařízení v průběhu roku z titulu </w:t>
      </w:r>
      <w:r w:rsidR="00DA5F8E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p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odpůrných opatření:</w:t>
      </w:r>
    </w:p>
    <w:p w14:paraId="61672683" w14:textId="13B4663B" w:rsidR="000777A7" w:rsidRPr="005B0D4A" w:rsidRDefault="00DA5F8E" w:rsidP="00D90D73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 průběhu roku upravuje rozpis rozpočtu školám a školským zařízením </w:t>
      </w:r>
      <w:r w:rsidR="000777A7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z titulu podpůrných opatření krajský úřad na základě čl. VII, Směrnice MŠMT, č.j. MSMT-14281/2018, o závazných zásadách pro rozpisy a návrhy rozpisů finančních prostředků státního rozpočtu krajskými úřady a obecními úřady s rozšířenou působností</w:t>
      </w:r>
      <w:r w:rsidR="00BB6171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ve znění směrnice </w:t>
      </w:r>
      <w:r w:rsidR="00BB6171" w:rsidRPr="00BB6171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č.j. MSMT- 32965/2019</w:t>
      </w:r>
      <w:r w:rsidR="000777A7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 a to:</w:t>
      </w:r>
    </w:p>
    <w:p w14:paraId="4D3D654E" w14:textId="77777777" w:rsidR="000777A7" w:rsidRPr="005B0D4A" w:rsidRDefault="00DA5F8E" w:rsidP="000777A7">
      <w:pPr>
        <w:pStyle w:val="Odstavecseseznamem"/>
        <w:numPr>
          <w:ilvl w:val="0"/>
          <w:numId w:val="1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 oblasti mzdových protředků z titulu změn personálních podpůrných opatření </w:t>
      </w:r>
      <w:r w:rsidR="000777A7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vykázaných ve výkazu 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R 44-99</w:t>
      </w:r>
      <w:r w:rsidR="000777A7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v měsících leden až listopad</w:t>
      </w:r>
      <w:r w:rsidR="00B73ED0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</w:p>
    <w:p w14:paraId="47642DFD" w14:textId="77777777" w:rsidR="00D90D73" w:rsidRPr="005B0D4A" w:rsidRDefault="000777A7" w:rsidP="000777A7">
      <w:pPr>
        <w:pStyle w:val="Odstavecseseznamem"/>
        <w:numPr>
          <w:ilvl w:val="0"/>
          <w:numId w:val="1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v oblasti ostatních neinvestičních výdajů (ONIV) dle vykázaných údajů ve výkazu R 44-99</w:t>
      </w:r>
      <w:r w:rsidR="00B73ED0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.</w:t>
      </w:r>
      <w:r w:rsidR="003E5991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</w:p>
    <w:p w14:paraId="694515C7" w14:textId="77777777" w:rsidR="00B73ED0" w:rsidRPr="005B0D4A" w:rsidRDefault="000777A7" w:rsidP="00985B93">
      <w:pPr>
        <w:tabs>
          <w:tab w:val="left" w:pos="1107"/>
        </w:tabs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Krajský úřad upravuje rozpis rozpočtu školám a školským zařízením na vrub rezervy kraje.</w:t>
      </w:r>
      <w:r w:rsidR="00B73ED0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br w:type="page"/>
      </w:r>
    </w:p>
    <w:p w14:paraId="1A616F74" w14:textId="77777777" w:rsidR="00B73ED0" w:rsidRPr="005B0D4A" w:rsidRDefault="00B73ED0" w:rsidP="008601AA">
      <w:pPr>
        <w:pStyle w:val="Odstavecseseznamem"/>
        <w:numPr>
          <w:ilvl w:val="0"/>
          <w:numId w:val="24"/>
        </w:numPr>
        <w:ind w:left="426" w:hanging="426"/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lastRenderedPageBreak/>
        <w:t>Postup při stanovení výše finančních prostředků pro jednotlivé kraje prostřednictvím republikových normativů</w:t>
      </w:r>
    </w:p>
    <w:p w14:paraId="26FD67CB" w14:textId="77777777" w:rsidR="00B73ED0" w:rsidRPr="005B0D4A" w:rsidRDefault="00B73ED0" w:rsidP="00B73ED0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6283A87E" w14:textId="77777777" w:rsidR="00B73ED0" w:rsidRPr="005B0D4A" w:rsidRDefault="00C7336E" w:rsidP="00B73ED0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Republikové normativy podle § 161a odst. 1 a  § 161b odst. 1 </w:t>
      </w:r>
      <w:r w:rsidR="001A609D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jsou</w:t>
      </w:r>
      <w:r w:rsidR="00C62311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st</w:t>
      </w:r>
      <w:r w:rsidR="001A609D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a</w:t>
      </w:r>
      <w:r w:rsidR="00C62311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noveny 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na</w:t>
      </w:r>
      <w:r w:rsidR="00C62311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:</w:t>
      </w:r>
    </w:p>
    <w:p w14:paraId="6FE3CA21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r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odinn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ou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skupin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dětského domova</w:t>
      </w:r>
    </w:p>
    <w:p w14:paraId="10CE4475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l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ůžko kapacity ostatních školských zařízení</w:t>
      </w:r>
      <w:r w:rsidR="00F15A3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pro výkon ústavní výchovy</w:t>
      </w:r>
    </w:p>
    <w:p w14:paraId="542508B4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u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bytovan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ého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 internátu</w:t>
      </w:r>
    </w:p>
    <w:p w14:paraId="2BCBD72E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u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bytovan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ého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 domově mládeže</w:t>
      </w:r>
    </w:p>
    <w:p w14:paraId="460AC7DE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dítě, žáka, studenta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(věková kategorie 3 až 21 let)</w:t>
      </w:r>
    </w:p>
    <w:p w14:paraId="26A2666B" w14:textId="77777777" w:rsidR="00C7336E" w:rsidRPr="005B0D4A" w:rsidRDefault="00C7336E" w:rsidP="00C7336E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</w:p>
    <w:p w14:paraId="3F3FD762" w14:textId="77777777" w:rsidR="00C62311" w:rsidRPr="005B0D4A" w:rsidRDefault="00C62311" w:rsidP="00C7336E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Rozhodný počet jednotek výkonu </w:t>
      </w:r>
      <w:r w:rsidR="00BA779A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je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stanoven z údajů o </w:t>
      </w:r>
      <w:r w:rsidR="00C7336E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počtu:</w:t>
      </w:r>
    </w:p>
    <w:p w14:paraId="0F36B381" w14:textId="77777777" w:rsidR="00B73ED0" w:rsidRPr="005B0D4A" w:rsidRDefault="009606A6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rodinných skupin dětského domova dle výkazu Z 14-01</w:t>
      </w:r>
    </w:p>
    <w:p w14:paraId="40911ABA" w14:textId="77777777" w:rsidR="009606A6" w:rsidRPr="005B0D4A" w:rsidRDefault="009606A6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lůžek kapacity ostatního školského zařízení dle výkazu Z 14-01</w:t>
      </w:r>
    </w:p>
    <w:p w14:paraId="19BB3A9F" w14:textId="77777777" w:rsidR="009606A6" w:rsidRPr="005B0D4A" w:rsidRDefault="009606A6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ubytovaných v internátu dle výkazu Z 19-01</w:t>
      </w:r>
    </w:p>
    <w:p w14:paraId="3EC4B290" w14:textId="77777777" w:rsidR="00230928" w:rsidRPr="005B0D4A" w:rsidRDefault="00230928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ubytovaných v domově mládeže dle výkazu Z 19-01</w:t>
      </w:r>
    </w:p>
    <w:p w14:paraId="1B031F1F" w14:textId="77777777" w:rsidR="0001522C" w:rsidRDefault="00230928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dětí, žáků a studentů jako součet</w:t>
      </w:r>
    </w:p>
    <w:p w14:paraId="61CDB5D0" w14:textId="77777777" w:rsidR="000348E6" w:rsidRPr="007C0A1E" w:rsidRDefault="00230928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pacing w:val="-6"/>
          <w:sz w:val="22"/>
          <w:szCs w:val="22"/>
          <w:lang w:eastAsia="cs-CZ"/>
        </w:rPr>
      </w:pPr>
      <w:r w:rsidRPr="007C0A1E">
        <w:rPr>
          <w:rFonts w:asciiTheme="majorHAnsi" w:eastAsia="Times New Roman" w:hAnsiTheme="majorHAnsi" w:cs="Times New Roman"/>
          <w:spacing w:val="-6"/>
          <w:sz w:val="22"/>
          <w:szCs w:val="22"/>
          <w:lang w:eastAsia="cs-CZ"/>
        </w:rPr>
        <w:t>počtu dětí v mateřských školách</w:t>
      </w:r>
      <w:r w:rsidR="000348E6" w:rsidRPr="007C0A1E">
        <w:rPr>
          <w:rFonts w:asciiTheme="majorHAnsi" w:eastAsia="Times New Roman" w:hAnsiTheme="majorHAnsi" w:cs="Times New Roman"/>
          <w:spacing w:val="-6"/>
          <w:sz w:val="22"/>
          <w:szCs w:val="22"/>
          <w:lang w:eastAsia="cs-CZ"/>
        </w:rPr>
        <w:t xml:space="preserve"> s celodenním, polodenním a internátním provozem </w:t>
      </w:r>
      <w:r w:rsidRPr="007C0A1E">
        <w:rPr>
          <w:rFonts w:asciiTheme="majorHAnsi" w:eastAsia="Times New Roman" w:hAnsiTheme="majorHAnsi" w:cs="Times New Roman"/>
          <w:spacing w:val="-6"/>
          <w:sz w:val="22"/>
          <w:szCs w:val="22"/>
          <w:lang w:eastAsia="cs-CZ"/>
        </w:rPr>
        <w:t>dle výkazu S 1-01</w:t>
      </w:r>
    </w:p>
    <w:p w14:paraId="2BC4C654" w14:textId="77777777" w:rsidR="00230928" w:rsidRPr="007C0A1E" w:rsidRDefault="00230928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</w:pPr>
      <w:r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0,05násobk</w:t>
      </w:r>
      <w:r w:rsidR="000348E6"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u</w:t>
      </w:r>
      <w:r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 počtu dětí s individuálním vzděláváním</w:t>
      </w:r>
      <w:r w:rsidR="000874EA"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 dle § 34b školského zákona</w:t>
      </w:r>
      <w:r w:rsidR="000348E6"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 dle výkazu S 1-01</w:t>
      </w:r>
    </w:p>
    <w:p w14:paraId="36F94F38" w14:textId="77777777" w:rsidR="00BD43AC" w:rsidRPr="005B0D4A" w:rsidRDefault="00BD43AC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dětí v přípravných třídách základních škol a přípravných stupňů základních škol speciálních</w:t>
      </w:r>
      <w:r w:rsidR="000348E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dle výkazu </w:t>
      </w:r>
      <w:r w:rsid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>S</w:t>
      </w:r>
      <w:r w:rsidR="00985B93" w:rsidRP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4c-01</w:t>
      </w:r>
    </w:p>
    <w:p w14:paraId="1560F4DB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žáků v základních školách dle výkazu M 3</w:t>
      </w:r>
    </w:p>
    <w:p w14:paraId="439E4369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žáků v denní formě vzdělávání ve středních školách dle výkazu M 8</w:t>
      </w:r>
    </w:p>
    <w:p w14:paraId="298CE26C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žáků v denní formě vzdělávání v konzervatořích dle výkazu M 9</w:t>
      </w:r>
    </w:p>
    <w:p w14:paraId="1CD70375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studentů v denní formě vzdělávání ve vyšších odborných školách dle výkazu M 10</w:t>
      </w:r>
    </w:p>
    <w:p w14:paraId="7FAC5825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0,05násobk</w:t>
      </w:r>
      <w:r w:rsidR="000348E6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počtu žáků </w:t>
      </w:r>
      <w:r w:rsidR="00C71648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plnící povinnou školní docházku podle § 38 </w:t>
      </w:r>
      <w:r w:rsidR="005E794A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nebo</w:t>
      </w:r>
      <w:r w:rsidR="00C71648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§ 41 školského zákona v základních a středních školách a konzervatořích (výkazy M 3, M 8, M 9)</w:t>
      </w:r>
    </w:p>
    <w:p w14:paraId="11BE8FEF" w14:textId="77777777" w:rsidR="00985B93" w:rsidRDefault="00985B93" w:rsidP="00BA779A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</w:p>
    <w:p w14:paraId="56A48D7A" w14:textId="77777777" w:rsidR="00723C91" w:rsidRPr="005B0D4A" w:rsidRDefault="00C7336E" w:rsidP="00BA779A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Roční objem finančních prostředků pro jednotlivé kraje se určí jako součet součinů republikových normativů a jim odpovídajícího poč</w:t>
      </w:r>
      <w:r w:rsidR="00BA779A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t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u jednotek výkonu.</w:t>
      </w:r>
      <w:r w:rsidR="000777A7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ab/>
      </w:r>
    </w:p>
    <w:p w14:paraId="01D4705E" w14:textId="77777777" w:rsidR="00BA779A" w:rsidRPr="005B0D4A" w:rsidRDefault="00BA779A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br w:type="page"/>
      </w:r>
    </w:p>
    <w:p w14:paraId="4DE780F7" w14:textId="77777777" w:rsidR="006F4D4D" w:rsidRPr="005B0D4A" w:rsidRDefault="006F4D4D" w:rsidP="006F4D4D">
      <w:pPr>
        <w:spacing w:after="120"/>
        <w:contextualSpacing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lastRenderedPageBreak/>
        <w:t>Vysvětlivky ke zkratkám</w:t>
      </w:r>
    </w:p>
    <w:p w14:paraId="454B7420" w14:textId="77777777" w:rsidR="006F4D4D" w:rsidRPr="005B0D4A" w:rsidRDefault="006F4D4D" w:rsidP="006F4D4D">
      <w:pPr>
        <w:spacing w:after="120"/>
        <w:contextualSpacing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7AB2CBC9" w14:textId="77777777" w:rsidR="00952E40" w:rsidRPr="005B0D4A" w:rsidRDefault="00952E40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AP – asistent pedagoga</w:t>
      </w:r>
    </w:p>
    <w:p w14:paraId="7C6245AD" w14:textId="77777777" w:rsidR="00E31539" w:rsidRDefault="00E31539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LPZ – limit počtu zaměstnanců</w:t>
      </w:r>
    </w:p>
    <w:p w14:paraId="3840C7E5" w14:textId="673BCE32" w:rsidR="00C55738" w:rsidRPr="005B0D4A" w:rsidRDefault="00C5573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MPP – mzdové prostředky pro pedagogické pracovníky</w:t>
      </w:r>
    </w:p>
    <w:p w14:paraId="284168FF" w14:textId="77777777" w:rsidR="00C55738" w:rsidRPr="005B0D4A" w:rsidRDefault="00C5573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MPN – mzdové prostředky pro nepedagogické zaměstnance</w:t>
      </w:r>
    </w:p>
    <w:p w14:paraId="7065B914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MŠ – mateřská škola</w:t>
      </w:r>
    </w:p>
    <w:p w14:paraId="097A282F" w14:textId="77777777" w:rsidR="00C55738" w:rsidRPr="005B0D4A" w:rsidRDefault="00C5573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NIV – neinvestiční výdaje</w:t>
      </w:r>
    </w:p>
    <w:p w14:paraId="2E64468D" w14:textId="77777777" w:rsidR="00C55738" w:rsidRPr="005B0D4A" w:rsidRDefault="00C5573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ONIV – ostatní neinvestiční výdaje</w:t>
      </w:r>
    </w:p>
    <w:p w14:paraId="57F360E5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PHmax</w:t>
      </w:r>
      <w:proofErr w:type="spellEnd"/>
      <w:r w:rsidRPr="005B0D4A">
        <w:rPr>
          <w:rFonts w:asciiTheme="majorHAnsi" w:hAnsiTheme="majorHAnsi" w:cstheme="majorHAnsi"/>
          <w:sz w:val="20"/>
          <w:szCs w:val="20"/>
        </w:rPr>
        <w:t xml:space="preserve"> – maximální počet hodin výuky financovaný ze státního rozpočtu (stanovuje jej pro MŠ Vyhláška č. 14/2005 Sb., pro ZŠ Nařízení vlády č. 123/2018 Sb. a Vyhláška č. 48/2005 Sb., pro SŠ a konzervatoře Nařízení vlády č. 123/2018 Sb. a pro ŠD Vyhláška č. 74/2005 Sb.)</w:t>
      </w:r>
    </w:p>
    <w:p w14:paraId="2ED90A95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PHAmax</w:t>
      </w:r>
      <w:proofErr w:type="spellEnd"/>
      <w:r w:rsidRPr="005B0D4A">
        <w:rPr>
          <w:rFonts w:asciiTheme="majorHAnsi" w:hAnsiTheme="majorHAnsi" w:cstheme="majorHAnsi"/>
          <w:sz w:val="20"/>
          <w:szCs w:val="20"/>
        </w:rPr>
        <w:t xml:space="preserve"> – maximální týdenní počet hodin výuky zabezpečované vedle učitele asistentem pedagoga financovaný ze státního rozpočtu ve školách zřízených podle § 16 odst. 9 školského zákona, třídách zřízených podle § 16 odst. 9 školského zákona, nebo třídách školy při školském zařízení pro výkon ústavní výchovy nebo ochranné výchovy (stanovuje jej pro MŠ Vyhláška č. 14/2005 Sb., pro ZŠ Nařízení vlády č. 123/2018 Sb. a Vyhláška č. 48/2005 Sb., pro SŠ Nařízení vlády č. 123/2018 Sb. a pro ŠD Vyhláška č. 74/2005 Sb.)</w:t>
      </w:r>
    </w:p>
    <w:p w14:paraId="5777C45A" w14:textId="77777777" w:rsidR="00043895" w:rsidRPr="005B0D4A" w:rsidRDefault="0046598F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PHasistent</w:t>
      </w:r>
      <w:proofErr w:type="spellEnd"/>
      <w:r w:rsidR="00634135" w:rsidRPr="005B0D4A">
        <w:rPr>
          <w:rFonts w:asciiTheme="majorHAnsi" w:hAnsiTheme="majorHAnsi" w:cstheme="majorHAnsi"/>
          <w:sz w:val="20"/>
          <w:szCs w:val="20"/>
        </w:rPr>
        <w:t xml:space="preserve"> – skutečný rozsah počtu hodin </w:t>
      </w:r>
      <w:r w:rsidR="00043895" w:rsidRPr="005B0D4A">
        <w:rPr>
          <w:rFonts w:asciiTheme="majorHAnsi" w:hAnsiTheme="majorHAnsi" w:cstheme="majorHAnsi"/>
          <w:sz w:val="20"/>
          <w:szCs w:val="20"/>
        </w:rPr>
        <w:t>realizovaný vedle učitele asistentem pedagoga ve školách zřízených podle § 16 odst. 9 školského zákona, třídách zřízených podle § 16 odst. 9 školského zákona, nebo třídách školy při školském zařízení pro výkon ústavní výchovy nebo ochranné výchovy</w:t>
      </w:r>
    </w:p>
    <w:p w14:paraId="28B4A2D0" w14:textId="77777777" w:rsidR="00D155E5" w:rsidRPr="005B0D4A" w:rsidRDefault="00D155E5" w:rsidP="00D155E5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</w:t>
      </w:r>
      <w:r>
        <w:rPr>
          <w:rFonts w:asciiTheme="majorHAnsi" w:hAnsiTheme="majorHAnsi" w:cstheme="majorHAnsi"/>
          <w:sz w:val="20"/>
          <w:szCs w:val="20"/>
        </w:rPr>
        <w:t>družiny</w:t>
      </w:r>
      <w:proofErr w:type="spellEnd"/>
      <w:r w:rsidRPr="005B0D4A">
        <w:rPr>
          <w:rFonts w:asciiTheme="majorHAnsi" w:hAnsiTheme="majorHAnsi" w:cstheme="majorHAnsi"/>
          <w:sz w:val="20"/>
          <w:szCs w:val="20"/>
        </w:rPr>
        <w:t xml:space="preserve"> – skutečný rozsah vzdělávání </w:t>
      </w:r>
      <w:r>
        <w:rPr>
          <w:rFonts w:asciiTheme="majorHAnsi" w:hAnsiTheme="majorHAnsi" w:cstheme="majorHAnsi"/>
          <w:sz w:val="20"/>
          <w:szCs w:val="20"/>
        </w:rPr>
        <w:t>ve školní družině</w:t>
      </w:r>
    </w:p>
    <w:p w14:paraId="34D6D18A" w14:textId="77777777" w:rsidR="00D020CC" w:rsidRPr="005B0D4A" w:rsidRDefault="00D020CC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PHškoly</w:t>
      </w:r>
      <w:proofErr w:type="spellEnd"/>
      <w:r w:rsidRPr="005B0D4A">
        <w:rPr>
          <w:rFonts w:asciiTheme="majorHAnsi" w:hAnsiTheme="majorHAnsi" w:cstheme="majorHAnsi"/>
          <w:sz w:val="20"/>
          <w:szCs w:val="20"/>
        </w:rPr>
        <w:t xml:space="preserve"> – skutečný rozsah</w:t>
      </w:r>
      <w:r w:rsidR="001B549F" w:rsidRPr="005B0D4A">
        <w:rPr>
          <w:rFonts w:asciiTheme="majorHAnsi" w:hAnsiTheme="majorHAnsi" w:cstheme="majorHAnsi"/>
          <w:sz w:val="20"/>
          <w:szCs w:val="20"/>
        </w:rPr>
        <w:t xml:space="preserve"> vzdělávání </w:t>
      </w:r>
      <w:r w:rsidR="00D155E5">
        <w:rPr>
          <w:rFonts w:asciiTheme="majorHAnsi" w:hAnsiTheme="majorHAnsi" w:cstheme="majorHAnsi"/>
          <w:sz w:val="20"/>
          <w:szCs w:val="20"/>
        </w:rPr>
        <w:t xml:space="preserve">ve škole </w:t>
      </w:r>
      <w:r w:rsidR="001B549F" w:rsidRPr="005B0D4A">
        <w:rPr>
          <w:rFonts w:asciiTheme="majorHAnsi" w:hAnsiTheme="majorHAnsi" w:cstheme="majorHAnsi"/>
          <w:sz w:val="20"/>
          <w:szCs w:val="20"/>
        </w:rPr>
        <w:t>na realizaci RVP</w:t>
      </w:r>
    </w:p>
    <w:p w14:paraId="30317C04" w14:textId="77777777" w:rsidR="00856B2E" w:rsidRPr="005B0D4A" w:rsidRDefault="00856B2E" w:rsidP="00952E40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PP – pedagogický pracovník</w:t>
      </w:r>
    </w:p>
    <w:p w14:paraId="756F79F8" w14:textId="77777777" w:rsidR="00952E40" w:rsidRPr="005B0D4A" w:rsidRDefault="00952E40" w:rsidP="00952E40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PPČ – přímá pedagogická činnost</w:t>
      </w:r>
    </w:p>
    <w:p w14:paraId="50A71B19" w14:textId="77777777" w:rsidR="00856B2E" w:rsidRPr="005B0D4A" w:rsidRDefault="00856B2E" w:rsidP="00952E40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PT – přípravná třída</w:t>
      </w:r>
    </w:p>
    <w:p w14:paraId="35C77F99" w14:textId="77777777" w:rsidR="00D020CC" w:rsidRPr="005B0D4A" w:rsidRDefault="00D020CC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RVP – rámcový vzdělávací program</w:t>
      </w:r>
    </w:p>
    <w:p w14:paraId="4176F18A" w14:textId="77777777" w:rsidR="006F4D4D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SŠ – střední škola</w:t>
      </w:r>
    </w:p>
    <w:p w14:paraId="0B1D16A0" w14:textId="77777777" w:rsidR="009B1788" w:rsidRPr="005B0D4A" w:rsidRDefault="009B178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ŠD – školní družina</w:t>
      </w:r>
    </w:p>
    <w:p w14:paraId="75F9A348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VOŠ – vyšší odborná škola</w:t>
      </w:r>
    </w:p>
    <w:p w14:paraId="04F9F2FA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ZŠ – základní škola</w:t>
      </w:r>
    </w:p>
    <w:p w14:paraId="03EB1101" w14:textId="77777777" w:rsidR="006F4D4D" w:rsidRPr="005B0D4A" w:rsidRDefault="001B549F" w:rsidP="001B549F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ZUŠ – základní umělecká škola</w:t>
      </w:r>
      <w:r w:rsidR="006F4D4D" w:rsidRPr="005B0D4A">
        <w:rPr>
          <w:rFonts w:asciiTheme="majorHAnsi" w:hAnsiTheme="majorHAnsi" w:cstheme="majorHAnsi"/>
          <w:sz w:val="20"/>
          <w:szCs w:val="20"/>
        </w:rPr>
        <w:br w:type="page"/>
      </w:r>
    </w:p>
    <w:p w14:paraId="6BF7FEF8" w14:textId="77777777" w:rsidR="005E0810" w:rsidRPr="005B0D4A" w:rsidRDefault="005E0810" w:rsidP="00BC4551">
      <w:pPr>
        <w:spacing w:after="120"/>
        <w:contextualSpacing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lastRenderedPageBreak/>
        <w:t>Použité číselníky</w:t>
      </w:r>
      <w:r w:rsidR="007E0D9A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</w:t>
      </w:r>
      <w:r w:rsidR="007E0D9A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 xml:space="preserve">(zde </w:t>
      </w:r>
      <w:r w:rsidR="00CF25AA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 xml:space="preserve">je uvedena </w:t>
      </w:r>
      <w:r w:rsidR="007E0D9A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 xml:space="preserve">pouze část číselníků </w:t>
      </w:r>
      <w:r w:rsidR="00411B6B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 xml:space="preserve">z výkazů P 1-04 a P 1c-01 </w:t>
      </w:r>
      <w:r w:rsidR="007E0D9A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>používaná výše)</w:t>
      </w:r>
    </w:p>
    <w:p w14:paraId="23FD655C" w14:textId="77777777" w:rsidR="005E0810" w:rsidRPr="005B0D4A" w:rsidRDefault="005E0810" w:rsidP="008D3B5F">
      <w:pPr>
        <w:pStyle w:val="Odstavecseseznamem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b/>
          <w:sz w:val="20"/>
          <w:szCs w:val="20"/>
        </w:rPr>
        <w:t>Číselník skupin profesí pedagogických pracovníků</w:t>
      </w:r>
      <w:r w:rsidR="007E0D9A" w:rsidRPr="005B0D4A">
        <w:t xml:space="preserve"> </w:t>
      </w:r>
      <w:r w:rsidR="007E0D9A" w:rsidRPr="005B0D4A">
        <w:rPr>
          <w:rFonts w:asciiTheme="majorHAnsi" w:hAnsiTheme="majorHAnsi" w:cstheme="majorHAnsi"/>
          <w:b/>
          <w:sz w:val="20"/>
          <w:szCs w:val="20"/>
        </w:rPr>
        <w:t>pro výkaz P1c-01</w:t>
      </w:r>
      <w:r w:rsidRPr="005B0D4A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5B0D4A">
        <w:rPr>
          <w:rFonts w:asciiTheme="majorHAnsi" w:hAnsiTheme="majorHAnsi" w:cstheme="majorHAnsi"/>
          <w:sz w:val="20"/>
          <w:szCs w:val="20"/>
        </w:rPr>
        <w:t>(v závorce jsou uvedeny příslušné kategorie pedagogických pracovníků podle příslušného číselníku používaného ve výkazu P 1-04):</w:t>
      </w:r>
    </w:p>
    <w:p w14:paraId="4B26383D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   </w:t>
      </w:r>
      <w:r w:rsidRPr="005B0D4A">
        <w:rPr>
          <w:rFonts w:asciiTheme="majorHAnsi" w:hAnsiTheme="majorHAnsi" w:cstheme="majorHAnsi"/>
          <w:b/>
          <w:sz w:val="20"/>
          <w:szCs w:val="20"/>
        </w:rPr>
        <w:t>Učitelé</w:t>
      </w:r>
      <w:r w:rsidRPr="005B0D4A">
        <w:rPr>
          <w:rFonts w:asciiTheme="majorHAnsi" w:hAnsiTheme="majorHAnsi" w:cstheme="majorHAnsi"/>
          <w:sz w:val="20"/>
          <w:szCs w:val="20"/>
        </w:rPr>
        <w:t xml:space="preserve"> (101, 110, 111, 112, 116, 131)</w:t>
      </w:r>
      <w:r w:rsidR="007E0D9A" w:rsidRPr="005B0D4A">
        <w:rPr>
          <w:rFonts w:asciiTheme="majorHAnsi" w:hAnsiTheme="majorHAnsi" w:cstheme="majorHAnsi"/>
          <w:sz w:val="20"/>
          <w:szCs w:val="20"/>
        </w:rPr>
        <w:t xml:space="preserve"> – kromě učitelů</w:t>
      </w:r>
      <w:r w:rsidR="007E0D9A" w:rsidRPr="005B0D4A">
        <w:t xml:space="preserve"> </w:t>
      </w:r>
      <w:r w:rsidR="007E0D9A" w:rsidRPr="005B0D4A">
        <w:rPr>
          <w:rFonts w:asciiTheme="majorHAnsi" w:hAnsiTheme="majorHAnsi" w:cstheme="majorHAnsi"/>
          <w:sz w:val="20"/>
          <w:szCs w:val="20"/>
        </w:rPr>
        <w:t>uvedených pod kódem 9</w:t>
      </w:r>
    </w:p>
    <w:p w14:paraId="14485062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2   </w:t>
      </w:r>
      <w:r w:rsidRPr="005B0D4A">
        <w:rPr>
          <w:rFonts w:asciiTheme="majorHAnsi" w:hAnsiTheme="majorHAnsi" w:cstheme="majorHAnsi"/>
          <w:b/>
          <w:sz w:val="20"/>
          <w:szCs w:val="20"/>
        </w:rPr>
        <w:t>Vychovatelé</w:t>
      </w:r>
      <w:r w:rsidRPr="005B0D4A">
        <w:rPr>
          <w:rFonts w:asciiTheme="majorHAnsi" w:hAnsiTheme="majorHAnsi" w:cstheme="majorHAnsi"/>
          <w:sz w:val="20"/>
          <w:szCs w:val="20"/>
        </w:rPr>
        <w:t xml:space="preserve"> (102, 140)</w:t>
      </w:r>
    </w:p>
    <w:p w14:paraId="3540795F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3   </w:t>
      </w:r>
      <w:r w:rsidRPr="005B0D4A">
        <w:rPr>
          <w:rFonts w:asciiTheme="majorHAnsi" w:hAnsiTheme="majorHAnsi" w:cstheme="majorHAnsi"/>
          <w:b/>
          <w:sz w:val="20"/>
          <w:szCs w:val="20"/>
        </w:rPr>
        <w:t>Učitelé odborného výcviku</w:t>
      </w:r>
      <w:r w:rsidRPr="005B0D4A">
        <w:rPr>
          <w:rFonts w:asciiTheme="majorHAnsi" w:hAnsiTheme="majorHAnsi" w:cstheme="majorHAnsi"/>
          <w:sz w:val="20"/>
          <w:szCs w:val="20"/>
        </w:rPr>
        <w:t xml:space="preserve"> (206)</w:t>
      </w:r>
      <w:r w:rsidR="006250BF" w:rsidRPr="005B0D4A">
        <w:t xml:space="preserve"> </w:t>
      </w:r>
      <w:r w:rsidR="006250BF" w:rsidRPr="005B0D4A">
        <w:rPr>
          <w:rFonts w:asciiTheme="majorHAnsi" w:hAnsiTheme="majorHAnsi" w:cstheme="majorHAnsi"/>
          <w:sz w:val="20"/>
          <w:szCs w:val="20"/>
        </w:rPr>
        <w:t>- kromě učitelů uvedených pod kódem 9</w:t>
      </w:r>
    </w:p>
    <w:p w14:paraId="057D0D14" w14:textId="77777777" w:rsidR="006250BF" w:rsidRPr="005B0D4A" w:rsidRDefault="006250BF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4   </w:t>
      </w:r>
      <w:r w:rsidRPr="005B0D4A">
        <w:rPr>
          <w:rFonts w:asciiTheme="majorHAnsi" w:hAnsiTheme="majorHAnsi" w:cstheme="majorHAnsi"/>
          <w:b/>
          <w:sz w:val="20"/>
          <w:szCs w:val="20"/>
        </w:rPr>
        <w:t>Asistenti pedagoga v běžné třídě (oddělení)</w:t>
      </w:r>
      <w:r w:rsidRPr="005B0D4A">
        <w:rPr>
          <w:rFonts w:asciiTheme="majorHAnsi" w:hAnsiTheme="majorHAnsi" w:cstheme="majorHAnsi"/>
          <w:sz w:val="20"/>
          <w:szCs w:val="20"/>
        </w:rPr>
        <w:t xml:space="preserve"> (151) - kromě asistentů uvedených pod kódem 0</w:t>
      </w:r>
    </w:p>
    <w:p w14:paraId="296B6A65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5   </w:t>
      </w:r>
      <w:r w:rsidRPr="005B0D4A">
        <w:rPr>
          <w:rFonts w:asciiTheme="majorHAnsi" w:hAnsiTheme="majorHAnsi" w:cstheme="majorHAnsi"/>
          <w:b/>
          <w:sz w:val="20"/>
          <w:szCs w:val="20"/>
        </w:rPr>
        <w:t>Speciální pedagogové</w:t>
      </w:r>
      <w:r w:rsidRPr="005B0D4A">
        <w:rPr>
          <w:rFonts w:asciiTheme="majorHAnsi" w:hAnsiTheme="majorHAnsi" w:cstheme="majorHAnsi"/>
          <w:sz w:val="20"/>
          <w:szCs w:val="20"/>
        </w:rPr>
        <w:t xml:space="preserve"> (148) - nezapočítávají se učitelé se speciálně pedagogickou kvalifikací</w:t>
      </w:r>
    </w:p>
    <w:p w14:paraId="18DD6C07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7   </w:t>
      </w:r>
      <w:r w:rsidRPr="005B0D4A">
        <w:rPr>
          <w:rFonts w:asciiTheme="majorHAnsi" w:hAnsiTheme="majorHAnsi" w:cstheme="majorHAnsi"/>
          <w:b/>
          <w:sz w:val="20"/>
          <w:szCs w:val="20"/>
        </w:rPr>
        <w:t>Ostatní pedagogičtí pracovníci</w:t>
      </w:r>
      <w:r w:rsidRPr="005B0D4A">
        <w:rPr>
          <w:rFonts w:asciiTheme="majorHAnsi" w:hAnsiTheme="majorHAnsi" w:cstheme="majorHAnsi"/>
          <w:sz w:val="20"/>
          <w:szCs w:val="20"/>
        </w:rPr>
        <w:t xml:space="preserve"> – pedagog volného času (150)</w:t>
      </w:r>
    </w:p>
    <w:p w14:paraId="0185F907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8  </w:t>
      </w:r>
      <w:r w:rsidRPr="005B0D4A">
        <w:rPr>
          <w:rFonts w:asciiTheme="majorHAnsi" w:hAnsiTheme="majorHAnsi" w:cstheme="majorHAnsi"/>
          <w:b/>
          <w:sz w:val="20"/>
          <w:szCs w:val="20"/>
        </w:rPr>
        <w:t xml:space="preserve"> Trenéři</w:t>
      </w:r>
      <w:r w:rsidRPr="005B0D4A">
        <w:rPr>
          <w:rFonts w:asciiTheme="majorHAnsi" w:hAnsiTheme="majorHAnsi" w:cstheme="majorHAnsi"/>
          <w:sz w:val="20"/>
          <w:szCs w:val="20"/>
        </w:rPr>
        <w:t xml:space="preserve"> (212)</w:t>
      </w:r>
    </w:p>
    <w:p w14:paraId="0BAF22AA" w14:textId="77777777" w:rsidR="006250BF" w:rsidRPr="005B0D4A" w:rsidRDefault="006250BF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9   </w:t>
      </w:r>
      <w:r w:rsidRPr="005B0D4A">
        <w:rPr>
          <w:rFonts w:asciiTheme="majorHAnsi" w:hAnsiTheme="majorHAnsi" w:cstheme="majorHAnsi"/>
          <w:b/>
          <w:sz w:val="20"/>
        </w:rPr>
        <w:t>Učitelé předmětu řízení motorových vozidel v praktickém vyučování</w:t>
      </w:r>
      <w:r w:rsidR="007E0D9A" w:rsidRPr="005B0D4A">
        <w:rPr>
          <w:rFonts w:asciiTheme="majorHAnsi" w:hAnsiTheme="majorHAnsi" w:cstheme="majorHAnsi"/>
          <w:b/>
          <w:sz w:val="20"/>
        </w:rPr>
        <w:t xml:space="preserve"> </w:t>
      </w:r>
      <w:r w:rsidR="007E0D9A" w:rsidRPr="005B0D4A">
        <w:rPr>
          <w:rFonts w:asciiTheme="majorHAnsi" w:hAnsiTheme="majorHAnsi" w:cstheme="majorHAnsi"/>
          <w:sz w:val="20"/>
        </w:rPr>
        <w:t xml:space="preserve">(154) a </w:t>
      </w:r>
      <w:r w:rsidR="007E0D9A" w:rsidRPr="005B0D4A">
        <w:rPr>
          <w:rFonts w:asciiTheme="majorHAnsi" w:hAnsiTheme="majorHAnsi" w:cstheme="majorHAnsi"/>
          <w:b/>
          <w:sz w:val="20"/>
        </w:rPr>
        <w:t xml:space="preserve">učitelé praktického vyučování pro získání svářečského oprávnění </w:t>
      </w:r>
      <w:r w:rsidR="007E0D9A" w:rsidRPr="005B0D4A">
        <w:rPr>
          <w:rFonts w:asciiTheme="majorHAnsi" w:hAnsiTheme="majorHAnsi" w:cstheme="majorHAnsi"/>
          <w:sz w:val="20"/>
        </w:rPr>
        <w:t>(155)</w:t>
      </w:r>
    </w:p>
    <w:p w14:paraId="58D1922C" w14:textId="77777777" w:rsidR="006250BF" w:rsidRPr="005B0D4A" w:rsidRDefault="006250BF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0   </w:t>
      </w:r>
      <w:r w:rsidRPr="005B0D4A">
        <w:rPr>
          <w:rFonts w:asciiTheme="majorHAnsi" w:hAnsiTheme="majorHAnsi" w:cstheme="majorHAnsi"/>
          <w:b/>
          <w:sz w:val="20"/>
          <w:szCs w:val="20"/>
        </w:rPr>
        <w:t xml:space="preserve">Asistenti </w:t>
      </w:r>
      <w:r w:rsidR="007E0D9A" w:rsidRPr="005B0D4A">
        <w:rPr>
          <w:rFonts w:asciiTheme="majorHAnsi" w:hAnsiTheme="majorHAnsi" w:cstheme="majorHAnsi"/>
          <w:b/>
          <w:sz w:val="20"/>
          <w:szCs w:val="20"/>
        </w:rPr>
        <w:t>pedagoga</w:t>
      </w:r>
      <w:r w:rsidR="007E0D9A" w:rsidRPr="005B0D4A">
        <w:t xml:space="preserve"> </w:t>
      </w:r>
      <w:r w:rsidR="007E0D9A" w:rsidRPr="005B0D4A">
        <w:rPr>
          <w:rFonts w:asciiTheme="majorHAnsi" w:hAnsiTheme="majorHAnsi" w:cstheme="majorHAnsi"/>
          <w:b/>
          <w:sz w:val="20"/>
          <w:szCs w:val="20"/>
        </w:rPr>
        <w:t>ve škole, třídě, oddělení nebo studijní skupině zřízené podle § 16 odst. 9</w:t>
      </w:r>
      <w:r w:rsidR="007E0D9A" w:rsidRPr="005B0D4A">
        <w:rPr>
          <w:rFonts w:asciiTheme="majorHAnsi" w:hAnsiTheme="majorHAnsi" w:cstheme="majorHAnsi"/>
          <w:sz w:val="20"/>
          <w:szCs w:val="20"/>
        </w:rPr>
        <w:t xml:space="preserve"> (151 pouze ve třídě podle § 16 odst. 9 nebo 153)</w:t>
      </w:r>
    </w:p>
    <w:p w14:paraId="7AE19316" w14:textId="77777777" w:rsidR="005E0810" w:rsidRPr="005B0D4A" w:rsidRDefault="005E0810" w:rsidP="007E0D9A">
      <w:pPr>
        <w:pStyle w:val="Default"/>
        <w:spacing w:before="120"/>
        <w:ind w:left="142"/>
        <w:rPr>
          <w:rFonts w:asciiTheme="majorHAnsi" w:hAnsiTheme="majorHAnsi" w:cstheme="majorHAnsi"/>
          <w:b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b/>
          <w:color w:val="auto"/>
          <w:sz w:val="20"/>
          <w:szCs w:val="20"/>
        </w:rPr>
        <w:t xml:space="preserve">Číselník kategorií školských pracovníků </w:t>
      </w:r>
      <w:r w:rsidRPr="005B0D4A">
        <w:rPr>
          <w:rFonts w:asciiTheme="majorHAnsi" w:hAnsiTheme="majorHAnsi" w:cstheme="majorHAnsi"/>
          <w:color w:val="auto"/>
          <w:spacing w:val="-4"/>
          <w:sz w:val="16"/>
          <w:szCs w:val="16"/>
        </w:rPr>
        <w:t>(podle zákona č. 563/2004 Sb., o pedagogických pracovnících</w:t>
      </w:r>
      <w:r w:rsidR="00351F11" w:rsidRPr="005B0D4A">
        <w:rPr>
          <w:rFonts w:asciiTheme="majorHAnsi" w:hAnsiTheme="majorHAnsi" w:cstheme="majorHAnsi"/>
          <w:color w:val="auto"/>
          <w:spacing w:val="-4"/>
          <w:sz w:val="16"/>
          <w:szCs w:val="16"/>
        </w:rPr>
        <w:t>,</w:t>
      </w:r>
      <w:r w:rsidRPr="005B0D4A">
        <w:rPr>
          <w:rFonts w:asciiTheme="majorHAnsi" w:hAnsiTheme="majorHAnsi" w:cstheme="majorHAnsi"/>
          <w:color w:val="auto"/>
          <w:spacing w:val="-4"/>
          <w:sz w:val="16"/>
          <w:szCs w:val="16"/>
        </w:rPr>
        <w:t xml:space="preserve"> ve znění pozdějších předpisů):</w:t>
      </w:r>
    </w:p>
    <w:p w14:paraId="3AD4A722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101 Učitelé všeobecně vzdělávacích a odborných předmětů na střední škole </w:t>
      </w:r>
    </w:p>
    <w:p w14:paraId="0B1C8BD0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102 Vychovatelé </w:t>
      </w:r>
    </w:p>
    <w:p w14:paraId="612C5079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110 Ředitelé a zástupci ředitelů škol a školských zařízení (učitelé) </w:t>
      </w:r>
    </w:p>
    <w:p w14:paraId="7C182EB6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111 Učitelé I. stupně základní školy </w:t>
      </w:r>
    </w:p>
    <w:p w14:paraId="46C4E684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112 Učitelé II. stupně základní školy </w:t>
      </w:r>
    </w:p>
    <w:p w14:paraId="0ACC2D19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116 Učitelé uměleckých odborných předmětů na ZUŠ, střední škole a konzervatoři </w:t>
      </w:r>
    </w:p>
    <w:p w14:paraId="55EAD513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131 Učitelé mateřských škol </w:t>
      </w:r>
    </w:p>
    <w:p w14:paraId="2CFD0E33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140 Ředitelé školských zařízení (pedagogičtí pracovníci kromě učitelů) </w:t>
      </w:r>
    </w:p>
    <w:p w14:paraId="03167B45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148 Speciální pedagogové </w:t>
      </w:r>
    </w:p>
    <w:p w14:paraId="1083B726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150 Pedagogové volného času </w:t>
      </w:r>
    </w:p>
    <w:p w14:paraId="2815DF4F" w14:textId="77777777" w:rsidR="007E0D9A" w:rsidRPr="005B0D4A" w:rsidRDefault="007E0D9A" w:rsidP="007E0D9A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151 Asistenti pedagoga v běžné třídě (oddělení)</w:t>
      </w:r>
    </w:p>
    <w:p w14:paraId="6A24B483" w14:textId="77777777" w:rsidR="007E0D9A" w:rsidRPr="005B0D4A" w:rsidRDefault="007E0D9A" w:rsidP="007E0D9A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153 Asistenti pedagoga ve třídě/oddělení zřízené podle § 16 odst. 9 </w:t>
      </w:r>
    </w:p>
    <w:p w14:paraId="1D2DE520" w14:textId="77777777" w:rsidR="007E0D9A" w:rsidRPr="005B0D4A" w:rsidRDefault="007E0D9A" w:rsidP="007E0D9A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154 Učitelé předmětu řízení motorových vozidel v praktickém vyučování</w:t>
      </w:r>
    </w:p>
    <w:p w14:paraId="04BBC6CF" w14:textId="77777777" w:rsidR="007E0D9A" w:rsidRPr="005B0D4A" w:rsidRDefault="007E0D9A" w:rsidP="007E0D9A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155 Učitelé praktického vyučování pro získání svářečského oprávnění</w:t>
      </w:r>
    </w:p>
    <w:p w14:paraId="32C69FEF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206 Učitelé odborného výcviku </w:t>
      </w:r>
    </w:p>
    <w:p w14:paraId="08F2582A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212 Trenéři </w:t>
      </w:r>
    </w:p>
    <w:p w14:paraId="542CE98C" w14:textId="77777777" w:rsidR="005E0810" w:rsidRPr="005B0D4A" w:rsidRDefault="005E0810" w:rsidP="007E0D9A">
      <w:pPr>
        <w:pStyle w:val="Odstavecseseznamem"/>
        <w:spacing w:before="120"/>
        <w:ind w:left="142"/>
        <w:rPr>
          <w:rFonts w:asciiTheme="majorHAnsi" w:hAnsiTheme="majorHAnsi" w:cstheme="majorHAnsi"/>
          <w:b/>
          <w:sz w:val="20"/>
          <w:szCs w:val="20"/>
        </w:rPr>
      </w:pPr>
      <w:r w:rsidRPr="005B0D4A">
        <w:rPr>
          <w:rFonts w:asciiTheme="majorHAnsi" w:hAnsiTheme="majorHAnsi" w:cstheme="majorHAnsi"/>
          <w:b/>
          <w:sz w:val="20"/>
          <w:szCs w:val="20"/>
        </w:rPr>
        <w:t xml:space="preserve">Číselník </w:t>
      </w:r>
      <w:r w:rsidR="00F172CA">
        <w:rPr>
          <w:rFonts w:asciiTheme="majorHAnsi" w:hAnsiTheme="majorHAnsi" w:cstheme="majorHAnsi"/>
          <w:b/>
          <w:sz w:val="20"/>
          <w:szCs w:val="20"/>
        </w:rPr>
        <w:t xml:space="preserve">druhů </w:t>
      </w:r>
      <w:r w:rsidRPr="005B0D4A">
        <w:rPr>
          <w:rFonts w:asciiTheme="majorHAnsi" w:hAnsiTheme="majorHAnsi" w:cstheme="majorHAnsi"/>
          <w:b/>
          <w:sz w:val="20"/>
          <w:szCs w:val="20"/>
        </w:rPr>
        <w:t>činností škol a školských zařízení</w:t>
      </w:r>
    </w:p>
    <w:p w14:paraId="5A0872BB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11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Mateřské školy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Mateřské školy, pokud se nejedná o školu zařazenou pod kód 51, 61, 62 a 63. </w:t>
      </w:r>
    </w:p>
    <w:p w14:paraId="112645BB" w14:textId="109C9A41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21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Základní školy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Základní školy, pokud se nejedná o školu zařazenou pod kód 52, 64 a 65. Zahrnují se i přípravné třídy (podle § 47 zákona č. 561/2004 Sb.); nezahrnují se tzv. plavecké školy. </w:t>
      </w:r>
    </w:p>
    <w:p w14:paraId="044DC997" w14:textId="62D67CCA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34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Střední školy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Nezahrnují se střední školy zřizované podle § 16, odst. 9 zákona č. 561/2004 Sb., v platném znění (školský zákon) – viz kód 56 ani střední školy při zařízení pro výkon ústavní a ochranné výchovy – viz kód 66 a tzv. plavecké školy. </w:t>
      </w:r>
    </w:p>
    <w:p w14:paraId="373B513D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42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Konzervatoře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Nezahrnují se konzervatoře zřizované podle § 16, odst. 9 zákona č. 561/2004 Sb., v platném znění (školský zákon) – viz kód 53. </w:t>
      </w:r>
    </w:p>
    <w:p w14:paraId="79A87184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51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>Mateřské školy zřizované podle § 16, odst. 9 zákona č. 561/2004 Sb.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, v platném znění (školský zákon). Nezahrnují se mateřské školy při zařízení pro výkon ústavní a ochranné výchovy – viz kód 61 ani mateřské školy při zdravotnickém zařízení – viz kód 62. </w:t>
      </w:r>
    </w:p>
    <w:p w14:paraId="4E17C56C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52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>Základní školy zřizované podle § 16, odst. 9 zákona č. 561/2004 Sb.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, v platném znění (školský zákon). Nezahrnují se základní školy při zařízení pro výkon ústavní a ochranné výchovy – viz kód 64 ani základní školy při zdravotnickém zařízení – viz kód 65. </w:t>
      </w:r>
    </w:p>
    <w:p w14:paraId="00FD8C71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53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Konzervatoře zřizované podle § 16, odst. 9 zákona č. 561/2004 Sb.,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v platném znění (školský zákon). </w:t>
      </w:r>
    </w:p>
    <w:p w14:paraId="1A01741D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56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Střední školy zřizované podle § 16, odst. 9 zákona č. 561/2004 Sb.,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v platném znění (školský zákon). Nezahrnují se střední školy při zařízení pro výkon ústavní a ochranné výchovy – viz kód 66. </w:t>
      </w:r>
    </w:p>
    <w:p w14:paraId="44D044B1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Mateřské školy při zařízení pro výkon ústavní a ochranné výchovy </w:t>
      </w:r>
    </w:p>
    <w:p w14:paraId="04E81C93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62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Mateřské školy při zdravotnickém zařízení </w:t>
      </w:r>
    </w:p>
    <w:p w14:paraId="579CDC2A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63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Lesní mateřské školy </w:t>
      </w:r>
    </w:p>
    <w:p w14:paraId="37B709E8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64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Základní školy při zařízení pro výkon ústavní a ochranné výchovy </w:t>
      </w:r>
    </w:p>
    <w:p w14:paraId="0403CA2C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65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Základní školy při zdravotnickém zařízení </w:t>
      </w:r>
    </w:p>
    <w:p w14:paraId="206FB900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66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Střední školy při zařízení pro výkon ústavní a ochranné výchovy </w:t>
      </w:r>
    </w:p>
    <w:p w14:paraId="7919059F" w14:textId="0B1A050B" w:rsidR="005E0810" w:rsidRPr="005E0810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lastRenderedPageBreak/>
        <w:t xml:space="preserve">81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>Školní družiny</w:t>
      </w:r>
    </w:p>
    <w:sectPr w:rsidR="005E0810" w:rsidRPr="005E0810" w:rsidSect="00873D0E">
      <w:headerReference w:type="default" r:id="rId9"/>
      <w:footerReference w:type="default" r:id="rId10"/>
      <w:headerReference w:type="first" r:id="rId11"/>
      <w:pgSz w:w="11900" w:h="16840"/>
      <w:pgMar w:top="1304" w:right="1304" w:bottom="130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4E1ED" w14:textId="77777777" w:rsidR="00E019B7" w:rsidRDefault="00E019B7" w:rsidP="00FC5157">
      <w:r>
        <w:separator/>
      </w:r>
    </w:p>
  </w:endnote>
  <w:endnote w:type="continuationSeparator" w:id="0">
    <w:p w14:paraId="2C5939D4" w14:textId="77777777" w:rsidR="00E019B7" w:rsidRDefault="00E019B7" w:rsidP="00FC5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3200308"/>
      <w:docPartObj>
        <w:docPartGallery w:val="Page Numbers (Bottom of Page)"/>
        <w:docPartUnique/>
      </w:docPartObj>
    </w:sdtPr>
    <w:sdtContent>
      <w:p w14:paraId="0A1B56B4" w14:textId="77777777" w:rsidR="00E019B7" w:rsidRDefault="00E019B7" w:rsidP="00FC5157">
        <w:pPr>
          <w:pStyle w:val="Zpat"/>
          <w:jc w:val="center"/>
        </w:pPr>
        <w:r>
          <w:rPr>
            <w:noProof/>
            <w:lang w:eastAsia="cs-CZ"/>
          </w:rPr>
          <w:drawing>
            <wp:anchor distT="0" distB="0" distL="114300" distR="114300" simplePos="0" relativeHeight="251661312" behindDoc="1" locked="0" layoutInCell="1" allowOverlap="1" wp14:anchorId="13CFB187" wp14:editId="21DA3DB2">
              <wp:simplePos x="0" y="0"/>
              <wp:positionH relativeFrom="page">
                <wp:posOffset>3810</wp:posOffset>
              </wp:positionH>
              <wp:positionV relativeFrom="page">
                <wp:posOffset>9929424</wp:posOffset>
              </wp:positionV>
              <wp:extent cx="7548245" cy="494030"/>
              <wp:effectExtent l="0" t="0" r="0" b="1270"/>
              <wp:wrapNone/>
              <wp:docPr id="4" name="obráze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48245" cy="4940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14834" w14:textId="77777777" w:rsidR="00E019B7" w:rsidRDefault="00E019B7" w:rsidP="00FC5157">
      <w:r>
        <w:separator/>
      </w:r>
    </w:p>
  </w:footnote>
  <w:footnote w:type="continuationSeparator" w:id="0">
    <w:p w14:paraId="1EB5416E" w14:textId="77777777" w:rsidR="00E019B7" w:rsidRDefault="00E019B7" w:rsidP="00FC5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4008843"/>
      <w:docPartObj>
        <w:docPartGallery w:val="Page Numbers (Top of Page)"/>
        <w:docPartUnique/>
      </w:docPartObj>
    </w:sdtPr>
    <w:sdtEndPr/>
    <w:sdtContent>
      <w:p w14:paraId="3850D467" w14:textId="4064C3DC" w:rsidR="009C743C" w:rsidRDefault="009C743C" w:rsidP="003F110A">
        <w:pPr>
          <w:pStyle w:val="Zhlav"/>
          <w:jc w:val="right"/>
        </w:pPr>
        <w:r w:rsidRPr="00E019B7">
          <w:rPr>
            <w:rFonts w:asciiTheme="majorHAnsi" w:hAnsiTheme="majorHAnsi" w:cstheme="majorHAnsi"/>
            <w:noProof/>
            <w:sz w:val="20"/>
            <w:lang w:eastAsia="cs-CZ"/>
          </w:rPr>
          <w:drawing>
            <wp:anchor distT="0" distB="0" distL="114300" distR="114300" simplePos="0" relativeHeight="251659264" behindDoc="1" locked="0" layoutInCell="1" allowOverlap="1" wp14:anchorId="78BD1681" wp14:editId="09155E4F">
              <wp:simplePos x="0" y="0"/>
              <wp:positionH relativeFrom="page">
                <wp:posOffset>6423096</wp:posOffset>
              </wp:positionH>
              <wp:positionV relativeFrom="page">
                <wp:posOffset>424180</wp:posOffset>
              </wp:positionV>
              <wp:extent cx="72000" cy="340943"/>
              <wp:effectExtent l="0" t="0" r="4445" b="2540"/>
              <wp:wrapNone/>
              <wp:docPr id="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6171" r="69204"/>
                      <a:stretch/>
                    </pic:blipFill>
                    <pic:spPr bwMode="auto">
                      <a:xfrm>
                        <a:off x="0" y="0"/>
                        <a:ext cx="72000" cy="3409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0FF1447F" w14:textId="77777777" w:rsidR="009C743C" w:rsidRPr="00A9796C" w:rsidRDefault="009C743C" w:rsidP="00873D0E">
    <w:pPr>
      <w:pStyle w:val="Zhlav"/>
      <w:rPr>
        <w:i/>
      </w:rPr>
    </w:pPr>
    <w:r w:rsidRPr="00FC5157">
      <w:rPr>
        <w:rFonts w:cstheme="minorHAnsi"/>
        <w:noProof/>
        <w:lang w:eastAsia="cs-CZ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73EC8" w14:textId="512A73BB" w:rsidR="00E019B7" w:rsidRPr="00DE2863" w:rsidRDefault="00E019B7">
    <w:pPr>
      <w:pStyle w:val="Zhlav"/>
    </w:pPr>
    <w:proofErr w:type="spellStart"/>
    <w:r>
      <w:t>fffff</w:t>
    </w:r>
    <w:proofErr w:type="spellEnd"/>
  </w:p>
  <w:p w14:paraId="332EDEA7" w14:textId="77777777" w:rsidR="00E019B7" w:rsidRDefault="00E019B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67BCF"/>
    <w:multiLevelType w:val="hybridMultilevel"/>
    <w:tmpl w:val="D0FA8EC0"/>
    <w:lvl w:ilvl="0" w:tplc="D37832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6D7C"/>
    <w:multiLevelType w:val="hybridMultilevel"/>
    <w:tmpl w:val="F8103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42F4E"/>
    <w:multiLevelType w:val="hybridMultilevel"/>
    <w:tmpl w:val="1208F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A5397"/>
    <w:multiLevelType w:val="hybridMultilevel"/>
    <w:tmpl w:val="F69EBFA2"/>
    <w:lvl w:ilvl="0" w:tplc="B590F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810BC"/>
    <w:multiLevelType w:val="hybridMultilevel"/>
    <w:tmpl w:val="24763460"/>
    <w:lvl w:ilvl="0" w:tplc="B18CB8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10FAE"/>
    <w:multiLevelType w:val="hybridMultilevel"/>
    <w:tmpl w:val="5D6A280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974674F"/>
    <w:multiLevelType w:val="hybridMultilevel"/>
    <w:tmpl w:val="805CD49A"/>
    <w:lvl w:ilvl="0" w:tplc="110EA0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36DE7"/>
    <w:multiLevelType w:val="hybridMultilevel"/>
    <w:tmpl w:val="0630D882"/>
    <w:lvl w:ilvl="0" w:tplc="E4482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6465F"/>
    <w:multiLevelType w:val="hybridMultilevel"/>
    <w:tmpl w:val="DE0C2788"/>
    <w:lvl w:ilvl="0" w:tplc="35127C9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E47DF"/>
    <w:multiLevelType w:val="hybridMultilevel"/>
    <w:tmpl w:val="E272CD5E"/>
    <w:lvl w:ilvl="0" w:tplc="4A74B43E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/>
        <w:color w:val="006666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00429"/>
    <w:multiLevelType w:val="hybridMultilevel"/>
    <w:tmpl w:val="7FEE4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F906E1"/>
    <w:multiLevelType w:val="hybridMultilevel"/>
    <w:tmpl w:val="202EEE74"/>
    <w:lvl w:ilvl="0" w:tplc="17F0D8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0C5BEC"/>
    <w:multiLevelType w:val="hybridMultilevel"/>
    <w:tmpl w:val="571AD310"/>
    <w:lvl w:ilvl="0" w:tplc="028865B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3CD47F9"/>
    <w:multiLevelType w:val="hybridMultilevel"/>
    <w:tmpl w:val="558EA142"/>
    <w:lvl w:ilvl="0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503477C"/>
    <w:multiLevelType w:val="hybridMultilevel"/>
    <w:tmpl w:val="66D6B9A6"/>
    <w:lvl w:ilvl="0" w:tplc="763C6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4B393F"/>
    <w:multiLevelType w:val="hybridMultilevel"/>
    <w:tmpl w:val="B32AE034"/>
    <w:lvl w:ilvl="0" w:tplc="20CA5E6E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/>
        <w:color w:val="006666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B1B04"/>
    <w:multiLevelType w:val="hybridMultilevel"/>
    <w:tmpl w:val="3B741B0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A9B5374"/>
    <w:multiLevelType w:val="hybridMultilevel"/>
    <w:tmpl w:val="EE1E865A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1C530A"/>
    <w:multiLevelType w:val="hybridMultilevel"/>
    <w:tmpl w:val="C6789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8C1393"/>
    <w:multiLevelType w:val="hybridMultilevel"/>
    <w:tmpl w:val="CA269D06"/>
    <w:lvl w:ilvl="0" w:tplc="081A170E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43134"/>
    <w:multiLevelType w:val="hybridMultilevel"/>
    <w:tmpl w:val="B3FA05D4"/>
    <w:lvl w:ilvl="0" w:tplc="1BF4A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C455C3"/>
    <w:multiLevelType w:val="hybridMultilevel"/>
    <w:tmpl w:val="D62A9A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1507CF"/>
    <w:multiLevelType w:val="hybridMultilevel"/>
    <w:tmpl w:val="932EB944"/>
    <w:lvl w:ilvl="0" w:tplc="F562760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220F27"/>
    <w:multiLevelType w:val="hybridMultilevel"/>
    <w:tmpl w:val="501A6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C33720"/>
    <w:multiLevelType w:val="hybridMultilevel"/>
    <w:tmpl w:val="5FAEF37C"/>
    <w:lvl w:ilvl="0" w:tplc="CFBC1A62">
      <w:start w:val="2"/>
      <w:numFmt w:val="lowerLetter"/>
      <w:lvlText w:val="%1)"/>
      <w:lvlJc w:val="left"/>
      <w:pPr>
        <w:ind w:left="9717" w:hanging="360"/>
      </w:pPr>
      <w:rPr>
        <w:rFonts w:hint="default"/>
      </w:rPr>
    </w:lvl>
    <w:lvl w:ilvl="1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894687"/>
    <w:multiLevelType w:val="hybridMultilevel"/>
    <w:tmpl w:val="501A6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C96A37"/>
    <w:multiLevelType w:val="hybridMultilevel"/>
    <w:tmpl w:val="1CB6D3CA"/>
    <w:lvl w:ilvl="0" w:tplc="D59C6A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16182"/>
    <w:multiLevelType w:val="hybridMultilevel"/>
    <w:tmpl w:val="1B20EF58"/>
    <w:lvl w:ilvl="0" w:tplc="04D0F2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DA78ED"/>
    <w:multiLevelType w:val="hybridMultilevel"/>
    <w:tmpl w:val="50BCABA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4FB34D1E"/>
    <w:multiLevelType w:val="hybridMultilevel"/>
    <w:tmpl w:val="5FAEF37C"/>
    <w:lvl w:ilvl="0" w:tplc="CFBC1A6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B31D2"/>
    <w:multiLevelType w:val="hybridMultilevel"/>
    <w:tmpl w:val="11F42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0A2993"/>
    <w:multiLevelType w:val="hybridMultilevel"/>
    <w:tmpl w:val="592412B2"/>
    <w:lvl w:ilvl="0" w:tplc="0405000F">
      <w:start w:val="1"/>
      <w:numFmt w:val="decimal"/>
      <w:lvlText w:val="%1."/>
      <w:lvlJc w:val="left"/>
      <w:pPr>
        <w:ind w:left="404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8384D"/>
    <w:multiLevelType w:val="hybridMultilevel"/>
    <w:tmpl w:val="2B0601D6"/>
    <w:lvl w:ilvl="0" w:tplc="3B8A9C6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8FA286B"/>
    <w:multiLevelType w:val="hybridMultilevel"/>
    <w:tmpl w:val="501A6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C2117"/>
    <w:multiLevelType w:val="hybridMultilevel"/>
    <w:tmpl w:val="33F00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8EF48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BA50F8"/>
    <w:multiLevelType w:val="hybridMultilevel"/>
    <w:tmpl w:val="115418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894F8F"/>
    <w:multiLevelType w:val="hybridMultilevel"/>
    <w:tmpl w:val="7FD2FBAC"/>
    <w:lvl w:ilvl="0" w:tplc="FDDC6AA2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/>
        <w:color w:val="006666"/>
        <w:sz w:val="24"/>
      </w:rPr>
    </w:lvl>
    <w:lvl w:ilvl="1" w:tplc="99E0BFD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C77B7B"/>
    <w:multiLevelType w:val="hybridMultilevel"/>
    <w:tmpl w:val="EFDA17C6"/>
    <w:lvl w:ilvl="0" w:tplc="99C0C2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263EA1"/>
    <w:multiLevelType w:val="hybridMultilevel"/>
    <w:tmpl w:val="F0EE5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45B19"/>
    <w:multiLevelType w:val="hybridMultilevel"/>
    <w:tmpl w:val="32A8C552"/>
    <w:lvl w:ilvl="0" w:tplc="12B4D6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892920"/>
    <w:multiLevelType w:val="hybridMultilevel"/>
    <w:tmpl w:val="BF4C7652"/>
    <w:lvl w:ilvl="0" w:tplc="9260DF30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4554B"/>
    <w:multiLevelType w:val="hybridMultilevel"/>
    <w:tmpl w:val="A80C5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710160"/>
    <w:multiLevelType w:val="hybridMultilevel"/>
    <w:tmpl w:val="DF9AB298"/>
    <w:lvl w:ilvl="0" w:tplc="6F2EAF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5C25C4"/>
    <w:multiLevelType w:val="hybridMultilevel"/>
    <w:tmpl w:val="73DC3426"/>
    <w:lvl w:ilvl="0" w:tplc="C714E4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C05C3"/>
    <w:multiLevelType w:val="hybridMultilevel"/>
    <w:tmpl w:val="7078369E"/>
    <w:lvl w:ilvl="0" w:tplc="DEB45994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/>
        <w:color w:val="006666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3"/>
  </w:num>
  <w:num w:numId="3">
    <w:abstractNumId w:val="12"/>
  </w:num>
  <w:num w:numId="4">
    <w:abstractNumId w:val="32"/>
  </w:num>
  <w:num w:numId="5">
    <w:abstractNumId w:val="34"/>
  </w:num>
  <w:num w:numId="6">
    <w:abstractNumId w:val="8"/>
  </w:num>
  <w:num w:numId="7">
    <w:abstractNumId w:val="1"/>
  </w:num>
  <w:num w:numId="8">
    <w:abstractNumId w:val="43"/>
  </w:num>
  <w:num w:numId="9">
    <w:abstractNumId w:val="3"/>
  </w:num>
  <w:num w:numId="10">
    <w:abstractNumId w:val="36"/>
  </w:num>
  <w:num w:numId="11">
    <w:abstractNumId w:val="14"/>
  </w:num>
  <w:num w:numId="12">
    <w:abstractNumId w:val="2"/>
  </w:num>
  <w:num w:numId="13">
    <w:abstractNumId w:val="44"/>
  </w:num>
  <w:num w:numId="14">
    <w:abstractNumId w:val="21"/>
  </w:num>
  <w:num w:numId="15">
    <w:abstractNumId w:val="9"/>
  </w:num>
  <w:num w:numId="16">
    <w:abstractNumId w:val="19"/>
  </w:num>
  <w:num w:numId="17">
    <w:abstractNumId w:val="30"/>
  </w:num>
  <w:num w:numId="18">
    <w:abstractNumId w:val="41"/>
  </w:num>
  <w:num w:numId="19">
    <w:abstractNumId w:val="18"/>
  </w:num>
  <w:num w:numId="20">
    <w:abstractNumId w:val="22"/>
  </w:num>
  <w:num w:numId="21">
    <w:abstractNumId w:val="15"/>
  </w:num>
  <w:num w:numId="22">
    <w:abstractNumId w:val="20"/>
  </w:num>
  <w:num w:numId="23">
    <w:abstractNumId w:val="7"/>
  </w:num>
  <w:num w:numId="24">
    <w:abstractNumId w:val="4"/>
  </w:num>
  <w:num w:numId="25">
    <w:abstractNumId w:val="10"/>
  </w:num>
  <w:num w:numId="26">
    <w:abstractNumId w:val="10"/>
  </w:num>
  <w:num w:numId="27">
    <w:abstractNumId w:val="28"/>
  </w:num>
  <w:num w:numId="28">
    <w:abstractNumId w:val="40"/>
  </w:num>
  <w:num w:numId="29">
    <w:abstractNumId w:val="13"/>
  </w:num>
  <w:num w:numId="30">
    <w:abstractNumId w:val="24"/>
  </w:num>
  <w:num w:numId="31">
    <w:abstractNumId w:val="29"/>
  </w:num>
  <w:num w:numId="32">
    <w:abstractNumId w:val="37"/>
  </w:num>
  <w:num w:numId="33">
    <w:abstractNumId w:val="16"/>
  </w:num>
  <w:num w:numId="34">
    <w:abstractNumId w:val="6"/>
  </w:num>
  <w:num w:numId="35">
    <w:abstractNumId w:val="5"/>
  </w:num>
  <w:num w:numId="36">
    <w:abstractNumId w:val="26"/>
  </w:num>
  <w:num w:numId="37">
    <w:abstractNumId w:val="27"/>
  </w:num>
  <w:num w:numId="38">
    <w:abstractNumId w:val="39"/>
  </w:num>
  <w:num w:numId="39">
    <w:abstractNumId w:val="11"/>
  </w:num>
  <w:num w:numId="40">
    <w:abstractNumId w:val="42"/>
  </w:num>
  <w:num w:numId="41">
    <w:abstractNumId w:val="23"/>
  </w:num>
  <w:num w:numId="42">
    <w:abstractNumId w:val="25"/>
  </w:num>
  <w:num w:numId="43">
    <w:abstractNumId w:val="0"/>
  </w:num>
  <w:num w:numId="44">
    <w:abstractNumId w:val="31"/>
  </w:num>
  <w:num w:numId="45">
    <w:abstractNumId w:val="35"/>
  </w:num>
  <w:num w:numId="46">
    <w:abstractNumId w:val="3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820"/>
    <w:rsid w:val="0000011B"/>
    <w:rsid w:val="000054C7"/>
    <w:rsid w:val="0001522C"/>
    <w:rsid w:val="00015400"/>
    <w:rsid w:val="000262FB"/>
    <w:rsid w:val="0002645A"/>
    <w:rsid w:val="00027C1B"/>
    <w:rsid w:val="00027E71"/>
    <w:rsid w:val="00034154"/>
    <w:rsid w:val="000348E6"/>
    <w:rsid w:val="000420C2"/>
    <w:rsid w:val="00043895"/>
    <w:rsid w:val="000453E1"/>
    <w:rsid w:val="00047EB4"/>
    <w:rsid w:val="00061CBB"/>
    <w:rsid w:val="00071A53"/>
    <w:rsid w:val="00072978"/>
    <w:rsid w:val="00076F39"/>
    <w:rsid w:val="000777A7"/>
    <w:rsid w:val="00077FC7"/>
    <w:rsid w:val="00080A39"/>
    <w:rsid w:val="00083575"/>
    <w:rsid w:val="000838F9"/>
    <w:rsid w:val="00084120"/>
    <w:rsid w:val="000874EA"/>
    <w:rsid w:val="00087869"/>
    <w:rsid w:val="00091610"/>
    <w:rsid w:val="000922EE"/>
    <w:rsid w:val="0009662E"/>
    <w:rsid w:val="000A66E6"/>
    <w:rsid w:val="000A6EB0"/>
    <w:rsid w:val="000B1A8D"/>
    <w:rsid w:val="000B744F"/>
    <w:rsid w:val="000C05BB"/>
    <w:rsid w:val="000C05C9"/>
    <w:rsid w:val="000C48D0"/>
    <w:rsid w:val="000C5E57"/>
    <w:rsid w:val="000D5EE1"/>
    <w:rsid w:val="000E08AA"/>
    <w:rsid w:val="000E6705"/>
    <w:rsid w:val="000E7C8B"/>
    <w:rsid w:val="000F1C26"/>
    <w:rsid w:val="000F2618"/>
    <w:rsid w:val="000F3F4E"/>
    <w:rsid w:val="000F56E8"/>
    <w:rsid w:val="00104AC0"/>
    <w:rsid w:val="001071D6"/>
    <w:rsid w:val="001075E6"/>
    <w:rsid w:val="00117FED"/>
    <w:rsid w:val="00120261"/>
    <w:rsid w:val="00122E9B"/>
    <w:rsid w:val="0014027E"/>
    <w:rsid w:val="001448DD"/>
    <w:rsid w:val="00145338"/>
    <w:rsid w:val="00147339"/>
    <w:rsid w:val="00151C9C"/>
    <w:rsid w:val="001522CD"/>
    <w:rsid w:val="0016257B"/>
    <w:rsid w:val="00162912"/>
    <w:rsid w:val="00170153"/>
    <w:rsid w:val="00174922"/>
    <w:rsid w:val="00185C59"/>
    <w:rsid w:val="001958AE"/>
    <w:rsid w:val="00196944"/>
    <w:rsid w:val="001A0CED"/>
    <w:rsid w:val="001A1CC6"/>
    <w:rsid w:val="001A2C85"/>
    <w:rsid w:val="001A3D0B"/>
    <w:rsid w:val="001A460C"/>
    <w:rsid w:val="001A609D"/>
    <w:rsid w:val="001B053D"/>
    <w:rsid w:val="001B4453"/>
    <w:rsid w:val="001B549F"/>
    <w:rsid w:val="001C4014"/>
    <w:rsid w:val="001C48BB"/>
    <w:rsid w:val="001D00EA"/>
    <w:rsid w:val="001D116A"/>
    <w:rsid w:val="001D2C6D"/>
    <w:rsid w:val="001D6EDE"/>
    <w:rsid w:val="001D7597"/>
    <w:rsid w:val="001E55CC"/>
    <w:rsid w:val="001F487C"/>
    <w:rsid w:val="001F4B4F"/>
    <w:rsid w:val="00201AFB"/>
    <w:rsid w:val="0020436F"/>
    <w:rsid w:val="00205037"/>
    <w:rsid w:val="00205CBB"/>
    <w:rsid w:val="00206C42"/>
    <w:rsid w:val="00222E82"/>
    <w:rsid w:val="00225798"/>
    <w:rsid w:val="00226B0F"/>
    <w:rsid w:val="00230928"/>
    <w:rsid w:val="00234F9B"/>
    <w:rsid w:val="00236580"/>
    <w:rsid w:val="00241E40"/>
    <w:rsid w:val="0024212D"/>
    <w:rsid w:val="00242A05"/>
    <w:rsid w:val="00242CE6"/>
    <w:rsid w:val="00246DF1"/>
    <w:rsid w:val="0025157B"/>
    <w:rsid w:val="0025234B"/>
    <w:rsid w:val="00252566"/>
    <w:rsid w:val="00254A08"/>
    <w:rsid w:val="00256490"/>
    <w:rsid w:val="002576C6"/>
    <w:rsid w:val="00257F21"/>
    <w:rsid w:val="00262D65"/>
    <w:rsid w:val="002701B2"/>
    <w:rsid w:val="002713B4"/>
    <w:rsid w:val="00276189"/>
    <w:rsid w:val="0028757E"/>
    <w:rsid w:val="00290579"/>
    <w:rsid w:val="00294245"/>
    <w:rsid w:val="00296CE8"/>
    <w:rsid w:val="002A5F5D"/>
    <w:rsid w:val="002A6A33"/>
    <w:rsid w:val="002A712B"/>
    <w:rsid w:val="002B0350"/>
    <w:rsid w:val="002B1B3D"/>
    <w:rsid w:val="002B2F2E"/>
    <w:rsid w:val="002C353E"/>
    <w:rsid w:val="002C7AA8"/>
    <w:rsid w:val="002C7C7C"/>
    <w:rsid w:val="002D40DA"/>
    <w:rsid w:val="002D5F89"/>
    <w:rsid w:val="002D6360"/>
    <w:rsid w:val="002D7E89"/>
    <w:rsid w:val="002E31C5"/>
    <w:rsid w:val="002E3358"/>
    <w:rsid w:val="002E3386"/>
    <w:rsid w:val="002E4BE2"/>
    <w:rsid w:val="002F0F4C"/>
    <w:rsid w:val="002F67B9"/>
    <w:rsid w:val="002F7064"/>
    <w:rsid w:val="003028DB"/>
    <w:rsid w:val="00305752"/>
    <w:rsid w:val="00307652"/>
    <w:rsid w:val="00307D4E"/>
    <w:rsid w:val="0031584A"/>
    <w:rsid w:val="003239C7"/>
    <w:rsid w:val="00323B09"/>
    <w:rsid w:val="00325BCC"/>
    <w:rsid w:val="00327548"/>
    <w:rsid w:val="00327C54"/>
    <w:rsid w:val="00327DB0"/>
    <w:rsid w:val="00330A01"/>
    <w:rsid w:val="00331026"/>
    <w:rsid w:val="00331C96"/>
    <w:rsid w:val="003431E2"/>
    <w:rsid w:val="00344B2D"/>
    <w:rsid w:val="003475D4"/>
    <w:rsid w:val="00351F11"/>
    <w:rsid w:val="00354798"/>
    <w:rsid w:val="00366522"/>
    <w:rsid w:val="00376162"/>
    <w:rsid w:val="00380A80"/>
    <w:rsid w:val="0038510D"/>
    <w:rsid w:val="00386781"/>
    <w:rsid w:val="00392094"/>
    <w:rsid w:val="003A26E0"/>
    <w:rsid w:val="003A54AC"/>
    <w:rsid w:val="003B08C1"/>
    <w:rsid w:val="003B0C62"/>
    <w:rsid w:val="003B14A3"/>
    <w:rsid w:val="003B2DA7"/>
    <w:rsid w:val="003B4F85"/>
    <w:rsid w:val="003B52B3"/>
    <w:rsid w:val="003C3BB3"/>
    <w:rsid w:val="003C4698"/>
    <w:rsid w:val="003C516E"/>
    <w:rsid w:val="003C5ADB"/>
    <w:rsid w:val="003C6A77"/>
    <w:rsid w:val="003D2FDB"/>
    <w:rsid w:val="003D3C57"/>
    <w:rsid w:val="003D6640"/>
    <w:rsid w:val="003D7C5E"/>
    <w:rsid w:val="003E3251"/>
    <w:rsid w:val="003E3533"/>
    <w:rsid w:val="003E5991"/>
    <w:rsid w:val="003F047E"/>
    <w:rsid w:val="003F110A"/>
    <w:rsid w:val="003F1F4A"/>
    <w:rsid w:val="003F24A0"/>
    <w:rsid w:val="003F495F"/>
    <w:rsid w:val="00400684"/>
    <w:rsid w:val="00403881"/>
    <w:rsid w:val="00410436"/>
    <w:rsid w:val="00410B5B"/>
    <w:rsid w:val="00411B6B"/>
    <w:rsid w:val="00415FB8"/>
    <w:rsid w:val="00422B4C"/>
    <w:rsid w:val="00422C2E"/>
    <w:rsid w:val="0042324A"/>
    <w:rsid w:val="00424F9B"/>
    <w:rsid w:val="004316B8"/>
    <w:rsid w:val="0044117C"/>
    <w:rsid w:val="004439A0"/>
    <w:rsid w:val="00444BA7"/>
    <w:rsid w:val="00444DAA"/>
    <w:rsid w:val="004501B9"/>
    <w:rsid w:val="00456F66"/>
    <w:rsid w:val="0046598F"/>
    <w:rsid w:val="00466FF6"/>
    <w:rsid w:val="00471692"/>
    <w:rsid w:val="00482CEA"/>
    <w:rsid w:val="00484571"/>
    <w:rsid w:val="00484753"/>
    <w:rsid w:val="00484D78"/>
    <w:rsid w:val="004A0298"/>
    <w:rsid w:val="004A136D"/>
    <w:rsid w:val="004A25B0"/>
    <w:rsid w:val="004A64EB"/>
    <w:rsid w:val="004B0212"/>
    <w:rsid w:val="004B2AA1"/>
    <w:rsid w:val="004C4B20"/>
    <w:rsid w:val="004C5E7E"/>
    <w:rsid w:val="004D436B"/>
    <w:rsid w:val="004D484F"/>
    <w:rsid w:val="004D6D44"/>
    <w:rsid w:val="004E1D62"/>
    <w:rsid w:val="004E46C1"/>
    <w:rsid w:val="004E59F5"/>
    <w:rsid w:val="004E6253"/>
    <w:rsid w:val="004F0C2D"/>
    <w:rsid w:val="004F6FB3"/>
    <w:rsid w:val="005109CE"/>
    <w:rsid w:val="00512BE9"/>
    <w:rsid w:val="00523860"/>
    <w:rsid w:val="00524A97"/>
    <w:rsid w:val="00527AB6"/>
    <w:rsid w:val="00536167"/>
    <w:rsid w:val="00546FF7"/>
    <w:rsid w:val="00550D5D"/>
    <w:rsid w:val="00551355"/>
    <w:rsid w:val="00551ECA"/>
    <w:rsid w:val="00553BBC"/>
    <w:rsid w:val="00553E3C"/>
    <w:rsid w:val="00557F83"/>
    <w:rsid w:val="00567E85"/>
    <w:rsid w:val="00570FB3"/>
    <w:rsid w:val="00580F5C"/>
    <w:rsid w:val="00582FBB"/>
    <w:rsid w:val="00585619"/>
    <w:rsid w:val="00591BE8"/>
    <w:rsid w:val="00594C57"/>
    <w:rsid w:val="005A29FB"/>
    <w:rsid w:val="005A4263"/>
    <w:rsid w:val="005A5F08"/>
    <w:rsid w:val="005A7147"/>
    <w:rsid w:val="005B0D4A"/>
    <w:rsid w:val="005B291D"/>
    <w:rsid w:val="005B476E"/>
    <w:rsid w:val="005B4B7B"/>
    <w:rsid w:val="005B5166"/>
    <w:rsid w:val="005B7405"/>
    <w:rsid w:val="005C1D66"/>
    <w:rsid w:val="005C26B3"/>
    <w:rsid w:val="005C2E95"/>
    <w:rsid w:val="005D4FC4"/>
    <w:rsid w:val="005D6230"/>
    <w:rsid w:val="005E0810"/>
    <w:rsid w:val="005E19E8"/>
    <w:rsid w:val="005E490B"/>
    <w:rsid w:val="005E515F"/>
    <w:rsid w:val="005E794A"/>
    <w:rsid w:val="005F1899"/>
    <w:rsid w:val="005F289F"/>
    <w:rsid w:val="005F2F78"/>
    <w:rsid w:val="00607EA4"/>
    <w:rsid w:val="006105AF"/>
    <w:rsid w:val="006166BD"/>
    <w:rsid w:val="00622A2C"/>
    <w:rsid w:val="006250BF"/>
    <w:rsid w:val="0062570B"/>
    <w:rsid w:val="006265E8"/>
    <w:rsid w:val="00626E14"/>
    <w:rsid w:val="00631F5A"/>
    <w:rsid w:val="00634135"/>
    <w:rsid w:val="0064132E"/>
    <w:rsid w:val="00643700"/>
    <w:rsid w:val="00651A5D"/>
    <w:rsid w:val="00653DEE"/>
    <w:rsid w:val="006604BB"/>
    <w:rsid w:val="006634B2"/>
    <w:rsid w:val="00681F18"/>
    <w:rsid w:val="00693B0F"/>
    <w:rsid w:val="006A2CD6"/>
    <w:rsid w:val="006B1B77"/>
    <w:rsid w:val="006B1C0E"/>
    <w:rsid w:val="006B2819"/>
    <w:rsid w:val="006B2C78"/>
    <w:rsid w:val="006B4B64"/>
    <w:rsid w:val="006B6A94"/>
    <w:rsid w:val="006B7A4A"/>
    <w:rsid w:val="006B7CF9"/>
    <w:rsid w:val="006C01FF"/>
    <w:rsid w:val="006C07FC"/>
    <w:rsid w:val="006C2A42"/>
    <w:rsid w:val="006D3284"/>
    <w:rsid w:val="006D7ACF"/>
    <w:rsid w:val="006E0988"/>
    <w:rsid w:val="006E4C3E"/>
    <w:rsid w:val="006E659B"/>
    <w:rsid w:val="006E6624"/>
    <w:rsid w:val="006F00A0"/>
    <w:rsid w:val="006F120A"/>
    <w:rsid w:val="006F3C3C"/>
    <w:rsid w:val="006F4D4D"/>
    <w:rsid w:val="006F7278"/>
    <w:rsid w:val="007035CB"/>
    <w:rsid w:val="00711C40"/>
    <w:rsid w:val="007121AA"/>
    <w:rsid w:val="0072249A"/>
    <w:rsid w:val="00723C91"/>
    <w:rsid w:val="00731749"/>
    <w:rsid w:val="00737C95"/>
    <w:rsid w:val="007460BA"/>
    <w:rsid w:val="00750874"/>
    <w:rsid w:val="0075163F"/>
    <w:rsid w:val="00752088"/>
    <w:rsid w:val="00757C5F"/>
    <w:rsid w:val="007617D7"/>
    <w:rsid w:val="00762720"/>
    <w:rsid w:val="0077007A"/>
    <w:rsid w:val="00771AE1"/>
    <w:rsid w:val="007819FB"/>
    <w:rsid w:val="00782A95"/>
    <w:rsid w:val="00786FC9"/>
    <w:rsid w:val="007C0A1E"/>
    <w:rsid w:val="007D23B9"/>
    <w:rsid w:val="007D4275"/>
    <w:rsid w:val="007D5851"/>
    <w:rsid w:val="007D5C2D"/>
    <w:rsid w:val="007E0D9A"/>
    <w:rsid w:val="007E1540"/>
    <w:rsid w:val="007E7A07"/>
    <w:rsid w:val="007F0B3A"/>
    <w:rsid w:val="007F710D"/>
    <w:rsid w:val="007F7C14"/>
    <w:rsid w:val="0080078C"/>
    <w:rsid w:val="00800AE9"/>
    <w:rsid w:val="00814BF1"/>
    <w:rsid w:val="008250AB"/>
    <w:rsid w:val="00826F8F"/>
    <w:rsid w:val="008310F8"/>
    <w:rsid w:val="00840705"/>
    <w:rsid w:val="0084371D"/>
    <w:rsid w:val="00843FF5"/>
    <w:rsid w:val="0084710D"/>
    <w:rsid w:val="00851514"/>
    <w:rsid w:val="008542FD"/>
    <w:rsid w:val="008551C3"/>
    <w:rsid w:val="00856B2E"/>
    <w:rsid w:val="008601AA"/>
    <w:rsid w:val="00863984"/>
    <w:rsid w:val="008645A2"/>
    <w:rsid w:val="008716FF"/>
    <w:rsid w:val="0087213F"/>
    <w:rsid w:val="00872901"/>
    <w:rsid w:val="0087379E"/>
    <w:rsid w:val="00873D0E"/>
    <w:rsid w:val="008810D3"/>
    <w:rsid w:val="00882173"/>
    <w:rsid w:val="008828E1"/>
    <w:rsid w:val="0089188A"/>
    <w:rsid w:val="008A62E4"/>
    <w:rsid w:val="008A7516"/>
    <w:rsid w:val="008A7EBE"/>
    <w:rsid w:val="008B0472"/>
    <w:rsid w:val="008B282A"/>
    <w:rsid w:val="008B615B"/>
    <w:rsid w:val="008B7021"/>
    <w:rsid w:val="008C1CE9"/>
    <w:rsid w:val="008C2C71"/>
    <w:rsid w:val="008C3A63"/>
    <w:rsid w:val="008C727B"/>
    <w:rsid w:val="008D366E"/>
    <w:rsid w:val="008D3B5F"/>
    <w:rsid w:val="008D43FD"/>
    <w:rsid w:val="008D45F5"/>
    <w:rsid w:val="008E1BF2"/>
    <w:rsid w:val="008E29B9"/>
    <w:rsid w:val="008E58E8"/>
    <w:rsid w:val="008F353F"/>
    <w:rsid w:val="008F5EBD"/>
    <w:rsid w:val="008F6AAE"/>
    <w:rsid w:val="00902E83"/>
    <w:rsid w:val="009074FE"/>
    <w:rsid w:val="00920D62"/>
    <w:rsid w:val="00922498"/>
    <w:rsid w:val="00923DC3"/>
    <w:rsid w:val="009329B5"/>
    <w:rsid w:val="00937BCB"/>
    <w:rsid w:val="00945FE1"/>
    <w:rsid w:val="009463BC"/>
    <w:rsid w:val="00950B3E"/>
    <w:rsid w:val="00952E40"/>
    <w:rsid w:val="009606A6"/>
    <w:rsid w:val="00961479"/>
    <w:rsid w:val="00961FB0"/>
    <w:rsid w:val="00962163"/>
    <w:rsid w:val="00962B58"/>
    <w:rsid w:val="00971758"/>
    <w:rsid w:val="00971F26"/>
    <w:rsid w:val="00974A97"/>
    <w:rsid w:val="00983E62"/>
    <w:rsid w:val="009848E8"/>
    <w:rsid w:val="00985091"/>
    <w:rsid w:val="00985B93"/>
    <w:rsid w:val="0099652B"/>
    <w:rsid w:val="009A0010"/>
    <w:rsid w:val="009A3539"/>
    <w:rsid w:val="009A3755"/>
    <w:rsid w:val="009A51E3"/>
    <w:rsid w:val="009A662F"/>
    <w:rsid w:val="009B1788"/>
    <w:rsid w:val="009B28C0"/>
    <w:rsid w:val="009B2BE0"/>
    <w:rsid w:val="009B694D"/>
    <w:rsid w:val="009C1A8B"/>
    <w:rsid w:val="009C6DF8"/>
    <w:rsid w:val="009C743C"/>
    <w:rsid w:val="009D280E"/>
    <w:rsid w:val="009D2AE8"/>
    <w:rsid w:val="009E1752"/>
    <w:rsid w:val="009E2396"/>
    <w:rsid w:val="009E2F66"/>
    <w:rsid w:val="009E4990"/>
    <w:rsid w:val="009E5F24"/>
    <w:rsid w:val="009F1494"/>
    <w:rsid w:val="009F320F"/>
    <w:rsid w:val="00A00BE8"/>
    <w:rsid w:val="00A043CE"/>
    <w:rsid w:val="00A05727"/>
    <w:rsid w:val="00A05D16"/>
    <w:rsid w:val="00A05FA9"/>
    <w:rsid w:val="00A0786C"/>
    <w:rsid w:val="00A113FD"/>
    <w:rsid w:val="00A1215A"/>
    <w:rsid w:val="00A14536"/>
    <w:rsid w:val="00A20628"/>
    <w:rsid w:val="00A22AF3"/>
    <w:rsid w:val="00A3358F"/>
    <w:rsid w:val="00A37415"/>
    <w:rsid w:val="00A45A67"/>
    <w:rsid w:val="00A5477B"/>
    <w:rsid w:val="00A5533C"/>
    <w:rsid w:val="00A64D45"/>
    <w:rsid w:val="00A64E2B"/>
    <w:rsid w:val="00A67CF1"/>
    <w:rsid w:val="00A701F3"/>
    <w:rsid w:val="00A73F58"/>
    <w:rsid w:val="00A77C5E"/>
    <w:rsid w:val="00A825C4"/>
    <w:rsid w:val="00A84BB6"/>
    <w:rsid w:val="00A86637"/>
    <w:rsid w:val="00A9041D"/>
    <w:rsid w:val="00A93CB1"/>
    <w:rsid w:val="00A95926"/>
    <w:rsid w:val="00A9796C"/>
    <w:rsid w:val="00AA1F3E"/>
    <w:rsid w:val="00AA22A8"/>
    <w:rsid w:val="00AA3EB4"/>
    <w:rsid w:val="00AA7ADC"/>
    <w:rsid w:val="00AB0C50"/>
    <w:rsid w:val="00AB5734"/>
    <w:rsid w:val="00AB7B74"/>
    <w:rsid w:val="00AD079C"/>
    <w:rsid w:val="00AD3723"/>
    <w:rsid w:val="00AD77D7"/>
    <w:rsid w:val="00AE01A6"/>
    <w:rsid w:val="00AE2853"/>
    <w:rsid w:val="00AE2FC2"/>
    <w:rsid w:val="00AE485C"/>
    <w:rsid w:val="00AF65F2"/>
    <w:rsid w:val="00B022EA"/>
    <w:rsid w:val="00B02A88"/>
    <w:rsid w:val="00B0599E"/>
    <w:rsid w:val="00B13881"/>
    <w:rsid w:val="00B13EB9"/>
    <w:rsid w:val="00B1687A"/>
    <w:rsid w:val="00B168F5"/>
    <w:rsid w:val="00B22ABC"/>
    <w:rsid w:val="00B24CEF"/>
    <w:rsid w:val="00B261C3"/>
    <w:rsid w:val="00B3277D"/>
    <w:rsid w:val="00B32BF8"/>
    <w:rsid w:val="00B359FF"/>
    <w:rsid w:val="00B3629D"/>
    <w:rsid w:val="00B3647E"/>
    <w:rsid w:val="00B42AF3"/>
    <w:rsid w:val="00B45670"/>
    <w:rsid w:val="00B5728D"/>
    <w:rsid w:val="00B73ED0"/>
    <w:rsid w:val="00B76D4C"/>
    <w:rsid w:val="00B80565"/>
    <w:rsid w:val="00B96B70"/>
    <w:rsid w:val="00BA0CC9"/>
    <w:rsid w:val="00BA2629"/>
    <w:rsid w:val="00BA2BB4"/>
    <w:rsid w:val="00BA56E3"/>
    <w:rsid w:val="00BA779A"/>
    <w:rsid w:val="00BB28C7"/>
    <w:rsid w:val="00BB6171"/>
    <w:rsid w:val="00BC4551"/>
    <w:rsid w:val="00BC5CB5"/>
    <w:rsid w:val="00BC7251"/>
    <w:rsid w:val="00BC7721"/>
    <w:rsid w:val="00BD0B3A"/>
    <w:rsid w:val="00BD0B75"/>
    <w:rsid w:val="00BD1CFB"/>
    <w:rsid w:val="00BD43AC"/>
    <w:rsid w:val="00BD6B4B"/>
    <w:rsid w:val="00BE2C0C"/>
    <w:rsid w:val="00BE6F6A"/>
    <w:rsid w:val="00BF13E4"/>
    <w:rsid w:val="00BF658A"/>
    <w:rsid w:val="00C016E0"/>
    <w:rsid w:val="00C078E6"/>
    <w:rsid w:val="00C12578"/>
    <w:rsid w:val="00C237F3"/>
    <w:rsid w:val="00C315C2"/>
    <w:rsid w:val="00C40F8A"/>
    <w:rsid w:val="00C42F9B"/>
    <w:rsid w:val="00C50B18"/>
    <w:rsid w:val="00C51A7D"/>
    <w:rsid w:val="00C53A37"/>
    <w:rsid w:val="00C55491"/>
    <w:rsid w:val="00C55738"/>
    <w:rsid w:val="00C561D6"/>
    <w:rsid w:val="00C5756E"/>
    <w:rsid w:val="00C61CC5"/>
    <w:rsid w:val="00C62311"/>
    <w:rsid w:val="00C6309A"/>
    <w:rsid w:val="00C6361F"/>
    <w:rsid w:val="00C71648"/>
    <w:rsid w:val="00C72384"/>
    <w:rsid w:val="00C72783"/>
    <w:rsid w:val="00C7336E"/>
    <w:rsid w:val="00C8043D"/>
    <w:rsid w:val="00C81DED"/>
    <w:rsid w:val="00C82AF4"/>
    <w:rsid w:val="00C86DF7"/>
    <w:rsid w:val="00C8741E"/>
    <w:rsid w:val="00C87906"/>
    <w:rsid w:val="00C955EE"/>
    <w:rsid w:val="00C975FC"/>
    <w:rsid w:val="00CB32F0"/>
    <w:rsid w:val="00CB63AA"/>
    <w:rsid w:val="00CB774C"/>
    <w:rsid w:val="00CC02E7"/>
    <w:rsid w:val="00CC0E35"/>
    <w:rsid w:val="00CC167E"/>
    <w:rsid w:val="00CC2586"/>
    <w:rsid w:val="00CC5FFB"/>
    <w:rsid w:val="00CD4682"/>
    <w:rsid w:val="00CE0445"/>
    <w:rsid w:val="00CF06CD"/>
    <w:rsid w:val="00CF1FFC"/>
    <w:rsid w:val="00CF25AA"/>
    <w:rsid w:val="00CF4348"/>
    <w:rsid w:val="00CF53E4"/>
    <w:rsid w:val="00D00D9F"/>
    <w:rsid w:val="00D012AA"/>
    <w:rsid w:val="00D020CC"/>
    <w:rsid w:val="00D0247E"/>
    <w:rsid w:val="00D063B1"/>
    <w:rsid w:val="00D10AD9"/>
    <w:rsid w:val="00D14A3A"/>
    <w:rsid w:val="00D155E5"/>
    <w:rsid w:val="00D161A1"/>
    <w:rsid w:val="00D21672"/>
    <w:rsid w:val="00D21C1B"/>
    <w:rsid w:val="00D232B0"/>
    <w:rsid w:val="00D25F4F"/>
    <w:rsid w:val="00D34FD1"/>
    <w:rsid w:val="00D41A4B"/>
    <w:rsid w:val="00D41BEA"/>
    <w:rsid w:val="00D44C10"/>
    <w:rsid w:val="00D60BDD"/>
    <w:rsid w:val="00D60ECF"/>
    <w:rsid w:val="00D612C6"/>
    <w:rsid w:val="00D65D2D"/>
    <w:rsid w:val="00D70340"/>
    <w:rsid w:val="00D705B4"/>
    <w:rsid w:val="00D758AC"/>
    <w:rsid w:val="00D75B23"/>
    <w:rsid w:val="00D76D08"/>
    <w:rsid w:val="00D77542"/>
    <w:rsid w:val="00D77692"/>
    <w:rsid w:val="00D82B58"/>
    <w:rsid w:val="00D82FF4"/>
    <w:rsid w:val="00D841F8"/>
    <w:rsid w:val="00D90D73"/>
    <w:rsid w:val="00D92237"/>
    <w:rsid w:val="00DA19A5"/>
    <w:rsid w:val="00DA323D"/>
    <w:rsid w:val="00DA5F8E"/>
    <w:rsid w:val="00DB3ADF"/>
    <w:rsid w:val="00DD12EF"/>
    <w:rsid w:val="00DD3784"/>
    <w:rsid w:val="00DE03E3"/>
    <w:rsid w:val="00DE0B55"/>
    <w:rsid w:val="00DE19F4"/>
    <w:rsid w:val="00DE2863"/>
    <w:rsid w:val="00DE30CE"/>
    <w:rsid w:val="00DE37F2"/>
    <w:rsid w:val="00DE53CE"/>
    <w:rsid w:val="00DF156A"/>
    <w:rsid w:val="00DF1EED"/>
    <w:rsid w:val="00DF7534"/>
    <w:rsid w:val="00DF7FEE"/>
    <w:rsid w:val="00E019B7"/>
    <w:rsid w:val="00E02786"/>
    <w:rsid w:val="00E052AB"/>
    <w:rsid w:val="00E05768"/>
    <w:rsid w:val="00E1318B"/>
    <w:rsid w:val="00E17737"/>
    <w:rsid w:val="00E2243E"/>
    <w:rsid w:val="00E262CA"/>
    <w:rsid w:val="00E26631"/>
    <w:rsid w:val="00E31539"/>
    <w:rsid w:val="00E32F5F"/>
    <w:rsid w:val="00E34E11"/>
    <w:rsid w:val="00E36D0A"/>
    <w:rsid w:val="00E4184B"/>
    <w:rsid w:val="00E4191F"/>
    <w:rsid w:val="00E422DC"/>
    <w:rsid w:val="00E425F6"/>
    <w:rsid w:val="00E440BC"/>
    <w:rsid w:val="00E45A8E"/>
    <w:rsid w:val="00E50CD4"/>
    <w:rsid w:val="00E51C50"/>
    <w:rsid w:val="00E52DA7"/>
    <w:rsid w:val="00E60A18"/>
    <w:rsid w:val="00E63849"/>
    <w:rsid w:val="00E67336"/>
    <w:rsid w:val="00E6767F"/>
    <w:rsid w:val="00E74E28"/>
    <w:rsid w:val="00E77466"/>
    <w:rsid w:val="00E95CED"/>
    <w:rsid w:val="00E96820"/>
    <w:rsid w:val="00EA033C"/>
    <w:rsid w:val="00EA2CE7"/>
    <w:rsid w:val="00EA3F26"/>
    <w:rsid w:val="00EA4933"/>
    <w:rsid w:val="00EA7491"/>
    <w:rsid w:val="00EB3BC0"/>
    <w:rsid w:val="00EB4C58"/>
    <w:rsid w:val="00EB5C10"/>
    <w:rsid w:val="00EC1160"/>
    <w:rsid w:val="00EC17E1"/>
    <w:rsid w:val="00EC281A"/>
    <w:rsid w:val="00EC4FA1"/>
    <w:rsid w:val="00ED03C6"/>
    <w:rsid w:val="00ED05D3"/>
    <w:rsid w:val="00ED1127"/>
    <w:rsid w:val="00ED1CE9"/>
    <w:rsid w:val="00ED1D4D"/>
    <w:rsid w:val="00ED6E85"/>
    <w:rsid w:val="00EE0809"/>
    <w:rsid w:val="00EE0FA7"/>
    <w:rsid w:val="00EF00C4"/>
    <w:rsid w:val="00EF34B1"/>
    <w:rsid w:val="00EF4062"/>
    <w:rsid w:val="00EF7578"/>
    <w:rsid w:val="00F03F65"/>
    <w:rsid w:val="00F06F11"/>
    <w:rsid w:val="00F070EF"/>
    <w:rsid w:val="00F1367F"/>
    <w:rsid w:val="00F15A32"/>
    <w:rsid w:val="00F172CA"/>
    <w:rsid w:val="00F175ED"/>
    <w:rsid w:val="00F2717B"/>
    <w:rsid w:val="00F3182A"/>
    <w:rsid w:val="00F32A24"/>
    <w:rsid w:val="00F34953"/>
    <w:rsid w:val="00F3563F"/>
    <w:rsid w:val="00F374CE"/>
    <w:rsid w:val="00F37D7C"/>
    <w:rsid w:val="00F47D99"/>
    <w:rsid w:val="00F534E7"/>
    <w:rsid w:val="00F57AC5"/>
    <w:rsid w:val="00F57F63"/>
    <w:rsid w:val="00F6039C"/>
    <w:rsid w:val="00F604F8"/>
    <w:rsid w:val="00F630B0"/>
    <w:rsid w:val="00F662F6"/>
    <w:rsid w:val="00F72095"/>
    <w:rsid w:val="00F720D0"/>
    <w:rsid w:val="00F75726"/>
    <w:rsid w:val="00F77339"/>
    <w:rsid w:val="00F8590A"/>
    <w:rsid w:val="00F9069E"/>
    <w:rsid w:val="00F92496"/>
    <w:rsid w:val="00F94624"/>
    <w:rsid w:val="00FA104C"/>
    <w:rsid w:val="00FA468B"/>
    <w:rsid w:val="00FA56A0"/>
    <w:rsid w:val="00FA68B9"/>
    <w:rsid w:val="00FA6A64"/>
    <w:rsid w:val="00FB575C"/>
    <w:rsid w:val="00FB70AE"/>
    <w:rsid w:val="00FC123A"/>
    <w:rsid w:val="00FC464D"/>
    <w:rsid w:val="00FC5157"/>
    <w:rsid w:val="00FC6D06"/>
    <w:rsid w:val="00FD0C42"/>
    <w:rsid w:val="00FD3D6C"/>
    <w:rsid w:val="00FD5C5A"/>
    <w:rsid w:val="00FD6BDC"/>
    <w:rsid w:val="00FD7E6C"/>
    <w:rsid w:val="00FE2917"/>
    <w:rsid w:val="00FE4A8C"/>
    <w:rsid w:val="00FE4E76"/>
    <w:rsid w:val="00FE7DEC"/>
    <w:rsid w:val="00FF2316"/>
    <w:rsid w:val="00FF58E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7537822"/>
  <w14:defaultImageDpi w14:val="300"/>
  <w15:docId w15:val="{CBCCF91C-F705-451A-8BDC-DFBABED6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C2E9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B3B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22E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 1,Nad,Odstavec_muj,Odstavec se seznamem1"/>
    <w:basedOn w:val="Normln"/>
    <w:link w:val="OdstavecseseznamemChar"/>
    <w:uiPriority w:val="34"/>
    <w:qFormat/>
    <w:rsid w:val="00E9682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C515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5157"/>
  </w:style>
  <w:style w:type="paragraph" w:styleId="Zpat">
    <w:name w:val="footer"/>
    <w:basedOn w:val="Normln"/>
    <w:link w:val="ZpatChar"/>
    <w:uiPriority w:val="99"/>
    <w:unhideWhenUsed/>
    <w:rsid w:val="00FC515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5157"/>
  </w:style>
  <w:style w:type="character" w:styleId="Odkaznakoment">
    <w:name w:val="annotation reference"/>
    <w:basedOn w:val="Standardnpsmoodstavce"/>
    <w:uiPriority w:val="99"/>
    <w:semiHidden/>
    <w:unhideWhenUsed/>
    <w:rsid w:val="00C42F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42F9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42F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2F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2F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2F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2F9B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42F9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42F9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42F9B"/>
    <w:rPr>
      <w:vertAlign w:val="superscript"/>
    </w:rPr>
  </w:style>
  <w:style w:type="character" w:customStyle="1" w:styleId="dn">
    <w:name w:val="Žádný"/>
    <w:rsid w:val="005C2E95"/>
  </w:style>
  <w:style w:type="character" w:customStyle="1" w:styleId="Nadpis1Char">
    <w:name w:val="Nadpis 1 Char"/>
    <w:basedOn w:val="Standardnpsmoodstavce"/>
    <w:link w:val="Nadpis1"/>
    <w:uiPriority w:val="9"/>
    <w:rsid w:val="005C2E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cs-CZ"/>
    </w:rPr>
  </w:style>
  <w:style w:type="paragraph" w:styleId="Normlnweb">
    <w:name w:val="Normal (Web)"/>
    <w:basedOn w:val="Normln"/>
    <w:uiPriority w:val="99"/>
    <w:unhideWhenUsed/>
    <w:rsid w:val="005C2E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5C2E95"/>
    <w:rPr>
      <w:b/>
      <w:bCs/>
    </w:rPr>
  </w:style>
  <w:style w:type="character" w:customStyle="1" w:styleId="OdstavecseseznamemChar">
    <w:name w:val="Odstavec se seznamem Char"/>
    <w:aliases w:val="nad 1 Char,Nad Char,Odstavec_muj Char,Odstavec se seznamem1 Char"/>
    <w:link w:val="Odstavecseseznamem"/>
    <w:uiPriority w:val="34"/>
    <w:rsid w:val="00536167"/>
    <w:rPr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B3BC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s-CZ"/>
    </w:rPr>
  </w:style>
  <w:style w:type="paragraph" w:customStyle="1" w:styleId="article-perex">
    <w:name w:val="article-perex"/>
    <w:basedOn w:val="Normln"/>
    <w:rsid w:val="00484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hleft">
    <w:name w:val="ph_left"/>
    <w:basedOn w:val="Normln"/>
    <w:rsid w:val="00484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22E82"/>
    <w:rPr>
      <w:rFonts w:asciiTheme="majorHAnsi" w:eastAsiaTheme="majorEastAsia" w:hAnsiTheme="majorHAnsi" w:cstheme="majorBidi"/>
      <w:i/>
      <w:iCs/>
      <w:color w:val="365F91" w:themeColor="accent1" w:themeShade="BF"/>
      <w:lang w:val="cs-CZ"/>
    </w:rPr>
  </w:style>
  <w:style w:type="table" w:styleId="Mkatabulky">
    <w:name w:val="Table Grid"/>
    <w:basedOn w:val="Normlntabulka"/>
    <w:uiPriority w:val="39"/>
    <w:rsid w:val="00607EA4"/>
    <w:rPr>
      <w:rFonts w:eastAsiaTheme="minorHAnsi"/>
      <w:sz w:val="22"/>
      <w:szCs w:val="22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34953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34953"/>
    <w:rPr>
      <w:color w:val="954F72"/>
      <w:u w:val="single"/>
    </w:rPr>
  </w:style>
  <w:style w:type="paragraph" w:customStyle="1" w:styleId="font5">
    <w:name w:val="font5"/>
    <w:basedOn w:val="Normln"/>
    <w:rsid w:val="00F34953"/>
    <w:pPr>
      <w:spacing w:before="100" w:beforeAutospacing="1" w:after="100" w:afterAutospacing="1"/>
    </w:pPr>
    <w:rPr>
      <w:rFonts w:ascii="Arial CE" w:eastAsia="Times New Roman" w:hAnsi="Arial CE" w:cs="Arial CE"/>
      <w:b/>
      <w:bCs/>
      <w:sz w:val="20"/>
      <w:szCs w:val="20"/>
      <w:lang w:eastAsia="cs-CZ"/>
    </w:rPr>
  </w:style>
  <w:style w:type="paragraph" w:customStyle="1" w:styleId="font6">
    <w:name w:val="font6"/>
    <w:basedOn w:val="Normln"/>
    <w:rsid w:val="00F34953"/>
    <w:pPr>
      <w:spacing w:before="100" w:beforeAutospacing="1" w:after="100" w:afterAutospacing="1"/>
    </w:pPr>
    <w:rPr>
      <w:rFonts w:ascii="Arial CE" w:eastAsia="Times New Roman" w:hAnsi="Arial CE" w:cs="Arial CE"/>
      <w:b/>
      <w:bCs/>
      <w:sz w:val="20"/>
      <w:szCs w:val="20"/>
      <w:lang w:eastAsia="cs-CZ"/>
    </w:rPr>
  </w:style>
  <w:style w:type="paragraph" w:customStyle="1" w:styleId="xl64">
    <w:name w:val="xl64"/>
    <w:basedOn w:val="Normln"/>
    <w:rsid w:val="00F34953"/>
    <w:pPr>
      <w:spacing w:before="100" w:beforeAutospacing="1" w:after="100" w:afterAutospacing="1"/>
    </w:pPr>
    <w:rPr>
      <w:rFonts w:ascii="Arial CE" w:eastAsia="Times New Roman" w:hAnsi="Arial CE" w:cs="Arial CE"/>
      <w:lang w:eastAsia="cs-CZ"/>
    </w:rPr>
  </w:style>
  <w:style w:type="paragraph" w:customStyle="1" w:styleId="xl65">
    <w:name w:val="xl65"/>
    <w:basedOn w:val="Normln"/>
    <w:rsid w:val="00F34953"/>
    <w:pPr>
      <w:spacing w:before="100" w:beforeAutospacing="1" w:after="100" w:afterAutospacing="1"/>
    </w:pPr>
    <w:rPr>
      <w:rFonts w:ascii="Arial CE" w:eastAsia="Times New Roman" w:hAnsi="Arial CE" w:cs="Arial CE"/>
      <w:lang w:eastAsia="cs-CZ"/>
    </w:rPr>
  </w:style>
  <w:style w:type="paragraph" w:customStyle="1" w:styleId="xl66">
    <w:name w:val="xl66"/>
    <w:basedOn w:val="Normln"/>
    <w:rsid w:val="00F34953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67">
    <w:name w:val="xl67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68">
    <w:name w:val="xl68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69">
    <w:name w:val="xl69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0">
    <w:name w:val="xl70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1">
    <w:name w:val="xl71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2">
    <w:name w:val="xl72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3">
    <w:name w:val="xl73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4">
    <w:name w:val="xl74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5">
    <w:name w:val="xl75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7">
    <w:name w:val="xl77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lang w:eastAsia="cs-CZ"/>
    </w:rPr>
  </w:style>
  <w:style w:type="paragraph" w:customStyle="1" w:styleId="xl78">
    <w:name w:val="xl78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lang w:eastAsia="cs-CZ"/>
    </w:rPr>
  </w:style>
  <w:style w:type="paragraph" w:customStyle="1" w:styleId="xl79">
    <w:name w:val="xl79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80">
    <w:name w:val="xl80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81">
    <w:name w:val="xl81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82">
    <w:name w:val="xl82"/>
    <w:basedOn w:val="Normln"/>
    <w:rsid w:val="00F34953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3">
    <w:name w:val="xl83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4">
    <w:name w:val="xl84"/>
    <w:basedOn w:val="Normln"/>
    <w:rsid w:val="00F349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5">
    <w:name w:val="xl85"/>
    <w:basedOn w:val="Normln"/>
    <w:rsid w:val="00F349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6">
    <w:name w:val="xl86"/>
    <w:basedOn w:val="Normln"/>
    <w:rsid w:val="00F349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7">
    <w:name w:val="xl87"/>
    <w:basedOn w:val="Normln"/>
    <w:rsid w:val="00F349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styleId="Zkladntext">
    <w:name w:val="Body Text"/>
    <w:basedOn w:val="Normln"/>
    <w:link w:val="ZkladntextChar"/>
    <w:rsid w:val="005E0810"/>
    <w:pPr>
      <w:jc w:val="both"/>
    </w:pPr>
    <w:rPr>
      <w:rFonts w:ascii="Times New Roman" w:eastAsia="Times New Roman" w:hAnsi="Times New Roman" w:cs="Times New Roman"/>
      <w:sz w:val="1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E0810"/>
    <w:rPr>
      <w:rFonts w:ascii="Times New Roman" w:eastAsia="Times New Roman" w:hAnsi="Times New Roman" w:cs="Times New Roman"/>
      <w:sz w:val="18"/>
      <w:szCs w:val="20"/>
      <w:lang w:val="cs-CZ" w:eastAsia="cs-CZ"/>
    </w:rPr>
  </w:style>
  <w:style w:type="paragraph" w:customStyle="1" w:styleId="Default">
    <w:name w:val="Default"/>
    <w:rsid w:val="005E081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452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797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4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5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1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0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4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5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2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6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22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4197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74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AD71A-F55A-4567-A117-1B040BC82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19</Pages>
  <Words>7564</Words>
  <Characters>44633</Characters>
  <Application>Microsoft Office Word</Application>
  <DocSecurity>0</DocSecurity>
  <Lines>371</Lines>
  <Paragraphs>104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Dolezil</dc:creator>
  <cp:keywords/>
  <dc:description/>
  <cp:lastModifiedBy>Cahová Lenka</cp:lastModifiedBy>
  <cp:revision>19</cp:revision>
  <cp:lastPrinted>2018-02-22T06:56:00Z</cp:lastPrinted>
  <dcterms:created xsi:type="dcterms:W3CDTF">2020-01-03T22:05:00Z</dcterms:created>
  <dcterms:modified xsi:type="dcterms:W3CDTF">2020-01-21T12:35:00Z</dcterms:modified>
</cp:coreProperties>
</file>